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3" w:rsidRDefault="003B79B3" w:rsidP="003B79B3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3B79B3">
        <w:rPr>
          <w:rFonts w:ascii="PT Astra Serif" w:hAnsi="PT Astra Serif"/>
          <w:i/>
          <w:sz w:val="28"/>
          <w:szCs w:val="28"/>
        </w:rPr>
        <w:t>ПРОЕКТ</w:t>
      </w:r>
    </w:p>
    <w:p w:rsidR="003B79B3" w:rsidRPr="003B79B3" w:rsidRDefault="003B79B3" w:rsidP="003B79B3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</w:p>
    <w:p w:rsidR="00F77D09" w:rsidRDefault="00360E08" w:rsidP="00F77D09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F77D09" w:rsidRDefault="00F77D09" w:rsidP="00F77D0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от                                                                                                                      № </w:t>
      </w:r>
    </w:p>
    <w:p w:rsidR="00F77D09" w:rsidRPr="00357297" w:rsidRDefault="00F77D09" w:rsidP="00F77D09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</w:p>
    <w:p w:rsidR="003B79B3" w:rsidRDefault="00360E08" w:rsidP="003B79B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</w:t>
      </w:r>
      <w:r w:rsidR="003B79B3" w:rsidRPr="003B79B3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12 мая 2023 года №264-п</w:t>
      </w:r>
      <w:r w:rsidR="003B79B3">
        <w:rPr>
          <w:rFonts w:ascii="PT Astra Serif" w:hAnsi="PT Astra Serif"/>
          <w:b/>
          <w:sz w:val="28"/>
          <w:szCs w:val="28"/>
        </w:rPr>
        <w:t xml:space="preserve"> «</w:t>
      </w:r>
      <w:r w:rsidR="003B79B3" w:rsidRPr="003B79B3">
        <w:rPr>
          <w:rFonts w:ascii="PT Astra Serif" w:hAnsi="PT Astra Serif"/>
          <w:b/>
          <w:sz w:val="28"/>
          <w:szCs w:val="28"/>
        </w:rPr>
        <w:t xml:space="preserve">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</w:t>
      </w:r>
      <w:r w:rsidR="002C020E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3B79B3" w:rsidRPr="003B79B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3B79B3">
        <w:rPr>
          <w:rFonts w:ascii="PT Astra Serif" w:hAnsi="PT Astra Serif"/>
          <w:b/>
          <w:sz w:val="28"/>
          <w:szCs w:val="28"/>
        </w:rPr>
        <w:t>»</w:t>
      </w:r>
    </w:p>
    <w:p w:rsidR="003B79B3" w:rsidRDefault="003B79B3" w:rsidP="003B79B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60E08" w:rsidRDefault="00360E08" w:rsidP="00360E0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указом Губернатора Ульяновской области «О внесении изменений в указ Губернатора Ульяновской области</w:t>
      </w:r>
      <w:r w:rsidR="002B50CA">
        <w:rPr>
          <w:rFonts w:ascii="PT Astra Serif" w:hAnsi="PT Astra Serif"/>
          <w:sz w:val="28"/>
          <w:szCs w:val="28"/>
        </w:rPr>
        <w:t xml:space="preserve"> от 12.01.2023 №2» от 29 декабря 2023 года №127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 xml:space="preserve"> о в л я е т:</w:t>
      </w:r>
    </w:p>
    <w:p w:rsidR="00360E08" w:rsidRPr="00360E08" w:rsidRDefault="00360E08" w:rsidP="00360E08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</w:p>
    <w:p w:rsidR="003B79B3" w:rsidRDefault="003B79B3" w:rsidP="003B79B3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</w:t>
      </w:r>
      <w:r w:rsidR="00360E08">
        <w:rPr>
          <w:rFonts w:ascii="PT Astra Serif" w:hAnsi="PT Astra Serif"/>
          <w:sz w:val="28"/>
          <w:szCs w:val="28"/>
        </w:rPr>
        <w:t>П</w:t>
      </w:r>
      <w:r w:rsidRPr="003B79B3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«Сенгилеевский район» Ульяновской области от 12 мая 2023 года №264-п «Об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</w:t>
      </w:r>
      <w:r w:rsidR="002C020E" w:rsidRPr="002C020E">
        <w:rPr>
          <w:rFonts w:ascii="PT Astra Serif" w:hAnsi="PT Astra Serif"/>
          <w:sz w:val="28"/>
          <w:szCs w:val="28"/>
        </w:rPr>
        <w:t xml:space="preserve">«Сенгилеевский район» </w:t>
      </w:r>
      <w:r w:rsidRPr="003B79B3">
        <w:rPr>
          <w:rFonts w:ascii="PT Astra Serif" w:hAnsi="PT Astra Serif"/>
          <w:sz w:val="28"/>
          <w:szCs w:val="28"/>
        </w:rPr>
        <w:t>Ульяновской области»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B79B3" w:rsidRDefault="003B79B3" w:rsidP="003B79B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1)в наименовании слова </w:t>
      </w:r>
      <w:r w:rsidRPr="003B79B3">
        <w:rPr>
          <w:rFonts w:ascii="PT Astra Serif" w:hAnsi="PT Astra Serif"/>
          <w:b/>
          <w:sz w:val="28"/>
          <w:szCs w:val="28"/>
        </w:rPr>
        <w:t>«российских и иностранных граждан, лиц без гражданства, объединений граждан, в том числе юридических лиц</w:t>
      </w:r>
      <w:proofErr w:type="gramStart"/>
      <w:r>
        <w:rPr>
          <w:rFonts w:ascii="PT Astra Serif" w:hAnsi="PT Astra Serif"/>
          <w:b/>
          <w:sz w:val="28"/>
          <w:szCs w:val="28"/>
        </w:rPr>
        <w:t>,»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3B79B3">
        <w:rPr>
          <w:rFonts w:ascii="PT Astra Serif" w:hAnsi="PT Astra Serif"/>
          <w:sz w:val="28"/>
          <w:szCs w:val="28"/>
        </w:rPr>
        <w:t>заменить словами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3B79B3">
        <w:rPr>
          <w:rFonts w:ascii="PT Astra Serif" w:hAnsi="PT Astra Serif"/>
          <w:b/>
          <w:sz w:val="28"/>
          <w:szCs w:val="28"/>
        </w:rPr>
        <w:t>«граждан и организаций»</w:t>
      </w:r>
      <w:r w:rsidRPr="003B79B3">
        <w:rPr>
          <w:rFonts w:ascii="PT Astra Serif" w:hAnsi="PT Astra Serif"/>
          <w:sz w:val="28"/>
          <w:szCs w:val="28"/>
        </w:rPr>
        <w:t>;</w:t>
      </w:r>
    </w:p>
    <w:p w:rsidR="003B79B3" w:rsidRDefault="003B79B3" w:rsidP="003B79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9B3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в пункте 1 слова </w:t>
      </w:r>
      <w:r w:rsidRPr="003B79B3">
        <w:rPr>
          <w:rFonts w:ascii="PT Astra Serif" w:hAnsi="PT Astra Serif"/>
          <w:sz w:val="28"/>
          <w:szCs w:val="28"/>
        </w:rPr>
        <w:t>«российских и иностранных граждан, лиц без гражданства, объединений граждан, в том числе юридических лиц</w:t>
      </w:r>
      <w:proofErr w:type="gramStart"/>
      <w:r w:rsidRPr="003B79B3">
        <w:rPr>
          <w:rFonts w:ascii="PT Astra Serif" w:hAnsi="PT Astra Serif"/>
          <w:sz w:val="28"/>
          <w:szCs w:val="28"/>
        </w:rPr>
        <w:t>,»</w:t>
      </w:r>
      <w:proofErr w:type="gramEnd"/>
      <w:r w:rsidRPr="003B79B3">
        <w:rPr>
          <w:rFonts w:ascii="PT Astra Serif" w:hAnsi="PT Astra Serif"/>
          <w:sz w:val="28"/>
          <w:szCs w:val="28"/>
        </w:rPr>
        <w:t xml:space="preserve"> заменить словами «граждан и организаций»</w:t>
      </w:r>
      <w:r>
        <w:rPr>
          <w:rFonts w:ascii="PT Astra Serif" w:hAnsi="PT Astra Serif"/>
          <w:sz w:val="28"/>
          <w:szCs w:val="28"/>
        </w:rPr>
        <w:t>;</w:t>
      </w:r>
    </w:p>
    <w:p w:rsidR="003B79B3" w:rsidRDefault="003B79B3" w:rsidP="003B79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3B79B3">
        <w:t xml:space="preserve"> </w:t>
      </w:r>
      <w:r>
        <w:rPr>
          <w:rFonts w:ascii="PT Astra Serif" w:hAnsi="PT Astra Serif"/>
          <w:sz w:val="28"/>
          <w:szCs w:val="28"/>
        </w:rPr>
        <w:t xml:space="preserve">в Инструкции </w:t>
      </w:r>
      <w:r w:rsidRPr="003B79B3">
        <w:rPr>
          <w:rFonts w:ascii="PT Astra Serif" w:hAnsi="PT Astra Serif"/>
          <w:sz w:val="28"/>
          <w:szCs w:val="28"/>
        </w:rPr>
        <w:t>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>:</w:t>
      </w:r>
    </w:p>
    <w:p w:rsidR="003B79B3" w:rsidRDefault="003B79B3" w:rsidP="003B79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в наименовании слова </w:t>
      </w:r>
      <w:r w:rsidRPr="003B79B3">
        <w:rPr>
          <w:rFonts w:ascii="PT Astra Serif" w:hAnsi="PT Astra Serif"/>
          <w:b/>
          <w:sz w:val="28"/>
          <w:szCs w:val="28"/>
        </w:rPr>
        <w:t>«российских и иностранных граждан, лиц без гражданства, объединений граждан, в том числе юридических лиц</w:t>
      </w:r>
      <w:proofErr w:type="gramStart"/>
      <w:r>
        <w:rPr>
          <w:rFonts w:ascii="PT Astra Serif" w:hAnsi="PT Astra Serif"/>
          <w:b/>
          <w:sz w:val="28"/>
          <w:szCs w:val="28"/>
        </w:rPr>
        <w:t>,»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3B79B3">
        <w:rPr>
          <w:rFonts w:ascii="PT Astra Serif" w:hAnsi="PT Astra Serif"/>
          <w:sz w:val="28"/>
          <w:szCs w:val="28"/>
        </w:rPr>
        <w:t>заменить словами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3B79B3">
        <w:rPr>
          <w:rFonts w:ascii="PT Astra Serif" w:hAnsi="PT Astra Serif"/>
          <w:b/>
          <w:sz w:val="28"/>
          <w:szCs w:val="28"/>
        </w:rPr>
        <w:t>«граждан и организаций»</w:t>
      </w:r>
      <w:r w:rsidRPr="003B79B3">
        <w:rPr>
          <w:rFonts w:ascii="PT Astra Serif" w:hAnsi="PT Astra Serif"/>
          <w:sz w:val="28"/>
          <w:szCs w:val="28"/>
        </w:rPr>
        <w:t>;</w:t>
      </w:r>
    </w:p>
    <w:p w:rsidR="003B79B3" w:rsidRDefault="003B79B3" w:rsidP="003B79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proofErr w:type="gramStart"/>
      <w:r>
        <w:rPr>
          <w:rFonts w:ascii="PT Astra Serif" w:hAnsi="PT Astra Serif"/>
          <w:sz w:val="28"/>
          <w:szCs w:val="28"/>
        </w:rPr>
        <w:t>)в</w:t>
      </w:r>
      <w:proofErr w:type="gramEnd"/>
      <w:r>
        <w:rPr>
          <w:rFonts w:ascii="PT Astra Serif" w:hAnsi="PT Astra Serif"/>
          <w:sz w:val="28"/>
          <w:szCs w:val="28"/>
        </w:rPr>
        <w:t xml:space="preserve"> разделе 1:</w:t>
      </w:r>
    </w:p>
    <w:p w:rsidR="003B79B3" w:rsidRDefault="003B79B3" w:rsidP="003B79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1.1 признать утратившим силу;</w:t>
      </w:r>
    </w:p>
    <w:p w:rsidR="003B79B3" w:rsidRDefault="003B79B3" w:rsidP="003B79B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1.2. слово «Инструкцией» заменить словами «Настоящей Инструкцией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 (дале</w:t>
      </w:r>
      <w:proofErr w:type="gramStart"/>
      <w:r>
        <w:rPr>
          <w:rFonts w:ascii="PT Astra Serif" w:hAnsi="PT Astra Serif"/>
          <w:sz w:val="28"/>
          <w:szCs w:val="28"/>
        </w:rPr>
        <w:t>е-</w:t>
      </w:r>
      <w:proofErr w:type="gramEnd"/>
      <w:r>
        <w:rPr>
          <w:rFonts w:ascii="PT Astra Serif" w:hAnsi="PT Astra Serif"/>
          <w:sz w:val="28"/>
          <w:szCs w:val="28"/>
        </w:rPr>
        <w:t xml:space="preserve"> Федеральный закон №59-</w:t>
      </w:r>
      <w:r w:rsidRPr="003B79B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ФЗ), Федеральным законом от 09.02.2099 №8-ФЗ «Об обеспечении </w:t>
      </w:r>
      <w:r>
        <w:rPr>
          <w:rFonts w:ascii="PT Astra Serif" w:hAnsi="PT Astra Serif"/>
          <w:sz w:val="28"/>
          <w:szCs w:val="28"/>
        </w:rPr>
        <w:lastRenderedPageBreak/>
        <w:t>доступа к информации о деятельности государственных органов и органов местного самоуправления (далее- Федеральный закон №8</w:t>
      </w:r>
      <w:r w:rsidRPr="003B79B3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ФЗ</w:t>
      </w:r>
      <w:r w:rsidR="00AC49F7">
        <w:rPr>
          <w:rFonts w:ascii="PT Astra Serif" w:hAnsi="PT Astra Serif"/>
          <w:sz w:val="28"/>
          <w:szCs w:val="28"/>
        </w:rPr>
        <w:t>)», слова «</w:t>
      </w:r>
      <w:r w:rsidR="00AC49F7" w:rsidRPr="00BA1E86">
        <w:rPr>
          <w:rFonts w:ascii="PT Astra Serif" w:eastAsia="Times New Roman" w:hAnsi="PT Astra Serif"/>
          <w:sz w:val="28"/>
          <w:szCs w:val="28"/>
        </w:rPr>
        <w:t>российских и иностранных граждан, лиц без гражданства, объединений граждан, в том числе юридических лиц (далее - заявитель)</w:t>
      </w:r>
      <w:proofErr w:type="gramStart"/>
      <w:r w:rsidR="00AC49F7">
        <w:rPr>
          <w:rFonts w:ascii="PT Astra Serif" w:eastAsia="Times New Roman" w:hAnsi="PT Astra Serif"/>
          <w:sz w:val="28"/>
          <w:szCs w:val="28"/>
        </w:rPr>
        <w:t>,»</w:t>
      </w:r>
      <w:proofErr w:type="gramEnd"/>
      <w:r w:rsidR="00AC49F7">
        <w:rPr>
          <w:rFonts w:ascii="PT Astra Serif" w:eastAsia="Times New Roman" w:hAnsi="PT Astra Serif"/>
          <w:sz w:val="28"/>
          <w:szCs w:val="28"/>
        </w:rPr>
        <w:t xml:space="preserve"> заменить словами «граждан и организаций» (далее –заявитель)» и дополнить его после слов»электронного документа»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(далее- Единый портал),»;</w:t>
      </w:r>
    </w:p>
    <w:p w:rsidR="00AC49F7" w:rsidRDefault="00AC49F7" w:rsidP="003B79B3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в пункте 1.3</w:t>
      </w:r>
      <w:r w:rsidR="001E3DBF">
        <w:rPr>
          <w:rFonts w:ascii="PT Astra Serif" w:eastAsia="Times New Roman" w:hAnsi="PT Astra Serif"/>
          <w:sz w:val="28"/>
          <w:szCs w:val="28"/>
        </w:rPr>
        <w:t>:</w:t>
      </w:r>
    </w:p>
    <w:p w:rsidR="001E3DBF" w:rsidRDefault="001E3DBF" w:rsidP="001E3DB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абзац первый изложить в следующей редакции:</w:t>
      </w:r>
    </w:p>
    <w:p w:rsidR="001E3DBF" w:rsidRDefault="001E3DBF" w:rsidP="001E3DB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«1.3. Для целей настоящей Инструкции используются следующие термины</w:t>
      </w:r>
      <w:proofErr w:type="gramStart"/>
      <w:r>
        <w:rPr>
          <w:rFonts w:ascii="PT Astra Serif" w:eastAsia="Times New Roman" w:hAnsi="PT Astra Serif"/>
          <w:sz w:val="28"/>
          <w:szCs w:val="28"/>
        </w:rPr>
        <w:t>:»</w:t>
      </w:r>
      <w:proofErr w:type="gramEnd"/>
      <w:r>
        <w:rPr>
          <w:rFonts w:ascii="PT Astra Serif" w:eastAsia="Times New Roman" w:hAnsi="PT Astra Serif"/>
          <w:sz w:val="28"/>
          <w:szCs w:val="28"/>
        </w:rPr>
        <w:t>;</w:t>
      </w:r>
    </w:p>
    <w:p w:rsidR="001E3DBF" w:rsidRDefault="00404E7B" w:rsidP="001E3DB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</w:t>
      </w:r>
      <w:r w:rsidR="001E3DBF">
        <w:rPr>
          <w:rFonts w:ascii="PT Astra Serif" w:eastAsia="Times New Roman" w:hAnsi="PT Astra Serif"/>
          <w:sz w:val="28"/>
          <w:szCs w:val="28"/>
        </w:rPr>
        <w:t>одпункт 1 после слов «электронного документа» дополнить словами «, в том числе с использованием Единого портала</w:t>
      </w:r>
      <w:proofErr w:type="gramStart"/>
      <w:r w:rsidR="001E3DBF">
        <w:rPr>
          <w:rFonts w:ascii="PT Astra Serif" w:eastAsia="Times New Roman" w:hAnsi="PT Astra Serif"/>
          <w:sz w:val="28"/>
          <w:szCs w:val="28"/>
        </w:rPr>
        <w:t>,»</w:t>
      </w:r>
      <w:proofErr w:type="gramEnd"/>
      <w:r w:rsidR="001E3DBF">
        <w:rPr>
          <w:rFonts w:ascii="PT Astra Serif" w:eastAsia="Times New Roman" w:hAnsi="PT Astra Serif"/>
          <w:sz w:val="28"/>
          <w:szCs w:val="28"/>
        </w:rPr>
        <w:t>;</w:t>
      </w:r>
    </w:p>
    <w:p w:rsidR="00404E7B" w:rsidRDefault="00404E7B" w:rsidP="001E3DB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04E7B">
        <w:rPr>
          <w:rFonts w:ascii="PT Astra Serif" w:hAnsi="PT Astra Serif"/>
          <w:sz w:val="28"/>
          <w:szCs w:val="28"/>
        </w:rPr>
        <w:t>подпункт</w:t>
      </w:r>
      <w:r>
        <w:rPr>
          <w:rFonts w:ascii="PT Astra Serif" w:hAnsi="PT Astra Serif"/>
          <w:sz w:val="28"/>
          <w:szCs w:val="28"/>
        </w:rPr>
        <w:t xml:space="preserve"> 4 после слов «электронного документа» дополнить словами «, в том числе с использованием Единого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404E7B" w:rsidRDefault="00404E7B" w:rsidP="001E3DB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18:</w:t>
      </w:r>
    </w:p>
    <w:p w:rsidR="00404E7B" w:rsidRDefault="00404E7B" w:rsidP="001E3DB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 после слов «электронной почты» дополнить словами «либо по адресу (уникальному идентификатору) личного кабинета гражданина на Едином портале при его использовании»;</w:t>
      </w:r>
    </w:p>
    <w:p w:rsidR="00404E7B" w:rsidRDefault="008032C5" w:rsidP="001E3DB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«б» после слов «электронного документа» дополнить словами «, в том числе с использованием Единого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8032C5" w:rsidRDefault="008032C5" w:rsidP="008032C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«в» после слов «электронного документа»</w:t>
      </w:r>
      <w:r w:rsidRPr="008032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словами «, в том числе с использованием Единого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8032C5" w:rsidRDefault="008032C5" w:rsidP="008032C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 «е» после слов «электронного документа»</w:t>
      </w:r>
      <w:r w:rsidRPr="008032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словами «, в том числе с использованием Единого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8032C5" w:rsidRDefault="008032C5" w:rsidP="008032C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в разделе 2: </w:t>
      </w:r>
    </w:p>
    <w:p w:rsidR="008032C5" w:rsidRDefault="008032C5" w:rsidP="008032C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2.3. изложить в следующей редакции:</w:t>
      </w:r>
    </w:p>
    <w:p w:rsidR="008032C5" w:rsidRDefault="008032C5" w:rsidP="008032C5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«2.3. </w:t>
      </w:r>
      <w:proofErr w:type="gramStart"/>
      <w:r>
        <w:rPr>
          <w:rFonts w:ascii="PT Astra Serif" w:hAnsi="PT Astra Serif"/>
          <w:sz w:val="28"/>
          <w:szCs w:val="28"/>
        </w:rPr>
        <w:t xml:space="preserve">Обращения в форме электронного документа направляются </w:t>
      </w:r>
      <w:r w:rsidRPr="00BA1E86">
        <w:rPr>
          <w:rFonts w:ascii="PT Astra Serif" w:eastAsia="Times New Roman" w:hAnsi="PT Astra Serif"/>
          <w:sz w:val="28"/>
          <w:szCs w:val="28"/>
        </w:rPr>
        <w:t>Главе Администрации и в Администрацию</w:t>
      </w:r>
      <w:r>
        <w:rPr>
          <w:rFonts w:ascii="PT Astra Serif" w:eastAsia="Times New Roman" w:hAnsi="PT Astra Serif"/>
          <w:sz w:val="28"/>
          <w:szCs w:val="28"/>
        </w:rPr>
        <w:t xml:space="preserve"> с использованием Единого портала, а также</w:t>
      </w:r>
      <w:r w:rsidRPr="008032C5">
        <w:rPr>
          <w:rFonts w:ascii="PT Astra Serif" w:eastAsia="Times New Roman" w:hAnsi="PT Astra Serif"/>
          <w:sz w:val="28"/>
          <w:szCs w:val="28"/>
        </w:rPr>
        <w:t xml:space="preserve"> </w:t>
      </w:r>
      <w:r w:rsidRPr="00BA1E86">
        <w:rPr>
          <w:rFonts w:ascii="PT Astra Serif" w:eastAsia="Times New Roman" w:hAnsi="PT Astra Serif"/>
          <w:sz w:val="28"/>
          <w:szCs w:val="28"/>
        </w:rPr>
        <w:t>путём заполнения формы в разделе «Отправить обращение</w:t>
      </w:r>
      <w:r w:rsidR="003E7CDA">
        <w:rPr>
          <w:rFonts w:ascii="PT Astra Serif" w:eastAsia="Times New Roman" w:hAnsi="PT Astra Serif"/>
          <w:sz w:val="28"/>
          <w:szCs w:val="28"/>
        </w:rPr>
        <w:t xml:space="preserve"> в форме электронного документа Главе Администрации муниципального образования «Сенгилеевский район» и в Администрацию муниципального образования «Сенгилеевский район» официального сайта, по адресу </w:t>
      </w:r>
      <w:r w:rsidR="003E7CDA" w:rsidRPr="003E7CDA">
        <w:rPr>
          <w:rFonts w:ascii="PT Astra Serif" w:eastAsia="Times New Roman" w:hAnsi="PT Astra Serif"/>
          <w:sz w:val="28"/>
          <w:szCs w:val="28"/>
        </w:rPr>
        <w:t>электронной почты Администрации (</w:t>
      </w:r>
      <w:hyperlink r:id="rId5" w:history="1">
        <w:r w:rsidR="003E7CDA" w:rsidRPr="00147436">
          <w:rPr>
            <w:rStyle w:val="a4"/>
            <w:rFonts w:ascii="PT Astra Serif" w:eastAsia="Times New Roman" w:hAnsi="PT Astra Serif"/>
            <w:sz w:val="28"/>
            <w:szCs w:val="28"/>
          </w:rPr>
          <w:t>sengileevsk@mail.ru</w:t>
        </w:r>
      </w:hyperlink>
      <w:r w:rsidR="003E7CDA" w:rsidRPr="003E7CDA">
        <w:rPr>
          <w:rFonts w:ascii="PT Astra Serif" w:eastAsia="Times New Roman" w:hAnsi="PT Astra Serif"/>
          <w:sz w:val="28"/>
          <w:szCs w:val="28"/>
        </w:rPr>
        <w:t>).</w:t>
      </w:r>
      <w:proofErr w:type="gramEnd"/>
    </w:p>
    <w:p w:rsidR="003E7CDA" w:rsidRPr="003E7CDA" w:rsidRDefault="003E7CDA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E7CDA">
        <w:rPr>
          <w:rFonts w:ascii="PT Astra Serif" w:hAnsi="PT Astra Serif"/>
          <w:sz w:val="28"/>
          <w:szCs w:val="28"/>
        </w:rPr>
        <w:t xml:space="preserve">Обращения в форме электронного документа, направленные Главе Администрации и в Администрацию без </w:t>
      </w:r>
      <w:r>
        <w:rPr>
          <w:rFonts w:ascii="PT Astra Serif" w:hAnsi="PT Astra Serif"/>
          <w:sz w:val="28"/>
          <w:szCs w:val="28"/>
        </w:rPr>
        <w:t xml:space="preserve">использования Единого портала, </w:t>
      </w:r>
      <w:r w:rsidRPr="003E7CDA">
        <w:rPr>
          <w:rFonts w:ascii="PT Astra Serif" w:hAnsi="PT Astra Serif"/>
          <w:sz w:val="28"/>
          <w:szCs w:val="28"/>
        </w:rPr>
        <w:t>заполнения формы в разделе «</w:t>
      </w:r>
      <w:r w:rsidRPr="00BA1E86">
        <w:rPr>
          <w:rFonts w:ascii="PT Astra Serif" w:eastAsia="Times New Roman" w:hAnsi="PT Astra Serif"/>
          <w:sz w:val="28"/>
          <w:szCs w:val="28"/>
        </w:rPr>
        <w:t>Отправить обращение</w:t>
      </w:r>
      <w:r>
        <w:rPr>
          <w:rFonts w:ascii="PT Astra Serif" w:eastAsia="Times New Roman" w:hAnsi="PT Astra Serif"/>
          <w:sz w:val="28"/>
          <w:szCs w:val="28"/>
        </w:rPr>
        <w:t xml:space="preserve"> в форме электронного документа Главе Администрации муниципального образования «Сенгилеевский район» и в Администрацию муниципального образования «Сенгилеевский район» официального сайта, </w:t>
      </w:r>
      <w:r w:rsidRPr="003E7CDA">
        <w:rPr>
          <w:rFonts w:ascii="PT Astra Serif" w:hAnsi="PT Astra Serif"/>
          <w:sz w:val="28"/>
          <w:szCs w:val="28"/>
        </w:rPr>
        <w:t>без использования адреса электронной почты Администрации (</w:t>
      </w:r>
      <w:hyperlink r:id="rId6" w:history="1">
        <w:r w:rsidRPr="00147436">
          <w:rPr>
            <w:rStyle w:val="a4"/>
            <w:rFonts w:ascii="PT Astra Serif" w:hAnsi="PT Astra Serif"/>
            <w:sz w:val="28"/>
            <w:szCs w:val="28"/>
            <w:lang w:val="en-US"/>
          </w:rPr>
          <w:t>s</w:t>
        </w:r>
        <w:r w:rsidRPr="00147436">
          <w:rPr>
            <w:rStyle w:val="a4"/>
            <w:rFonts w:ascii="PT Astra Serif" w:hAnsi="PT Astra Serif"/>
            <w:sz w:val="28"/>
            <w:szCs w:val="28"/>
          </w:rPr>
          <w:t>engileevsk@mail.ru</w:t>
        </w:r>
      </w:hyperlink>
      <w:r w:rsidRPr="003E7CD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3E7CDA">
        <w:rPr>
          <w:rFonts w:ascii="PT Astra Serif" w:hAnsi="PT Astra Serif"/>
          <w:sz w:val="28"/>
          <w:szCs w:val="28"/>
        </w:rPr>
        <w:t>к рассмотрению не принимаются.</w:t>
      </w:r>
      <w:proofErr w:type="gramEnd"/>
    </w:p>
    <w:p w:rsidR="003E7CDA" w:rsidRDefault="003E7CDA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E7CDA">
        <w:rPr>
          <w:rFonts w:ascii="PT Astra Serif" w:hAnsi="PT Astra Serif"/>
          <w:sz w:val="28"/>
          <w:szCs w:val="28"/>
        </w:rPr>
        <w:lastRenderedPageBreak/>
        <w:t xml:space="preserve">При этом на официальном сайте </w:t>
      </w:r>
      <w:r w:rsidR="006F4D05">
        <w:rPr>
          <w:rFonts w:ascii="PT Astra Serif" w:hAnsi="PT Astra Serif"/>
          <w:sz w:val="28"/>
          <w:szCs w:val="28"/>
        </w:rPr>
        <w:t xml:space="preserve">отображается информация о том, что обращения в форме электронного документа направляются только с использованием Единого портала, а также посредством заполнения формы в разделе </w:t>
      </w:r>
      <w:r w:rsidR="006F4D05" w:rsidRPr="003E7CDA">
        <w:rPr>
          <w:rFonts w:ascii="PT Astra Serif" w:hAnsi="PT Astra Serif"/>
          <w:sz w:val="28"/>
          <w:szCs w:val="28"/>
        </w:rPr>
        <w:t>«</w:t>
      </w:r>
      <w:r w:rsidR="006F4D05" w:rsidRPr="00BA1E86">
        <w:rPr>
          <w:rFonts w:ascii="PT Astra Serif" w:eastAsia="Times New Roman" w:hAnsi="PT Astra Serif"/>
          <w:sz w:val="28"/>
          <w:szCs w:val="28"/>
        </w:rPr>
        <w:t>Отправить обращение</w:t>
      </w:r>
      <w:r w:rsidR="006F4D05">
        <w:rPr>
          <w:rFonts w:ascii="PT Astra Serif" w:eastAsia="Times New Roman" w:hAnsi="PT Astra Serif"/>
          <w:sz w:val="28"/>
          <w:szCs w:val="28"/>
        </w:rPr>
        <w:t xml:space="preserve"> в форме электронного документа Главе Администрации муниципального образования «Сенгилеевский район» и в Администрацию муниципального образования «Сенгилеевский район» </w:t>
      </w:r>
      <w:r w:rsidR="006F4D05">
        <w:rPr>
          <w:rFonts w:ascii="PT Astra Serif" w:hAnsi="PT Astra Serif"/>
          <w:sz w:val="28"/>
          <w:szCs w:val="28"/>
        </w:rPr>
        <w:t>официального сайта, по адресу электронной почты</w:t>
      </w:r>
      <w:r w:rsidRPr="003E7CDA">
        <w:rPr>
          <w:rFonts w:ascii="PT Astra Serif" w:hAnsi="PT Astra Serif"/>
          <w:sz w:val="28"/>
          <w:szCs w:val="28"/>
        </w:rPr>
        <w:t xml:space="preserve"> Администрации (</w:t>
      </w:r>
      <w:hyperlink r:id="rId7" w:history="1">
        <w:r w:rsidR="006F4D05" w:rsidRPr="00147436">
          <w:rPr>
            <w:rStyle w:val="a4"/>
            <w:rFonts w:ascii="PT Astra Serif" w:hAnsi="PT Astra Serif"/>
            <w:sz w:val="28"/>
            <w:szCs w:val="28"/>
          </w:rPr>
          <w:t>sengileevsk@mail.ru).»</w:t>
        </w:r>
      </w:hyperlink>
      <w:r w:rsidR="006F4D05">
        <w:rPr>
          <w:rFonts w:ascii="PT Astra Serif" w:hAnsi="PT Astra Serif"/>
          <w:sz w:val="28"/>
          <w:szCs w:val="28"/>
        </w:rPr>
        <w:t>;</w:t>
      </w:r>
      <w:proofErr w:type="gramEnd"/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2.11:</w:t>
      </w:r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двенадцатом слово «телефон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абзацем двадцать первым следующего содержания:</w:t>
      </w:r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«аннотация обращений, проекты поручений исполнителям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в разделе 5:</w:t>
      </w:r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дополнить пунктом 5.1 </w:t>
      </w:r>
      <w:r>
        <w:rPr>
          <w:rFonts w:ascii="PT Astra Serif" w:hAnsi="PT Astra Serif"/>
          <w:sz w:val="28"/>
          <w:szCs w:val="28"/>
          <w:vertAlign w:val="superscript"/>
        </w:rPr>
        <w:t xml:space="preserve">1 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:rsidR="007F1573" w:rsidRDefault="007F1573" w:rsidP="007F15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«5.1 </w:t>
      </w:r>
      <w:r>
        <w:rPr>
          <w:rFonts w:ascii="PT Astra Serif" w:hAnsi="PT Astra Serif"/>
          <w:sz w:val="28"/>
          <w:szCs w:val="28"/>
          <w:vertAlign w:val="superscript"/>
        </w:rPr>
        <w:t xml:space="preserve">1 </w:t>
      </w:r>
      <w:r>
        <w:rPr>
          <w:rFonts w:ascii="PT Astra Serif" w:hAnsi="PT Astra Serif"/>
          <w:sz w:val="28"/>
          <w:szCs w:val="28"/>
        </w:rPr>
        <w:t>. На личный приём к должностным лицам, указанным в пункте 5.1 настоящего раздела, можно записаться, направив письменное обращение, обращение в форме электронного документа в Администрацию, в том числе с использованием Единого портала, а также сформулировав устное обращение в отделе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C00D02" w:rsidRDefault="00C00D02" w:rsidP="007F15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пункт 5.5</w:t>
      </w:r>
      <w:r w:rsidRPr="00C00D0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абзацем вторым следующего содержания:</w:t>
      </w:r>
    </w:p>
    <w:p w:rsidR="00C00D02" w:rsidRDefault="00C00D02" w:rsidP="007F15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«Заявление с просьбой об организации личного приёма должностными лицами, указанными в пункте 5.1, регистрируется в отделе и направляется этим должностным лицам для рассмотрения и подготовки ответа заявителю, содержащего сведения о сроке проведения указанными должностными лицами личного приёма или о причинах, обуславливающих невозможность его проведение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7F1573" w:rsidRDefault="007F1573" w:rsidP="007F15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448C9">
        <w:rPr>
          <w:rFonts w:ascii="PT Astra Serif" w:hAnsi="PT Astra Serif"/>
          <w:sz w:val="28"/>
          <w:szCs w:val="28"/>
        </w:rPr>
        <w:t>пункт 5.8 дополнить абзацем вторым следующего содержания:</w:t>
      </w:r>
    </w:p>
    <w:p w:rsidR="00F448C9" w:rsidRDefault="00F448C9" w:rsidP="007F15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«По итогам личного приёма ответ заявителю по существу поставленного им вопроса направляется в соответствие с требованиями, установленными разделом 4 настоящей Инструкции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F448C9" w:rsidRDefault="00F448C9" w:rsidP="00F448C9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 второй пункта 5.11 изложить в следующей редакции:</w:t>
      </w:r>
    </w:p>
    <w:p w:rsidR="00F448C9" w:rsidRDefault="00F448C9" w:rsidP="00F448C9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 случае отсутствия у заявителя документа, удостоверяющего его личность, сотрудник отдела информирует заявителя о его праве направить обращение Главе, в Администрацию или должностным лицам Администрации в письменной форме или в форме электронного документа, в том числе с использованием Единого портала. При</w:t>
      </w:r>
      <w:r w:rsidR="00C00D02">
        <w:rPr>
          <w:rFonts w:ascii="PT Astra Serif" w:hAnsi="PT Astra Serif"/>
          <w:sz w:val="28"/>
          <w:szCs w:val="28"/>
        </w:rPr>
        <w:t xml:space="preserve"> этом карточка личного приёма не</w:t>
      </w:r>
      <w:r>
        <w:rPr>
          <w:rFonts w:ascii="PT Astra Serif" w:hAnsi="PT Astra Serif"/>
          <w:sz w:val="28"/>
          <w:szCs w:val="28"/>
        </w:rPr>
        <w:t xml:space="preserve"> заводится</w:t>
      </w:r>
      <w:proofErr w:type="gramStart"/>
      <w:r>
        <w:rPr>
          <w:rFonts w:ascii="PT Astra Serif" w:hAnsi="PT Astra Serif"/>
          <w:sz w:val="28"/>
          <w:szCs w:val="28"/>
        </w:rPr>
        <w:t xml:space="preserve">.»; </w:t>
      </w:r>
      <w:proofErr w:type="gramEnd"/>
    </w:p>
    <w:p w:rsidR="003D6B2E" w:rsidRPr="003D6B2E" w:rsidRDefault="003D6B2E" w:rsidP="003D6B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6B2E">
        <w:rPr>
          <w:rFonts w:ascii="PT Astra Serif" w:hAnsi="PT Astra Serif"/>
          <w:sz w:val="28"/>
          <w:szCs w:val="28"/>
        </w:rPr>
        <w:t xml:space="preserve">Настоящее </w:t>
      </w:r>
      <w:r w:rsidR="00F77D09">
        <w:rPr>
          <w:rFonts w:ascii="PT Astra Serif" w:hAnsi="PT Astra Serif"/>
          <w:sz w:val="28"/>
          <w:szCs w:val="28"/>
        </w:rPr>
        <w:t>постановление</w:t>
      </w:r>
      <w:r w:rsidRPr="003D6B2E">
        <w:rPr>
          <w:rFonts w:ascii="PT Astra Serif" w:hAnsi="PT Astra Serif"/>
          <w:sz w:val="28"/>
          <w:szCs w:val="28"/>
        </w:rPr>
        <w:t xml:space="preserve"> вступает в силу со дня его подписания.</w:t>
      </w:r>
    </w:p>
    <w:p w:rsidR="003413F2" w:rsidRPr="003D6B2E" w:rsidRDefault="003D6B2E" w:rsidP="003D6B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Положения пунктов 1.2</w:t>
      </w:r>
      <w:r w:rsidR="003413F2">
        <w:rPr>
          <w:rFonts w:ascii="PT Astra Serif" w:hAnsi="PT Astra Serif"/>
          <w:sz w:val="28"/>
          <w:szCs w:val="28"/>
        </w:rPr>
        <w:t xml:space="preserve"> и 1.3. раздела 1, пункта 2.3. раздела 2, а также пунктов 5.1 </w:t>
      </w:r>
      <w:r w:rsidR="003413F2">
        <w:rPr>
          <w:rFonts w:ascii="PT Astra Serif" w:hAnsi="PT Astra Serif"/>
          <w:sz w:val="28"/>
          <w:szCs w:val="28"/>
          <w:vertAlign w:val="superscript"/>
        </w:rPr>
        <w:t xml:space="preserve">1  </w:t>
      </w:r>
      <w:r w:rsidR="003413F2">
        <w:rPr>
          <w:rFonts w:ascii="PT Astra Serif" w:hAnsi="PT Astra Serif"/>
          <w:sz w:val="28"/>
          <w:szCs w:val="28"/>
        </w:rPr>
        <w:t>и</w:t>
      </w:r>
      <w:r w:rsidR="003413F2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="007E3A25">
        <w:rPr>
          <w:rFonts w:ascii="PT Astra Serif" w:hAnsi="PT Astra Serif"/>
          <w:sz w:val="28"/>
          <w:szCs w:val="28"/>
        </w:rPr>
        <w:t>5.11</w:t>
      </w:r>
      <w:r w:rsidR="003413F2">
        <w:rPr>
          <w:rFonts w:ascii="PT Astra Serif" w:hAnsi="PT Astra Serif"/>
          <w:sz w:val="28"/>
          <w:szCs w:val="28"/>
        </w:rPr>
        <w:t xml:space="preserve"> раздела 5 Инструкции по работе с обращениями и запросами граждан и организаций в </w:t>
      </w:r>
      <w:r w:rsidR="003413F2" w:rsidRPr="003413F2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="003413F2">
        <w:rPr>
          <w:rFonts w:ascii="PT Astra Serif" w:hAnsi="PT Astra Serif"/>
          <w:sz w:val="28"/>
          <w:szCs w:val="28"/>
        </w:rPr>
        <w:t xml:space="preserve">, утвержденной </w:t>
      </w:r>
      <w:r w:rsidR="00360E08">
        <w:rPr>
          <w:rFonts w:ascii="PT Astra Serif" w:hAnsi="PT Astra Serif"/>
          <w:sz w:val="28"/>
          <w:szCs w:val="28"/>
        </w:rPr>
        <w:t>Постановлением</w:t>
      </w:r>
      <w:r w:rsidR="003413F2">
        <w:rPr>
          <w:rFonts w:ascii="PT Astra Serif" w:hAnsi="PT Astra Serif"/>
          <w:sz w:val="28"/>
          <w:szCs w:val="28"/>
        </w:rPr>
        <w:t xml:space="preserve"> Администрации </w:t>
      </w:r>
      <w:r w:rsidR="003413F2" w:rsidRPr="003413F2">
        <w:rPr>
          <w:rFonts w:ascii="PT Astra Serif" w:hAnsi="PT Astra Serif"/>
          <w:sz w:val="28"/>
          <w:szCs w:val="28"/>
        </w:rPr>
        <w:t>муниципального образования «Сенгилеевский район» Ульяновской области</w:t>
      </w:r>
      <w:r w:rsidR="003413F2">
        <w:rPr>
          <w:rFonts w:ascii="PT Astra Serif" w:hAnsi="PT Astra Serif"/>
          <w:sz w:val="28"/>
          <w:szCs w:val="28"/>
        </w:rPr>
        <w:t xml:space="preserve"> от </w:t>
      </w:r>
      <w:r w:rsidR="003413F2" w:rsidRPr="003413F2">
        <w:rPr>
          <w:rFonts w:ascii="PT Astra Serif" w:hAnsi="PT Astra Serif"/>
          <w:sz w:val="28"/>
          <w:szCs w:val="28"/>
        </w:rPr>
        <w:t>12 мая 2023 года №264-п</w:t>
      </w:r>
      <w:r w:rsidR="003413F2">
        <w:rPr>
          <w:rFonts w:ascii="PT Astra Serif" w:hAnsi="PT Astra Serif"/>
          <w:sz w:val="28"/>
          <w:szCs w:val="28"/>
        </w:rPr>
        <w:t xml:space="preserve"> </w:t>
      </w:r>
      <w:r w:rsidR="00DF2722">
        <w:rPr>
          <w:rFonts w:ascii="PT Astra Serif" w:hAnsi="PT Astra Serif"/>
          <w:sz w:val="28"/>
          <w:szCs w:val="28"/>
        </w:rPr>
        <w:t xml:space="preserve">           «</w:t>
      </w:r>
      <w:r w:rsidR="003413F2">
        <w:rPr>
          <w:rFonts w:ascii="PT Astra Serif" w:hAnsi="PT Astra Serif"/>
          <w:sz w:val="28"/>
          <w:szCs w:val="28"/>
        </w:rPr>
        <w:t>Об утверждении Инструкции по работе с обращениями</w:t>
      </w:r>
      <w:proofErr w:type="gramEnd"/>
      <w:r w:rsidR="003413F2">
        <w:rPr>
          <w:rFonts w:ascii="PT Astra Serif" w:hAnsi="PT Astra Serif"/>
          <w:sz w:val="28"/>
          <w:szCs w:val="28"/>
        </w:rPr>
        <w:t xml:space="preserve"> и запросами </w:t>
      </w:r>
      <w:r w:rsidR="003413F2">
        <w:rPr>
          <w:rFonts w:ascii="PT Astra Serif" w:hAnsi="PT Astra Serif"/>
          <w:sz w:val="28"/>
          <w:szCs w:val="28"/>
        </w:rPr>
        <w:lastRenderedPageBreak/>
        <w:t xml:space="preserve">граждан и организаций в </w:t>
      </w:r>
      <w:r w:rsidR="003413F2" w:rsidRPr="003413F2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 Ульяновской области</w:t>
      </w:r>
      <w:r w:rsidR="003413F2">
        <w:rPr>
          <w:rFonts w:ascii="PT Astra Serif" w:hAnsi="PT Astra Serif"/>
          <w:sz w:val="28"/>
          <w:szCs w:val="28"/>
        </w:rPr>
        <w:t xml:space="preserve">» (в редакции настоящего </w:t>
      </w:r>
      <w:r w:rsidR="00360E08">
        <w:rPr>
          <w:rFonts w:ascii="PT Astra Serif" w:hAnsi="PT Astra Serif"/>
          <w:sz w:val="28"/>
          <w:szCs w:val="28"/>
        </w:rPr>
        <w:t>постановления</w:t>
      </w:r>
      <w:r w:rsidR="003413F2">
        <w:rPr>
          <w:rFonts w:ascii="PT Astra Serif" w:hAnsi="PT Astra Serif"/>
          <w:sz w:val="28"/>
          <w:szCs w:val="28"/>
        </w:rPr>
        <w:t>), в части, касающейся направления в Администрацию муниципального образования «Сенгилеевский район» обращений граждан и организаций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(функций» (дале</w:t>
      </w:r>
      <w:proofErr w:type="gramStart"/>
      <w:r w:rsidR="003413F2">
        <w:rPr>
          <w:rFonts w:ascii="PT Astra Serif" w:hAnsi="PT Astra Serif"/>
          <w:sz w:val="28"/>
          <w:szCs w:val="28"/>
        </w:rPr>
        <w:t>е-</w:t>
      </w:r>
      <w:proofErr w:type="gramEnd"/>
      <w:r w:rsidR="003413F2">
        <w:rPr>
          <w:rFonts w:ascii="PT Astra Serif" w:hAnsi="PT Astra Serif"/>
          <w:sz w:val="28"/>
          <w:szCs w:val="28"/>
        </w:rPr>
        <w:t xml:space="preserve"> Единый портал») и направления ответов на такие обращения по адресу (уникальному идентификатору</w:t>
      </w:r>
      <w:r w:rsidR="003413F2" w:rsidRPr="00C00D02">
        <w:rPr>
          <w:rFonts w:ascii="PT Astra Serif" w:hAnsi="PT Astra Serif"/>
          <w:sz w:val="28"/>
          <w:szCs w:val="28"/>
        </w:rPr>
        <w:t>) личного кабинета лица,</w:t>
      </w:r>
      <w:r w:rsidR="003413F2">
        <w:rPr>
          <w:rFonts w:ascii="PT Astra Serif" w:hAnsi="PT Astra Serif"/>
          <w:sz w:val="28"/>
          <w:szCs w:val="28"/>
        </w:rPr>
        <w:t xml:space="preserve"> направившего обращение, на Едином портале, применяются с 1 января 2025 года.</w:t>
      </w:r>
    </w:p>
    <w:p w:rsidR="007F1573" w:rsidRDefault="007F1573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F77D09" w:rsidRPr="00E40B3F" w:rsidRDefault="00F77D09" w:rsidP="00F77D0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F77D09" w:rsidRPr="00E40B3F" w:rsidRDefault="00F77D09" w:rsidP="00F77D0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6D3805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E40B3F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                                                     </w:t>
      </w:r>
      <w:proofErr w:type="spellStart"/>
      <w:r w:rsidRPr="00E40B3F">
        <w:rPr>
          <w:rFonts w:ascii="PT Astra Serif" w:hAnsi="PT Astra Serif" w:cs="Times New Roman"/>
          <w:sz w:val="28"/>
          <w:szCs w:val="28"/>
        </w:rPr>
        <w:t>М.Н.Самаркин</w:t>
      </w:r>
      <w:proofErr w:type="spellEnd"/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Default="006D3805" w:rsidP="003E7CD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360E08" w:rsidRPr="007F1573" w:rsidRDefault="00360E08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lastRenderedPageBreak/>
        <w:t xml:space="preserve">Лист согласования проекта </w:t>
      </w:r>
    </w:p>
    <w:p w:rsidR="00F77D09" w:rsidRPr="00F77D09" w:rsidRDefault="00F77D09" w:rsidP="006D3805">
      <w:pPr>
        <w:suppressAutoHyphens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t>постановления</w:t>
      </w:r>
      <w:r w:rsidR="006D3805" w:rsidRPr="00F77D09">
        <w:rPr>
          <w:rFonts w:ascii="PT Astra Serif" w:hAnsi="PT Astra Serif"/>
          <w:b/>
          <w:sz w:val="20"/>
          <w:szCs w:val="20"/>
        </w:rPr>
        <w:t xml:space="preserve"> Администрации муниципального образования 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t>«Сенгилеевский район»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6D3805" w:rsidRPr="00F77D09" w:rsidRDefault="00360E08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«О внесении изменений в П</w:t>
      </w:r>
      <w:r w:rsidR="006D3805" w:rsidRPr="00F77D09">
        <w:rPr>
          <w:rFonts w:ascii="PT Astra Serif" w:hAnsi="PT Astra Serif"/>
          <w:sz w:val="20"/>
          <w:szCs w:val="20"/>
        </w:rPr>
        <w:t>остановление Администрации муниципального образования «Сенгилеевский район» Ульяновской области от 12 мая 2023 года №264-п «Об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"Сенгилеевский район" Ульяновской области»</w:t>
      </w:r>
    </w:p>
    <w:p w:rsidR="006D3805" w:rsidRPr="00F77D09" w:rsidRDefault="006D3805" w:rsidP="006D3805">
      <w:pPr>
        <w:suppressAutoHyphens/>
        <w:spacing w:after="0" w:line="240" w:lineRule="auto"/>
        <w:ind w:left="1620" w:hanging="1620"/>
        <w:jc w:val="center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(наименование правового акта)</w:t>
      </w: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 xml:space="preserve">Проект внесён  </w:t>
      </w:r>
      <w:proofErr w:type="spellStart"/>
      <w:r w:rsidRPr="00F77D09">
        <w:rPr>
          <w:rFonts w:ascii="PT Astra Serif" w:hAnsi="PT Astra Serif"/>
          <w:sz w:val="20"/>
          <w:szCs w:val="20"/>
        </w:rPr>
        <w:t>____________отделом</w:t>
      </w:r>
      <w:proofErr w:type="spellEnd"/>
      <w:r w:rsidRPr="00F77D09">
        <w:rPr>
          <w:rFonts w:ascii="PT Astra Serif" w:hAnsi="PT Astra Serif"/>
          <w:sz w:val="20"/>
          <w:szCs w:val="20"/>
        </w:rPr>
        <w:t xml:space="preserve"> административного обеспечения.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 xml:space="preserve">                    (дата, наименование подразделения, образуемого в Администрации МО «Сенгилеевский район»)</w:t>
      </w: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ind w:left="1620" w:hanging="1620"/>
        <w:rPr>
          <w:rFonts w:ascii="PT Astra Serif" w:hAnsi="PT Astra Serif"/>
          <w:b/>
          <w:sz w:val="20"/>
          <w:szCs w:val="20"/>
        </w:rPr>
      </w:pPr>
      <w:r w:rsidRPr="00F77D09">
        <w:rPr>
          <w:rFonts w:ascii="PT Astra Serif" w:hAnsi="PT Astra Serif"/>
          <w:b/>
          <w:sz w:val="20"/>
          <w:szCs w:val="20"/>
        </w:rPr>
        <w:t>СОГЛАСОВАНО:</w:t>
      </w:r>
    </w:p>
    <w:p w:rsidR="006D3805" w:rsidRPr="00F77D09" w:rsidRDefault="006D3805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0"/>
        <w:gridCol w:w="4860"/>
        <w:gridCol w:w="1260"/>
        <w:gridCol w:w="1620"/>
      </w:tblGrid>
      <w:tr w:rsidR="006D3805" w:rsidRPr="00F77D09" w:rsidTr="00F709CC">
        <w:trPr>
          <w:trHeight w:val="555"/>
          <w:jc w:val="center"/>
        </w:trPr>
        <w:tc>
          <w:tcPr>
            <w:tcW w:w="1800" w:type="dxa"/>
            <w:gridSpan w:val="2"/>
            <w:vAlign w:val="center"/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Дата и время</w:t>
            </w:r>
          </w:p>
        </w:tc>
        <w:tc>
          <w:tcPr>
            <w:tcW w:w="4860" w:type="dxa"/>
            <w:vMerge w:val="restart"/>
            <w:vAlign w:val="center"/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должности</w:t>
            </w:r>
            <w:r w:rsidRPr="00F77D09">
              <w:rPr>
                <w:rFonts w:ascii="PT Astra Serif" w:hAnsi="PT Astra Serif"/>
                <w:sz w:val="20"/>
                <w:szCs w:val="20"/>
                <w:lang w:val="en-US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1620" w:type="dxa"/>
            <w:vMerge w:val="restart"/>
            <w:vAlign w:val="center"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Расшифровка</w:t>
            </w:r>
          </w:p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подписи</w:t>
            </w:r>
          </w:p>
        </w:tc>
      </w:tr>
      <w:tr w:rsidR="006D3805" w:rsidRPr="00F77D09" w:rsidTr="00F709C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77D09">
              <w:rPr>
                <w:rFonts w:ascii="PT Astra Serif" w:hAnsi="PT Astra Serif"/>
                <w:sz w:val="20"/>
                <w:szCs w:val="20"/>
              </w:rPr>
              <w:t>поступ</w:t>
            </w:r>
            <w:proofErr w:type="spellEnd"/>
            <w:r w:rsidRPr="00F77D09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77D09">
              <w:rPr>
                <w:rFonts w:ascii="PT Astra Serif" w:hAnsi="PT Astra Serif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D3805" w:rsidRPr="00F77D09" w:rsidRDefault="006D3805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F77D09">
              <w:rPr>
                <w:rFonts w:ascii="PT Astra Serif" w:hAnsi="PT Astra Serif"/>
                <w:sz w:val="20"/>
                <w:szCs w:val="20"/>
              </w:rPr>
              <w:t>согласо-вания</w:t>
            </w:r>
            <w:proofErr w:type="spellEnd"/>
            <w:proofErr w:type="gramEnd"/>
            <w:r w:rsidRPr="00F77D0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Merge/>
          </w:tcPr>
          <w:p w:rsidR="006D3805" w:rsidRPr="00F77D09" w:rsidRDefault="006D3805" w:rsidP="00F709CC">
            <w:pPr>
              <w:suppressAutoHyphens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D3805" w:rsidRPr="00F77D09" w:rsidRDefault="006D3805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7D09" w:rsidRPr="00F77D09" w:rsidTr="00F709C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F77D09" w:rsidRPr="00F77D09" w:rsidRDefault="00F77D09" w:rsidP="00F709C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 xml:space="preserve">Руководитель аппарата Администрации МО «Сенгилеевский район» </w:t>
            </w:r>
          </w:p>
        </w:tc>
        <w:tc>
          <w:tcPr>
            <w:tcW w:w="126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Баранова Е.Ю.</w:t>
            </w:r>
          </w:p>
        </w:tc>
      </w:tr>
      <w:tr w:rsidR="00F77D09" w:rsidRPr="00F77D09" w:rsidTr="00F709CC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77D09" w:rsidRPr="00F77D09" w:rsidRDefault="00F77D09" w:rsidP="00F709CC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F77D09" w:rsidRPr="00F77D09" w:rsidRDefault="00F77D09" w:rsidP="00F709CC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 xml:space="preserve">Начальник управления правового обеспечения Администрации МО «Сенгилеевский район» </w:t>
            </w:r>
          </w:p>
        </w:tc>
        <w:tc>
          <w:tcPr>
            <w:tcW w:w="126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77D09" w:rsidRPr="00F77D09" w:rsidRDefault="00F77D09" w:rsidP="00F709C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7D09">
              <w:rPr>
                <w:rFonts w:ascii="PT Astra Serif" w:hAnsi="PT Astra Serif"/>
                <w:sz w:val="20"/>
                <w:szCs w:val="20"/>
              </w:rPr>
              <w:t>Назаров А.В.</w:t>
            </w:r>
          </w:p>
        </w:tc>
      </w:tr>
    </w:tbl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_____________________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pacing w:val="-4"/>
          <w:sz w:val="20"/>
          <w:szCs w:val="20"/>
        </w:rPr>
      </w:pPr>
      <w:r w:rsidRPr="00F77D09">
        <w:rPr>
          <w:rFonts w:ascii="PT Astra Serif" w:hAnsi="PT Astra Serif"/>
          <w:spacing w:val="-4"/>
          <w:sz w:val="20"/>
          <w:szCs w:val="20"/>
        </w:rPr>
        <w:t xml:space="preserve">* Указывается должностное лицо, осуществляющее </w:t>
      </w:r>
      <w:proofErr w:type="gramStart"/>
      <w:r w:rsidRPr="00F77D09">
        <w:rPr>
          <w:rFonts w:ascii="PT Astra Serif" w:hAnsi="PT Astra Serif"/>
          <w:spacing w:val="-4"/>
          <w:sz w:val="20"/>
          <w:szCs w:val="20"/>
        </w:rPr>
        <w:t>контроль за</w:t>
      </w:r>
      <w:proofErr w:type="gramEnd"/>
      <w:r w:rsidRPr="00F77D09">
        <w:rPr>
          <w:rFonts w:ascii="PT Astra Serif" w:hAnsi="PT Astra Serif"/>
          <w:spacing w:val="-4"/>
          <w:sz w:val="20"/>
          <w:szCs w:val="20"/>
        </w:rPr>
        <w:t xml:space="preserve"> исполнением правового акта.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 xml:space="preserve">Исполнитель: </w:t>
      </w:r>
      <w:proofErr w:type="spellStart"/>
      <w:r w:rsidRPr="00F77D09">
        <w:rPr>
          <w:rFonts w:ascii="PT Astra Serif" w:hAnsi="PT Astra Serif"/>
          <w:sz w:val="20"/>
          <w:szCs w:val="20"/>
        </w:rPr>
        <w:t>_Давлетова</w:t>
      </w:r>
      <w:proofErr w:type="spellEnd"/>
      <w:r w:rsidRPr="00F77D09">
        <w:rPr>
          <w:rFonts w:ascii="PT Astra Serif" w:hAnsi="PT Astra Serif"/>
          <w:sz w:val="20"/>
          <w:szCs w:val="20"/>
        </w:rPr>
        <w:t xml:space="preserve"> Л.Р.- начальник отдела административного обеспечения, 22238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 xml:space="preserve">                            (фамилия, имя, отчество, наименование должности, номер телефона, подпись)</w:t>
      </w: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</w:p>
    <w:p w:rsidR="006D3805" w:rsidRPr="00F77D09" w:rsidRDefault="006D3805" w:rsidP="006D3805">
      <w:pPr>
        <w:suppressAutoHyphens/>
        <w:spacing w:after="0" w:line="240" w:lineRule="auto"/>
        <w:rPr>
          <w:rFonts w:ascii="PT Astra Serif" w:hAnsi="PT Astra Serif"/>
          <w:sz w:val="20"/>
          <w:szCs w:val="20"/>
        </w:rPr>
      </w:pPr>
      <w:r w:rsidRPr="00F77D09">
        <w:rPr>
          <w:rFonts w:ascii="PT Astra Serif" w:hAnsi="PT Astra Serif"/>
          <w:sz w:val="20"/>
          <w:szCs w:val="20"/>
        </w:rPr>
        <w:t>Имя файла на электронном носителе: внесение изменений 264-п.</w:t>
      </w:r>
    </w:p>
    <w:p w:rsidR="008032C5" w:rsidRDefault="008032C5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7D09" w:rsidRPr="00404E7B" w:rsidRDefault="00F77D09" w:rsidP="00F77D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D3805" w:rsidRPr="00903198" w:rsidRDefault="006D3805" w:rsidP="006D3805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  <w:r w:rsidRPr="00903198">
        <w:rPr>
          <w:rFonts w:ascii="PT Astra Serif" w:hAnsi="PT Astra Serif"/>
          <w:b/>
          <w:sz w:val="20"/>
          <w:szCs w:val="20"/>
        </w:rPr>
        <w:lastRenderedPageBreak/>
        <w:t>ЛИСТ РАССЫЛКИ</w:t>
      </w:r>
    </w:p>
    <w:p w:rsidR="006D3805" w:rsidRPr="00903198" w:rsidRDefault="006D3805" w:rsidP="006D3805">
      <w:pPr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903198">
        <w:rPr>
          <w:rFonts w:ascii="PT Astra Serif" w:hAnsi="PT Astra Serif"/>
          <w:i/>
          <w:sz w:val="20"/>
          <w:szCs w:val="20"/>
        </w:rPr>
        <w:t>(используется при рассылке документа, вступающего в силу со дня подписания)</w:t>
      </w:r>
    </w:p>
    <w:p w:rsidR="006D3805" w:rsidRPr="00903198" w:rsidRDefault="006D3805" w:rsidP="006D3805">
      <w:pPr>
        <w:spacing w:after="0"/>
        <w:jc w:val="center"/>
        <w:rPr>
          <w:rFonts w:ascii="PT Astra Serif" w:hAnsi="PT Astra Serif"/>
          <w:b/>
          <w:sz w:val="16"/>
          <w:szCs w:val="20"/>
        </w:rPr>
      </w:pPr>
    </w:p>
    <w:p w:rsidR="006D3805" w:rsidRPr="00903198" w:rsidRDefault="00F77D09" w:rsidP="006D3805">
      <w:pPr>
        <w:spacing w:after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постановления</w:t>
      </w:r>
      <w:r w:rsidR="006D3805" w:rsidRPr="00903198">
        <w:rPr>
          <w:rFonts w:ascii="PT Astra Serif" w:hAnsi="PT Astra Serif"/>
          <w:sz w:val="20"/>
          <w:szCs w:val="20"/>
        </w:rPr>
        <w:t xml:space="preserve"> Администрации муниципального образования «Сенгилеевский район» Ульяновской области </w:t>
      </w:r>
      <w:proofErr w:type="gramStart"/>
      <w:r w:rsidR="006D3805" w:rsidRPr="00903198">
        <w:rPr>
          <w:rFonts w:ascii="PT Astra Serif" w:hAnsi="PT Astra Serif"/>
          <w:sz w:val="20"/>
          <w:szCs w:val="20"/>
        </w:rPr>
        <w:t>от</w:t>
      </w:r>
      <w:proofErr w:type="gramEnd"/>
      <w:r w:rsidR="006D3805" w:rsidRPr="00903198">
        <w:rPr>
          <w:rFonts w:ascii="PT Astra Serif" w:hAnsi="PT Astra Serif"/>
          <w:sz w:val="20"/>
          <w:szCs w:val="20"/>
        </w:rPr>
        <w:t xml:space="preserve"> ______________ № ________</w:t>
      </w:r>
    </w:p>
    <w:p w:rsidR="006D3805" w:rsidRDefault="006D3805" w:rsidP="006D3805">
      <w:pPr>
        <w:tabs>
          <w:tab w:val="left" w:pos="7513"/>
        </w:tabs>
        <w:spacing w:after="0"/>
        <w:ind w:right="-1" w:firstLine="1418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 xml:space="preserve">    (заполняется службой делопроизводства)</w:t>
      </w:r>
    </w:p>
    <w:p w:rsidR="006D3805" w:rsidRPr="00903198" w:rsidRDefault="006D3805" w:rsidP="006D3805">
      <w:pPr>
        <w:tabs>
          <w:tab w:val="left" w:pos="7513"/>
        </w:tabs>
        <w:spacing w:after="0"/>
        <w:ind w:right="-1" w:firstLine="1418"/>
        <w:rPr>
          <w:rFonts w:ascii="PT Astra Serif" w:hAnsi="PT Astra Serif"/>
          <w:sz w:val="20"/>
          <w:szCs w:val="20"/>
        </w:rPr>
      </w:pPr>
    </w:p>
    <w:p w:rsidR="006D3805" w:rsidRPr="00F77D09" w:rsidRDefault="00360E08" w:rsidP="006D3805">
      <w:pPr>
        <w:suppressAutoHyphens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«О внесении изменений в П</w:t>
      </w:r>
      <w:r w:rsidR="006D3805" w:rsidRPr="00F77D09">
        <w:rPr>
          <w:rFonts w:ascii="PT Astra Serif" w:hAnsi="PT Astra Serif"/>
          <w:sz w:val="20"/>
          <w:szCs w:val="20"/>
        </w:rPr>
        <w:t>остановление Администрации муниципального образования «Сенгилеевский район» Ульяновской области от 12 мая 2023 года №264-п «Об утверждении Инструкции по работе с обращениями и запросами российских и иностранных граждан, лиц без гражданства, объединений граждан, в том числе юридических лиц, в Администрации муниципального образования "Сенгилеевский район" Ульяновской области»</w:t>
      </w:r>
    </w:p>
    <w:p w:rsidR="006D3805" w:rsidRPr="00903198" w:rsidRDefault="006D3805" w:rsidP="006D3805">
      <w:pPr>
        <w:pBdr>
          <w:bottom w:val="single" w:sz="4" w:space="1" w:color="auto"/>
        </w:pBdr>
        <w:tabs>
          <w:tab w:val="left" w:pos="7513"/>
        </w:tabs>
        <w:spacing w:after="0"/>
        <w:ind w:right="-1" w:firstLine="1418"/>
        <w:rPr>
          <w:rFonts w:ascii="PT Astra Serif" w:hAnsi="PT Astra Serif"/>
          <w:sz w:val="14"/>
          <w:szCs w:val="20"/>
        </w:rPr>
      </w:pPr>
    </w:p>
    <w:p w:rsidR="006D3805" w:rsidRPr="00903198" w:rsidRDefault="006D3805" w:rsidP="006D3805">
      <w:pPr>
        <w:tabs>
          <w:tab w:val="left" w:pos="7513"/>
        </w:tabs>
        <w:spacing w:after="0"/>
        <w:ind w:right="-1" w:firstLine="1418"/>
        <w:rPr>
          <w:rFonts w:ascii="PT Astra Serif" w:hAnsi="PT Astra Serif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6"/>
        <w:gridCol w:w="1143"/>
        <w:gridCol w:w="982"/>
      </w:tblGrid>
      <w:tr w:rsidR="006D3805" w:rsidRPr="00903198" w:rsidTr="00F709CC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6D3805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03198">
              <w:rPr>
                <w:rFonts w:ascii="PT Astra Serif" w:hAnsi="PT Astra Serif"/>
                <w:b/>
                <w:sz w:val="18"/>
                <w:szCs w:val="18"/>
              </w:rPr>
              <w:t xml:space="preserve">Адресат </w:t>
            </w:r>
          </w:p>
          <w:p w:rsidR="006D3805" w:rsidRPr="00903198" w:rsidRDefault="006D3805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b/>
                <w:sz w:val="18"/>
                <w:szCs w:val="18"/>
              </w:rPr>
              <w:t>(Ф.И.О., наименование должности, юридическое лицо)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6D3805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>Порядковый</w:t>
            </w:r>
            <w:proofErr w:type="gramEnd"/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 xml:space="preserve">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№ экз.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 xml:space="preserve">на бумажном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>носителе*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6D3805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t xml:space="preserve">Рассылка </w:t>
            </w:r>
            <w:r w:rsidRPr="00903198">
              <w:rPr>
                <w:rFonts w:ascii="PT Astra Serif" w:hAnsi="PT Astra Serif"/>
                <w:spacing w:val="-4"/>
                <w:sz w:val="18"/>
                <w:szCs w:val="18"/>
              </w:rPr>
              <w:br/>
              <w:t>по ЕСЭД**</w:t>
            </w:r>
          </w:p>
        </w:tc>
      </w:tr>
      <w:tr w:rsidR="00F77D09" w:rsidRPr="00903198" w:rsidTr="00F709CC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09" w:rsidRDefault="00F77D09" w:rsidP="00F709CC">
            <w:pPr>
              <w:widowControl w:val="0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09" w:rsidRPr="00903198" w:rsidRDefault="00F77D09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09" w:rsidRDefault="00F77D09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3805" w:rsidRPr="00903198" w:rsidTr="00F709CC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F77D09" w:rsidP="00F77D0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Баранова Елена Юрьевна- руководитель аппарата Администрации МО «Сенгилеевский район»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6D3805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F77D09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</w:t>
            </w:r>
          </w:p>
        </w:tc>
      </w:tr>
      <w:tr w:rsidR="006D3805" w:rsidRPr="00903198" w:rsidTr="00F709CC">
        <w:trPr>
          <w:jc w:val="center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F77D09" w:rsidP="00F77D0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Давлетова Лилия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Рафиковн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начальник отдела административного обеспечения Администрации МО «Сенгилеевский район»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F77D09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05" w:rsidRPr="00903198" w:rsidRDefault="00F77D09" w:rsidP="00F709C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</w:t>
            </w:r>
          </w:p>
        </w:tc>
      </w:tr>
    </w:tbl>
    <w:p w:rsidR="006D3805" w:rsidRPr="00903198" w:rsidRDefault="006D3805" w:rsidP="006D3805">
      <w:pPr>
        <w:rPr>
          <w:rFonts w:ascii="PT Astra Serif" w:hAnsi="PT Astra Serif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681"/>
        <w:gridCol w:w="2301"/>
        <w:gridCol w:w="536"/>
        <w:gridCol w:w="2873"/>
        <w:gridCol w:w="322"/>
        <w:gridCol w:w="469"/>
      </w:tblGrid>
      <w:tr w:rsidR="006D3805" w:rsidRPr="00903198" w:rsidTr="00F709CC">
        <w:trPr>
          <w:jc w:val="center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left="8"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Всего подлежит рассылке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3805" w:rsidRPr="00903198" w:rsidRDefault="00F77D09" w:rsidP="00F709CC">
            <w:pPr>
              <w:spacing w:line="235" w:lineRule="auto"/>
              <w:ind w:left="-90" w:right="-124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3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jc w:val="right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proofErr w:type="gramStart"/>
            <w:r w:rsidRPr="00903198">
              <w:rPr>
                <w:rFonts w:ascii="PT Astra Serif" w:hAnsi="PT Astra Serif"/>
                <w:sz w:val="20"/>
                <w:szCs w:val="20"/>
              </w:rPr>
              <w:t xml:space="preserve">(в электронном виде (э) 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3805" w:rsidRPr="00903198" w:rsidRDefault="00F77D09" w:rsidP="00F709CC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2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left="-93" w:right="-80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экз.; на бумажном носителе</w:t>
            </w:r>
            <w:proofErr w:type="gramStart"/>
            <w:r w:rsidRPr="00903198">
              <w:rPr>
                <w:rFonts w:ascii="PT Astra Serif" w:hAnsi="PT Astra Serif"/>
                <w:sz w:val="20"/>
                <w:szCs w:val="20"/>
              </w:rPr>
              <w:t xml:space="preserve"> (№) </w:t>
            </w:r>
            <w:proofErr w:type="gramEnd"/>
          </w:p>
        </w:tc>
        <w:tc>
          <w:tcPr>
            <w:tcW w:w="16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3805" w:rsidRPr="00903198" w:rsidRDefault="00F77D09" w:rsidP="00F709CC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 экз.</w:t>
            </w:r>
          </w:p>
        </w:tc>
      </w:tr>
    </w:tbl>
    <w:p w:rsidR="006D3805" w:rsidRPr="00903198" w:rsidRDefault="006D3805" w:rsidP="006D3805">
      <w:pPr>
        <w:spacing w:line="192" w:lineRule="auto"/>
        <w:jc w:val="both"/>
        <w:rPr>
          <w:rFonts w:ascii="PT Astra Serif" w:hAnsi="PT Astra Serif"/>
          <w:sz w:val="4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10"/>
        <w:gridCol w:w="6058"/>
        <w:gridCol w:w="394"/>
        <w:gridCol w:w="1501"/>
        <w:gridCol w:w="80"/>
      </w:tblGrid>
      <w:tr w:rsidR="006D3805" w:rsidRPr="00903198" w:rsidTr="00F709CC">
        <w:trPr>
          <w:gridAfter w:val="1"/>
          <w:wAfter w:w="42" w:type="pct"/>
          <w:trHeight w:hRule="exact" w:val="301"/>
          <w:jc w:val="center"/>
        </w:trPr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Реестр составил </w:t>
            </w:r>
          </w:p>
        </w:tc>
        <w:tc>
          <w:tcPr>
            <w:tcW w:w="4155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3805" w:rsidRPr="00903198" w:rsidRDefault="00F77D09" w:rsidP="00F709CC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о</w:t>
            </w:r>
            <w:r w:rsidR="006D3805">
              <w:rPr>
                <w:rFonts w:ascii="PT Astra Serif" w:hAnsi="PT Astra Serif"/>
                <w:i/>
                <w:spacing w:val="-4"/>
                <w:sz w:val="20"/>
                <w:szCs w:val="20"/>
              </w:rPr>
              <w:t>тдел административного обеспечения, начальник отдела</w:t>
            </w:r>
          </w:p>
        </w:tc>
      </w:tr>
      <w:tr w:rsidR="006D3805" w:rsidRPr="00903198" w:rsidTr="00F709CC">
        <w:trPr>
          <w:gridAfter w:val="1"/>
          <w:wAfter w:w="42" w:type="pct"/>
          <w:jc w:val="center"/>
        </w:trPr>
        <w:tc>
          <w:tcPr>
            <w:tcW w:w="495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left="-119" w:right="-117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наименование управления, отдела, наименование должности</w:t>
            </w:r>
          </w:p>
        </w:tc>
      </w:tr>
      <w:tr w:rsidR="006D3805" w:rsidRPr="00903198" w:rsidTr="00F709CC">
        <w:trPr>
          <w:trHeight w:hRule="exact" w:val="301"/>
          <w:jc w:val="center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left="-43"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 xml:space="preserve"> Ф.И.О </w:t>
            </w:r>
          </w:p>
        </w:tc>
        <w:tc>
          <w:tcPr>
            <w:tcW w:w="353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3805" w:rsidRPr="00903198" w:rsidRDefault="009D40B3" w:rsidP="00F709CC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Давлетова Л.</w:t>
            </w:r>
            <w:r w:rsidR="006D3805">
              <w:rPr>
                <w:rFonts w:ascii="PT Astra Serif" w:hAnsi="PT Astra Serif"/>
                <w:i/>
                <w:spacing w:val="-4"/>
                <w:sz w:val="20"/>
                <w:szCs w:val="20"/>
              </w:rPr>
              <w:t>Р.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903198">
              <w:rPr>
                <w:rFonts w:ascii="PT Astra Serif" w:hAnsi="PT Astra Serif"/>
                <w:sz w:val="20"/>
                <w:szCs w:val="20"/>
              </w:rPr>
              <w:t>тел.</w:t>
            </w:r>
          </w:p>
        </w:tc>
        <w:tc>
          <w:tcPr>
            <w:tcW w:w="82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3805" w:rsidRPr="00903198" w:rsidRDefault="006D3805" w:rsidP="00F709CC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22238</w:t>
            </w:r>
          </w:p>
        </w:tc>
      </w:tr>
    </w:tbl>
    <w:p w:rsidR="006D3805" w:rsidRPr="00903198" w:rsidRDefault="006D3805" w:rsidP="006D3805">
      <w:pPr>
        <w:spacing w:after="0" w:line="192" w:lineRule="auto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* Для рассылки на бумажном носителе в данной графе указывается порядковый номер экземпляра.</w:t>
      </w:r>
    </w:p>
    <w:p w:rsidR="006D3805" w:rsidRPr="00903198" w:rsidRDefault="006D3805" w:rsidP="006D3805">
      <w:pPr>
        <w:spacing w:after="0" w:line="192" w:lineRule="auto"/>
        <w:jc w:val="both"/>
        <w:rPr>
          <w:rFonts w:ascii="PT Astra Serif" w:hAnsi="PT Astra Serif"/>
          <w:sz w:val="20"/>
          <w:szCs w:val="20"/>
        </w:rPr>
      </w:pPr>
      <w:r w:rsidRPr="00903198">
        <w:rPr>
          <w:rFonts w:ascii="PT Astra Serif" w:hAnsi="PT Astra Serif"/>
          <w:sz w:val="20"/>
          <w:szCs w:val="20"/>
        </w:rPr>
        <w:t>** В данной графе указывается рассылка в электронном виде (Э).</w:t>
      </w:r>
    </w:p>
    <w:p w:rsidR="003B79B3" w:rsidRPr="003B79B3" w:rsidRDefault="003B79B3" w:rsidP="003B79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3B79B3" w:rsidRPr="003B79B3" w:rsidSect="00ED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0861"/>
    <w:multiLevelType w:val="hybridMultilevel"/>
    <w:tmpl w:val="7BB6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C40"/>
    <w:multiLevelType w:val="hybridMultilevel"/>
    <w:tmpl w:val="5FF6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12AC"/>
    <w:multiLevelType w:val="hybridMultilevel"/>
    <w:tmpl w:val="5CC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9B3"/>
    <w:rsid w:val="0010405A"/>
    <w:rsid w:val="00157C24"/>
    <w:rsid w:val="001B2EB4"/>
    <w:rsid w:val="001E3DBF"/>
    <w:rsid w:val="002B50CA"/>
    <w:rsid w:val="002C020E"/>
    <w:rsid w:val="003413F2"/>
    <w:rsid w:val="00360E08"/>
    <w:rsid w:val="003B79B3"/>
    <w:rsid w:val="003D6B2E"/>
    <w:rsid w:val="003E7CDA"/>
    <w:rsid w:val="00404E7B"/>
    <w:rsid w:val="00491D87"/>
    <w:rsid w:val="006D3805"/>
    <w:rsid w:val="006E2347"/>
    <w:rsid w:val="006F4D05"/>
    <w:rsid w:val="007E3A25"/>
    <w:rsid w:val="007F1573"/>
    <w:rsid w:val="008032C5"/>
    <w:rsid w:val="009D40B3"/>
    <w:rsid w:val="00AC49F7"/>
    <w:rsid w:val="00C00D02"/>
    <w:rsid w:val="00CF7B62"/>
    <w:rsid w:val="00DF2722"/>
    <w:rsid w:val="00ED235F"/>
    <w:rsid w:val="00F448C9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gileevsk@mail.ru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gileevsk@mail.ru" TargetMode="External"/><Relationship Id="rId5" Type="http://schemas.openxmlformats.org/officeDocument/2006/relationships/hyperlink" Target="mailto:sengileev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2024-01-25T10:21:00Z</cp:lastPrinted>
  <dcterms:created xsi:type="dcterms:W3CDTF">2024-01-15T05:15:00Z</dcterms:created>
  <dcterms:modified xsi:type="dcterms:W3CDTF">2024-01-25T10:21:00Z</dcterms:modified>
</cp:coreProperties>
</file>