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B0" w:rsidRPr="00753EB2" w:rsidRDefault="00EC62B0" w:rsidP="00753EB2">
      <w:pPr>
        <w:widowControl w:val="0"/>
        <w:ind w:firstLine="567"/>
        <w:jc w:val="center"/>
        <w:rPr>
          <w:rFonts w:ascii="PT Astra Serif" w:hAnsi="PT Astra Serif"/>
          <w:b/>
          <w:bCs/>
          <w:sz w:val="26"/>
          <w:szCs w:val="26"/>
          <w:lang w:val="ru-RU"/>
        </w:rPr>
      </w:pPr>
    </w:p>
    <w:p w:rsidR="00EC62B0" w:rsidRPr="00753EB2" w:rsidRDefault="003F39CE" w:rsidP="00753EB2">
      <w:pPr>
        <w:widowControl w:val="0"/>
        <w:jc w:val="center"/>
        <w:rPr>
          <w:rFonts w:ascii="PT Astra Serif" w:hAnsi="PT Astra Serif"/>
          <w:b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>Административный регламент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предоставления муниципальной услуги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«Направление уведомления о соответствии или несоответствии указанных</w:t>
      </w:r>
    </w:p>
    <w:p w:rsidR="00EC62B0" w:rsidRPr="00753EB2" w:rsidRDefault="003F39CE" w:rsidP="00753EB2">
      <w:pPr>
        <w:jc w:val="center"/>
        <w:rPr>
          <w:rFonts w:ascii="PT Astra Serif" w:eastAsia="Calibri" w:hAnsi="PT Astra Serif"/>
          <w:b/>
          <w:bCs/>
          <w:sz w:val="26"/>
          <w:szCs w:val="26"/>
          <w:lang w:val="ru-RU" w:eastAsia="en-US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 xml:space="preserve">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</w:t>
      </w:r>
      <w:r w:rsidRPr="00753EB2">
        <w:rPr>
          <w:rStyle w:val="ab"/>
          <w:rFonts w:ascii="PT Astra Serif" w:hAnsi="PT Astra Serif"/>
          <w:b/>
          <w:sz w:val="26"/>
          <w:szCs w:val="26"/>
          <w:lang w:val="ru-RU"/>
        </w:rPr>
        <w:t>индивидуального жилищного строительства или садового дома на земельном участке</w:t>
      </w:r>
      <w:r w:rsidRPr="00753EB2">
        <w:rPr>
          <w:rFonts w:ascii="PT Astra Serif" w:eastAsia="Calibri" w:hAnsi="PT Astra Serif"/>
          <w:b/>
          <w:bCs/>
          <w:sz w:val="26"/>
          <w:szCs w:val="26"/>
          <w:lang w:val="ru-RU" w:eastAsia="en-US"/>
        </w:rPr>
        <w:t>»</w:t>
      </w:r>
    </w:p>
    <w:p w:rsidR="00EC62B0" w:rsidRPr="00753EB2" w:rsidRDefault="00EC62B0" w:rsidP="00753EB2">
      <w:pPr>
        <w:jc w:val="center"/>
        <w:rPr>
          <w:rFonts w:ascii="PT Astra Serif" w:hAnsi="PT Astra Serif"/>
          <w:sz w:val="26"/>
          <w:szCs w:val="26"/>
          <w:lang w:val="ru-RU"/>
        </w:rPr>
      </w:pPr>
    </w:p>
    <w:p w:rsidR="00EC62B0" w:rsidRPr="00753EB2" w:rsidRDefault="003F39CE" w:rsidP="00753EB2">
      <w:pPr>
        <w:pStyle w:val="afa"/>
        <w:widowControl w:val="0"/>
        <w:ind w:left="0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1. Общие положения</w:t>
      </w:r>
    </w:p>
    <w:p w:rsidR="00EC62B0" w:rsidRPr="00753EB2" w:rsidRDefault="003F39CE" w:rsidP="00753EB2">
      <w:pPr>
        <w:pStyle w:val="afa"/>
        <w:widowControl w:val="0"/>
        <w:ind w:left="0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1.1. Предмет регулирования административного регламента</w:t>
      </w:r>
    </w:p>
    <w:p w:rsidR="00BF1029" w:rsidRPr="00753EB2" w:rsidRDefault="00BF1029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bookmarkStart w:id="0" w:name="Par52"/>
      <w:bookmarkEnd w:id="0"/>
      <w:r w:rsidRPr="00753EB2">
        <w:rPr>
          <w:rFonts w:ascii="PT Astra Serif" w:hAnsi="PT Astra Serif"/>
          <w:sz w:val="26"/>
          <w:szCs w:val="26"/>
          <w:lang w:val="ru-RU"/>
        </w:rPr>
        <w:t>Настоящий административный регламент устанавливает порядок предоставления</w:t>
      </w:r>
      <w:r w:rsidR="00C20077" w:rsidRPr="00753EB2">
        <w:rPr>
          <w:rFonts w:ascii="PT Astra Serif" w:hAnsi="PT Astra Serif"/>
          <w:sz w:val="26"/>
          <w:szCs w:val="26"/>
          <w:lang w:val="ru-RU"/>
        </w:rPr>
        <w:t xml:space="preserve"> Администрацией муниципального образования «Сенгилеевский район» Ульяновской области </w:t>
      </w:r>
      <w:r w:rsidRPr="00753EB2">
        <w:rPr>
          <w:rFonts w:ascii="PT Astra Serif" w:hAnsi="PT Astra Serif"/>
          <w:sz w:val="26"/>
          <w:szCs w:val="26"/>
          <w:lang w:val="ru-RU"/>
        </w:rPr>
        <w:t>(далее – уполномоченный орган) на террито</w:t>
      </w:r>
      <w:r w:rsidR="00C20077" w:rsidRPr="00753EB2">
        <w:rPr>
          <w:rFonts w:ascii="PT Astra Serif" w:hAnsi="PT Astra Serif"/>
          <w:sz w:val="26"/>
          <w:szCs w:val="26"/>
          <w:lang w:val="ru-RU"/>
        </w:rPr>
        <w:t>рии муниципального образования муниципального образования «Сенгилеевский район» Ульяновской области</w:t>
      </w:r>
      <w:r w:rsidRPr="00753EB2">
        <w:rPr>
          <w:rFonts w:ascii="PT Astra Serif" w:hAnsi="PT Astra Serif"/>
          <w:sz w:val="26"/>
          <w:szCs w:val="26"/>
          <w:lang w:val="ru-RU"/>
        </w:rPr>
        <w:t>»</w:t>
      </w:r>
      <w:r w:rsidR="00C20077" w:rsidRPr="00753EB2">
        <w:rPr>
          <w:rFonts w:ascii="PT Astra Serif" w:hAnsi="PT Astra Serif"/>
          <w:sz w:val="26"/>
          <w:szCs w:val="26"/>
          <w:lang w:val="ru-RU"/>
        </w:rPr>
        <w:t>.</w:t>
      </w:r>
      <w:r w:rsidRPr="00753EB2">
        <w:rPr>
          <w:rFonts w:ascii="PT Astra Serif" w:hAnsi="PT Astra Serif"/>
          <w:i/>
          <w:sz w:val="26"/>
          <w:szCs w:val="26"/>
          <w:lang w:val="ru-RU"/>
        </w:rPr>
        <w:t xml:space="preserve">         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      </w:t>
      </w:r>
    </w:p>
    <w:p w:rsidR="00EC62B0" w:rsidRPr="00753EB2" w:rsidRDefault="00C20077" w:rsidP="009B2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М</w:t>
      </w:r>
      <w:r w:rsidR="00BF1029" w:rsidRPr="00753EB2">
        <w:rPr>
          <w:rFonts w:ascii="PT Astra Serif" w:hAnsi="PT Astra Serif"/>
          <w:sz w:val="26"/>
          <w:szCs w:val="26"/>
          <w:lang w:val="ru-RU"/>
        </w:rPr>
        <w:t xml:space="preserve">униципальной услуги 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 xml:space="preserve">по направлению уведомления о соответствии </w:t>
      </w:r>
      <w:r w:rsidR="006723EE" w:rsidRPr="00753EB2">
        <w:rPr>
          <w:rFonts w:ascii="PT Astra Serif" w:hAnsi="PT Astra Serif"/>
          <w:sz w:val="26"/>
          <w:szCs w:val="26"/>
          <w:lang w:val="ru-RU"/>
        </w:rPr>
        <w:br/>
      </w:r>
      <w:r w:rsidR="003F39CE" w:rsidRPr="00753EB2">
        <w:rPr>
          <w:rFonts w:ascii="PT Astra Serif" w:hAnsi="PT Astra Serif"/>
          <w:sz w:val="26"/>
          <w:szCs w:val="26"/>
          <w:lang w:val="ru-RU"/>
        </w:rPr>
        <w:t>или несоотв</w:t>
      </w:r>
      <w:r w:rsidR="006723EE" w:rsidRPr="00753EB2">
        <w:rPr>
          <w:rFonts w:ascii="PT Astra Serif" w:hAnsi="PT Astra Serif"/>
          <w:sz w:val="26"/>
          <w:szCs w:val="26"/>
          <w:lang w:val="ru-RU"/>
        </w:rPr>
        <w:t xml:space="preserve">етствии указанных в уведомлении 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 xml:space="preserve">о планируемых строительстве или реконструкции объекта индивидуального жилищного строительства </w:t>
      </w:r>
      <w:r w:rsidR="006723EE" w:rsidRPr="00753EB2">
        <w:rPr>
          <w:rFonts w:ascii="PT Astra Serif" w:hAnsi="PT Astra Serif"/>
          <w:sz w:val="26"/>
          <w:szCs w:val="26"/>
          <w:lang w:val="ru-RU"/>
        </w:rPr>
        <w:br/>
      </w:r>
      <w:r w:rsidR="003F39CE" w:rsidRPr="00753EB2">
        <w:rPr>
          <w:rFonts w:ascii="PT Astra Serif" w:hAnsi="PT Astra Serif"/>
          <w:sz w:val="26"/>
          <w:szCs w:val="26"/>
          <w:lang w:val="ru-RU"/>
        </w:rPr>
        <w:t xml:space="preserve">или садового дома параметрам и допустимости размещения объекта </w:t>
      </w:r>
      <w:r w:rsidR="003F39CE" w:rsidRPr="00753EB2">
        <w:rPr>
          <w:rStyle w:val="ab"/>
          <w:rFonts w:ascii="PT Astra Serif" w:hAnsi="PT Astra Serif"/>
          <w:sz w:val="26"/>
          <w:szCs w:val="26"/>
          <w:lang w:val="ru-RU"/>
        </w:rPr>
        <w:t>индивиду</w:t>
      </w:r>
      <w:r w:rsidR="006723EE" w:rsidRPr="00753EB2">
        <w:rPr>
          <w:rStyle w:val="ab"/>
          <w:rFonts w:ascii="PT Astra Serif" w:hAnsi="PT Astra Serif"/>
          <w:sz w:val="26"/>
          <w:szCs w:val="26"/>
          <w:lang w:val="ru-RU"/>
        </w:rPr>
        <w:t xml:space="preserve">ального жилищного строительства </w:t>
      </w:r>
      <w:r w:rsidR="003F39CE" w:rsidRPr="00753EB2">
        <w:rPr>
          <w:rStyle w:val="ab"/>
          <w:rFonts w:ascii="PT Astra Serif" w:hAnsi="PT Astra Serif"/>
          <w:sz w:val="26"/>
          <w:szCs w:val="26"/>
          <w:lang w:val="ru-RU"/>
        </w:rPr>
        <w:t xml:space="preserve">или садового дома на земельном участке 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>на территории муниципального образования «</w:t>
      </w:r>
      <w:r w:rsidRPr="00753EB2">
        <w:rPr>
          <w:rFonts w:ascii="PT Astra Serif" w:hAnsi="PT Astra Serif"/>
          <w:sz w:val="26"/>
          <w:szCs w:val="26"/>
          <w:lang w:val="ru-RU"/>
        </w:rPr>
        <w:t>Сенгилеевский район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>»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Ульяновской области.</w:t>
      </w:r>
      <w:r w:rsidR="003F39CE" w:rsidRPr="00753EB2">
        <w:rPr>
          <w:rFonts w:ascii="PT Astra Serif" w:hAnsi="PT Astra Serif"/>
          <w:i/>
          <w:sz w:val="26"/>
          <w:szCs w:val="26"/>
          <w:lang w:val="ru-RU"/>
        </w:rPr>
        <w:t xml:space="preserve"> 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>(далее – муниципальная услуга, административный регламент).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1.2. Описание заявителей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Муниципальная услуга предоставляется правообладателям земельных участков – юридическим лицам (за исключением государственных органов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индивидуальным предпринимателям, физическим лицам, либо</w:t>
      </w:r>
      <w:r w:rsidR="009B2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их представителям, наделённым соответствующими полномочиями выступать от имени указанных выше юридических лиц, индивидуальных предпринимателей и физических лиц (далее – заявитель, застройщик).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1.3. Требования к порядку информирования о порядке предоставления муниципальной услуги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>1.3.1.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</w:t>
      </w:r>
      <w:r w:rsidR="00BF1029" w:rsidRPr="00753EB2">
        <w:rPr>
          <w:rFonts w:ascii="PT Astra Serif" w:hAnsi="PT Astra Serif"/>
          <w:sz w:val="26"/>
          <w:szCs w:val="26"/>
          <w:lang w:val="ru-RU"/>
        </w:rPr>
        <w:t>ый сайт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при личном устном обращении заявителей;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по телефону;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путём направления ответов на письменные обращения, направляемые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в уполномоченный орган по почте;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>путём направления ответов на электронные обращения, направляемые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в уполномоченный орган по адресу электронной почты;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путём размещения информации на официальном сайте уполномоченного органа </w:t>
      </w:r>
      <w:r w:rsidR="00C20077" w:rsidRPr="00753EB2">
        <w:rPr>
          <w:rFonts w:ascii="PT Astra Serif" w:hAnsi="PT Astra Serif"/>
          <w:sz w:val="26"/>
          <w:szCs w:val="26"/>
        </w:rPr>
        <w:t>http</w:t>
      </w:r>
      <w:r w:rsidR="00C20077" w:rsidRPr="00753EB2">
        <w:rPr>
          <w:rFonts w:ascii="PT Astra Serif" w:hAnsi="PT Astra Serif"/>
          <w:sz w:val="26"/>
          <w:szCs w:val="26"/>
          <w:lang w:val="ru-RU"/>
        </w:rPr>
        <w:t xml:space="preserve">:// </w:t>
      </w:r>
      <w:proofErr w:type="spellStart"/>
      <w:r w:rsidR="00C20077" w:rsidRPr="00753EB2">
        <w:rPr>
          <w:rFonts w:ascii="PT Astra Serif" w:hAnsi="PT Astra Serif"/>
          <w:sz w:val="26"/>
          <w:szCs w:val="26"/>
        </w:rPr>
        <w:t>sengilej</w:t>
      </w:r>
      <w:proofErr w:type="spellEnd"/>
      <w:r w:rsidR="00C20077" w:rsidRPr="00753EB2">
        <w:rPr>
          <w:rFonts w:ascii="PT Astra Serif" w:hAnsi="PT Astra Serif"/>
          <w:sz w:val="26"/>
          <w:szCs w:val="26"/>
          <w:lang w:val="ru-RU"/>
        </w:rPr>
        <w:t>.</w:t>
      </w:r>
      <w:proofErr w:type="spellStart"/>
      <w:r w:rsidR="00C20077" w:rsidRPr="00753EB2">
        <w:rPr>
          <w:rFonts w:ascii="PT Astra Serif" w:hAnsi="PT Astra Serif"/>
          <w:sz w:val="26"/>
          <w:szCs w:val="26"/>
        </w:rPr>
        <w:t>ru</w:t>
      </w:r>
      <w:proofErr w:type="spellEnd"/>
      <w:r w:rsidR="00C20077" w:rsidRPr="00753EB2">
        <w:rPr>
          <w:rFonts w:ascii="PT Astra Serif" w:hAnsi="PT Astra Serif"/>
          <w:sz w:val="26"/>
          <w:szCs w:val="26"/>
          <w:lang w:val="ru-RU"/>
        </w:rPr>
        <w:t xml:space="preserve"> /</w:t>
      </w:r>
      <w:r w:rsidRPr="00753EB2">
        <w:rPr>
          <w:rFonts w:ascii="PT Astra Serif" w:hAnsi="PT Astra Serif"/>
          <w:sz w:val="26"/>
          <w:szCs w:val="26"/>
          <w:lang w:val="ru-RU"/>
        </w:rPr>
        <w:t>;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посредством размещения информации на Едином портале (</w:t>
      </w:r>
      <w:r w:rsidR="00920FFD">
        <w:fldChar w:fldCharType="begin"/>
      </w:r>
      <w:r w:rsidR="00920FFD">
        <w:instrText>HYPERLINK</w:instrText>
      </w:r>
      <w:r w:rsidR="00920FFD" w:rsidRPr="0003126E">
        <w:rPr>
          <w:lang w:val="ru-RU"/>
        </w:rPr>
        <w:instrText xml:space="preserve"> "</w:instrText>
      </w:r>
      <w:r w:rsidR="00920FFD">
        <w:instrText>https</w:instrText>
      </w:r>
      <w:r w:rsidR="00920FFD" w:rsidRPr="0003126E">
        <w:rPr>
          <w:lang w:val="ru-RU"/>
        </w:rPr>
        <w:instrText>://</w:instrText>
      </w:r>
      <w:r w:rsidR="00920FFD">
        <w:instrText>www</w:instrText>
      </w:r>
      <w:r w:rsidR="00920FFD" w:rsidRPr="0003126E">
        <w:rPr>
          <w:lang w:val="ru-RU"/>
        </w:rPr>
        <w:instrText>.</w:instrText>
      </w:r>
      <w:r w:rsidR="00920FFD">
        <w:instrText>gosuslugi</w:instrText>
      </w:r>
      <w:r w:rsidR="00920FFD" w:rsidRPr="0003126E">
        <w:rPr>
          <w:lang w:val="ru-RU"/>
        </w:rPr>
        <w:instrText>.</w:instrText>
      </w:r>
      <w:r w:rsidR="00920FFD">
        <w:instrText>ru</w:instrText>
      </w:r>
      <w:r w:rsidR="00920FFD" w:rsidRPr="0003126E">
        <w:rPr>
          <w:lang w:val="ru-RU"/>
        </w:rPr>
        <w:instrText>/" \</w:instrText>
      </w:r>
      <w:r w:rsidR="00920FFD">
        <w:instrText>h</w:instrText>
      </w:r>
      <w:r w:rsidR="00920FFD">
        <w:fldChar w:fldCharType="separate"/>
      </w:r>
      <w:r w:rsidRPr="00753EB2">
        <w:rPr>
          <w:rStyle w:val="-"/>
          <w:rFonts w:ascii="PT Astra Serif" w:hAnsi="PT Astra Serif"/>
          <w:color w:val="auto"/>
          <w:sz w:val="26"/>
          <w:szCs w:val="26"/>
          <w:lang w:val="ru-RU"/>
        </w:rPr>
        <w:t>https://www.gosuslugi.ru/</w:t>
      </w:r>
      <w:r w:rsidR="00920FFD">
        <w:fldChar w:fldCharType="end"/>
      </w:r>
      <w:r w:rsidRPr="00753EB2">
        <w:rPr>
          <w:rFonts w:ascii="PT Astra Serif" w:hAnsi="PT Astra Serif"/>
          <w:sz w:val="26"/>
          <w:szCs w:val="26"/>
          <w:lang w:val="ru-RU"/>
        </w:rPr>
        <w:t>);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посредством размещения материалов на информационных стендах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в местах предоставления муниципальной услуги, оборудованных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в помещениях, предназначенных для приёма граждан, в том числе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</w:t>
      </w:r>
      <w:r w:rsidR="00BF1029" w:rsidRPr="00753EB2">
        <w:rPr>
          <w:rFonts w:ascii="PT Astra Serif" w:hAnsi="PT Astra Serif"/>
          <w:sz w:val="26"/>
          <w:szCs w:val="26"/>
          <w:lang w:val="ru-RU"/>
        </w:rPr>
        <w:t>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>1.3.2.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место нахождения и график работы уполномоченного органа,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граждан», в том числе номер телефона-автоинформатора.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адрес официального сайта уполномоченного органа, адрес</w:t>
      </w:r>
      <w:r w:rsidR="00BF1029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На информационных стендах или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>режим работы и адрес ОГКУ «Правительство для граждан»,</w:t>
      </w:r>
      <w:r w:rsidR="009B2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его обособленных подразделений;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справочные телефоны; 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адрес официального сайта, адрес электронной почты;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порядок предоставления муниципальной услуги.</w:t>
      </w:r>
    </w:p>
    <w:p w:rsidR="00EC62B0" w:rsidRPr="00753EB2" w:rsidRDefault="003F39CE" w:rsidP="00753EB2">
      <w:pPr>
        <w:pStyle w:val="afa"/>
        <w:widowControl w:val="0"/>
        <w:ind w:left="0"/>
        <w:jc w:val="center"/>
        <w:rPr>
          <w:rFonts w:ascii="PT Astra Serif" w:hAnsi="PT Astra Serif"/>
          <w:b/>
          <w:sz w:val="26"/>
          <w:szCs w:val="26"/>
          <w:lang w:val="ru-RU"/>
        </w:rPr>
      </w:pPr>
      <w:bookmarkStart w:id="1" w:name="Par110"/>
      <w:bookmarkEnd w:id="1"/>
      <w:r w:rsidRPr="00753EB2">
        <w:rPr>
          <w:rFonts w:ascii="PT Astra Serif" w:hAnsi="PT Astra Serif"/>
          <w:b/>
          <w:sz w:val="26"/>
          <w:szCs w:val="26"/>
          <w:lang w:val="ru-RU"/>
        </w:rPr>
        <w:t>2. Стандарт предоставления муниципальной услуги</w:t>
      </w:r>
    </w:p>
    <w:p w:rsidR="00EC62B0" w:rsidRPr="00753EB2" w:rsidRDefault="003F39CE" w:rsidP="00753EB2">
      <w:pPr>
        <w:widowControl w:val="0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2.1. Наименование муниципальной услуги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 xml:space="preserve">и допустимости размещения объекта </w:t>
      </w:r>
      <w:r w:rsidRPr="00753EB2">
        <w:rPr>
          <w:rStyle w:val="ab"/>
          <w:rFonts w:ascii="PT Astra Serif" w:hAnsi="PT Astra Serif"/>
          <w:sz w:val="26"/>
          <w:szCs w:val="26"/>
          <w:lang w:val="ru-RU"/>
        </w:rPr>
        <w:t>индивидуального жилищного строительства или садового дома на земельном участке</w:t>
      </w:r>
      <w:r w:rsidRPr="00753EB2">
        <w:rPr>
          <w:rStyle w:val="ab"/>
          <w:rFonts w:ascii="PT Astra Serif" w:hAnsi="PT Astra Serif"/>
          <w:b/>
          <w:sz w:val="26"/>
          <w:szCs w:val="26"/>
          <w:lang w:val="ru-RU"/>
        </w:rPr>
        <w:t>.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2.2. Наименование органа, предоставляющего муниципальную услугу</w:t>
      </w:r>
    </w:p>
    <w:p w:rsidR="00EC62B0" w:rsidRPr="00753EB2" w:rsidRDefault="00C20077" w:rsidP="00753EB2">
      <w:pPr>
        <w:widowControl w:val="0"/>
        <w:ind w:firstLine="720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Администрация муниципального образования «Сенгилеевский район» Ульяновской области 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>в лице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бюджетного учреждения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«Управление архитектуры, строительства и дорожного хозяйства муниципального образования «Сенгилеевский район»</w:t>
      </w:r>
      <w:r w:rsidR="00847D56" w:rsidRPr="00753EB2">
        <w:rPr>
          <w:rFonts w:ascii="PT Astra Serif" w:hAnsi="PT Astra Serif"/>
          <w:sz w:val="26"/>
          <w:szCs w:val="26"/>
          <w:lang w:val="ru-RU"/>
        </w:rPr>
        <w:t xml:space="preserve"> Ульяновской области».</w:t>
      </w:r>
    </w:p>
    <w:p w:rsidR="00EC62B0" w:rsidRPr="00753EB2" w:rsidRDefault="003F39CE" w:rsidP="00753EB2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2.3. Результат предоставления муниципальной услуги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Результатом предоставления уполномоченным органом муниципальной услуги являются:</w:t>
      </w:r>
    </w:p>
    <w:p w:rsidR="00EC62B0" w:rsidRPr="00753EB2" w:rsidRDefault="002671C1" w:rsidP="00753EB2">
      <w:pPr>
        <w:ind w:firstLine="708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у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 xml:space="preserve">ведомление </w:t>
      </w:r>
      <w:bookmarkStart w:id="2" w:name="__DdeLink__3974_3469009073"/>
      <w:r w:rsidR="003F39CE" w:rsidRPr="00753EB2">
        <w:rPr>
          <w:rFonts w:ascii="PT Astra Serif" w:hAnsi="PT Astra Serif"/>
          <w:sz w:val="26"/>
          <w:szCs w:val="26"/>
          <w:lang w:val="ru-RU"/>
        </w:rPr>
        <w:t>о соответствии указанных в уведомлении</w:t>
      </w:r>
      <w:r w:rsidR="004D29A4">
        <w:rPr>
          <w:rFonts w:ascii="PT Astra Serif" w:hAnsi="PT Astra Serif"/>
          <w:sz w:val="26"/>
          <w:szCs w:val="26"/>
          <w:lang w:val="ru-RU"/>
        </w:rPr>
        <w:t xml:space="preserve"> 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bookmarkEnd w:id="2"/>
      <w:r w:rsidR="003F39CE" w:rsidRPr="00753EB2">
        <w:rPr>
          <w:rFonts w:ascii="PT Astra Serif" w:hAnsi="PT Astra Serif"/>
          <w:sz w:val="26"/>
          <w:szCs w:val="26"/>
          <w:lang w:val="ru-RU"/>
        </w:rPr>
        <w:t xml:space="preserve"> (далее — уведомление</w:t>
      </w:r>
      <w:r w:rsidR="004D29A4">
        <w:rPr>
          <w:rFonts w:ascii="PT Astra Serif" w:hAnsi="PT Astra Serif"/>
          <w:sz w:val="26"/>
          <w:szCs w:val="26"/>
          <w:lang w:val="ru-RU"/>
        </w:rPr>
        <w:t xml:space="preserve"> 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 xml:space="preserve">о соответствии планируемого строительства) по форме, утверждённой приказом Министерства строительства и </w:t>
      </w:r>
      <w:proofErr w:type="spellStart"/>
      <w:r w:rsidR="003F39CE" w:rsidRPr="00753EB2">
        <w:rPr>
          <w:rFonts w:ascii="PT Astra Serif" w:hAnsi="PT Astra Serif"/>
          <w:sz w:val="26"/>
          <w:szCs w:val="26"/>
          <w:lang w:val="ru-RU"/>
        </w:rPr>
        <w:t>жилищно</w:t>
      </w:r>
      <w:proofErr w:type="spellEnd"/>
      <w:r w:rsidR="003F39CE" w:rsidRPr="00753EB2">
        <w:rPr>
          <w:rFonts w:ascii="PT Astra Serif" w:hAnsi="PT Astra Serif"/>
          <w:sz w:val="26"/>
          <w:szCs w:val="26"/>
          <w:lang w:val="ru-RU"/>
        </w:rPr>
        <w:t xml:space="preserve"> - коммунального хозяйства Росси</w:t>
      </w:r>
      <w:r w:rsidR="004D29A4">
        <w:rPr>
          <w:rFonts w:ascii="PT Astra Serif" w:hAnsi="PT Astra Serif"/>
          <w:sz w:val="26"/>
          <w:szCs w:val="26"/>
          <w:lang w:val="ru-RU"/>
        </w:rPr>
        <w:t>йской Федерации от 19.09.2018 №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>591/</w:t>
      </w:r>
      <w:proofErr w:type="spellStart"/>
      <w:r w:rsidR="003F39CE" w:rsidRPr="00753EB2">
        <w:rPr>
          <w:rFonts w:ascii="PT Astra Serif" w:hAnsi="PT Astra Serif"/>
          <w:sz w:val="26"/>
          <w:szCs w:val="26"/>
          <w:lang w:val="ru-RU"/>
        </w:rPr>
        <w:t>пр</w:t>
      </w:r>
      <w:proofErr w:type="spellEnd"/>
      <w:r w:rsidR="003F39CE" w:rsidRPr="00753EB2">
        <w:rPr>
          <w:rFonts w:ascii="PT Astra Serif" w:hAnsi="PT Astra Serif"/>
          <w:sz w:val="26"/>
          <w:szCs w:val="26"/>
          <w:lang w:val="ru-RU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- приказ № 591/</w:t>
      </w:r>
      <w:proofErr w:type="spellStart"/>
      <w:r w:rsidR="003F39CE" w:rsidRPr="00753EB2">
        <w:rPr>
          <w:rFonts w:ascii="PT Astra Serif" w:hAnsi="PT Astra Serif"/>
          <w:sz w:val="26"/>
          <w:szCs w:val="26"/>
          <w:lang w:val="ru-RU"/>
        </w:rPr>
        <w:t>пр</w:t>
      </w:r>
      <w:proofErr w:type="spellEnd"/>
      <w:r w:rsidR="003F39CE" w:rsidRPr="00753EB2">
        <w:rPr>
          <w:rFonts w:ascii="PT Astra Serif" w:hAnsi="PT Astra Serif"/>
          <w:sz w:val="26"/>
          <w:szCs w:val="26"/>
          <w:lang w:val="ru-RU"/>
        </w:rPr>
        <w:t>)</w:t>
      </w:r>
      <w:r w:rsidRPr="00753EB2">
        <w:rPr>
          <w:rFonts w:ascii="PT Astra Serif" w:hAnsi="PT Astra Serif"/>
          <w:sz w:val="26"/>
          <w:szCs w:val="26"/>
          <w:lang w:val="ru-RU"/>
        </w:rPr>
        <w:t>;</w:t>
      </w:r>
    </w:p>
    <w:p w:rsidR="00EC62B0" w:rsidRPr="00753EB2" w:rsidRDefault="002671C1" w:rsidP="00753EB2">
      <w:pPr>
        <w:ind w:firstLine="708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у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>ведомление о несоответствии указанных в уведомлении</w:t>
      </w:r>
      <w:r w:rsidR="004D29A4">
        <w:rPr>
          <w:rFonts w:ascii="PT Astra Serif" w:hAnsi="PT Astra Serif"/>
          <w:sz w:val="26"/>
          <w:szCs w:val="26"/>
          <w:lang w:val="ru-RU"/>
        </w:rPr>
        <w:t xml:space="preserve"> 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 планируемого строительства) по форме,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утверждённой приказом № 591/</w:t>
      </w:r>
      <w:proofErr w:type="spellStart"/>
      <w:r w:rsidRPr="00753EB2">
        <w:rPr>
          <w:rFonts w:ascii="PT Astra Serif" w:hAnsi="PT Astra Serif"/>
          <w:sz w:val="26"/>
          <w:szCs w:val="26"/>
          <w:lang w:val="ru-RU"/>
        </w:rPr>
        <w:t>пр</w:t>
      </w:r>
      <w:proofErr w:type="spellEnd"/>
      <w:r w:rsidRPr="00753EB2">
        <w:rPr>
          <w:rFonts w:ascii="PT Astra Serif" w:hAnsi="PT Astra Serif"/>
          <w:sz w:val="26"/>
          <w:szCs w:val="26"/>
          <w:lang w:val="ru-RU"/>
        </w:rPr>
        <w:t>;</w:t>
      </w:r>
    </w:p>
    <w:p w:rsidR="00EC62B0" w:rsidRPr="00753EB2" w:rsidRDefault="002671C1" w:rsidP="00753EB2">
      <w:pPr>
        <w:ind w:firstLine="708"/>
        <w:jc w:val="both"/>
        <w:rPr>
          <w:rFonts w:ascii="PT Astra Serif" w:eastAsia="Century" w:hAnsi="PT Astra Serif"/>
          <w:sz w:val="26"/>
          <w:szCs w:val="26"/>
          <w:lang w:val="ru-RU"/>
        </w:rPr>
      </w:pPr>
      <w:r w:rsidRPr="00753EB2">
        <w:rPr>
          <w:rStyle w:val="Hyperlink0"/>
          <w:rFonts w:ascii="PT Astra Serif" w:eastAsia="Century" w:hAnsi="PT Astra Serif"/>
          <w:sz w:val="26"/>
          <w:szCs w:val="26"/>
        </w:rPr>
        <w:t>у</w:t>
      </w:r>
      <w:r w:rsidR="003F39CE" w:rsidRPr="00753EB2">
        <w:rPr>
          <w:rStyle w:val="Hyperlink0"/>
          <w:rFonts w:ascii="PT Astra Serif" w:eastAsia="Century" w:hAnsi="PT Astra Serif"/>
          <w:sz w:val="26"/>
          <w:szCs w:val="26"/>
        </w:rPr>
        <w:t>ведомление о возврате уведомления о планируемых строительстве или реконструкции объекта индивидуального жилищного строительства или садового дома и прилагаемых к нему документов без рассмотрения, составленное в простой письменной форме на бланке уполномоченного органа с указанием причин возврата</w:t>
      </w:r>
      <w:r w:rsidR="003F39CE" w:rsidRPr="00753EB2">
        <w:rPr>
          <w:rFonts w:ascii="PT Astra Serif" w:eastAsia="Century" w:hAnsi="PT Astra Serif"/>
          <w:sz w:val="26"/>
          <w:szCs w:val="26"/>
          <w:lang w:val="ru-RU"/>
        </w:rPr>
        <w:t>.</w:t>
      </w:r>
    </w:p>
    <w:p w:rsidR="00EC62B0" w:rsidRPr="00753EB2" w:rsidRDefault="003F39CE" w:rsidP="00753EB2">
      <w:pPr>
        <w:tabs>
          <w:tab w:val="left" w:pos="2268"/>
        </w:tabs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 xml:space="preserve">Документ, выданный в результате предоставления муниципальной услуги подписывается Главой </w:t>
      </w:r>
      <w:r w:rsidR="00847D56" w:rsidRPr="00753EB2">
        <w:rPr>
          <w:rFonts w:ascii="PT Astra Serif" w:hAnsi="PT Astra Serif" w:cs="PT Astra Serif"/>
          <w:sz w:val="26"/>
          <w:szCs w:val="26"/>
          <w:lang w:val="ru-RU" w:eastAsia="zh-CN"/>
        </w:rPr>
        <w:t xml:space="preserve">Администрации муниципального </w:t>
      </w:r>
      <w:r w:rsidR="00847D56" w:rsidRPr="00753EB2">
        <w:rPr>
          <w:rFonts w:ascii="PT Astra Serif" w:hAnsi="PT Astra Serif"/>
          <w:sz w:val="26"/>
          <w:szCs w:val="26"/>
          <w:lang w:val="ru-RU"/>
        </w:rPr>
        <w:t xml:space="preserve">образования «Сенгилеевский район» Ульяновской области </w:t>
      </w: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 xml:space="preserve">или иным уполномоченным в установленном законом порядке должностным лицом </w:t>
      </w:r>
      <w:r w:rsidRPr="00753EB2">
        <w:rPr>
          <w:rFonts w:ascii="PT Astra Serif" w:hAnsi="PT Astra Serif" w:cs="PT Astra Serif"/>
          <w:i/>
          <w:sz w:val="26"/>
          <w:szCs w:val="26"/>
          <w:lang w:val="ru-RU" w:eastAsia="zh-CN"/>
        </w:rPr>
        <w:t xml:space="preserve"> </w:t>
      </w: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>(далее – Руководитель уполномоченного органа).</w:t>
      </w:r>
    </w:p>
    <w:p w:rsidR="00EC62B0" w:rsidRPr="00753EB2" w:rsidRDefault="003F39CE" w:rsidP="00753EB2">
      <w:pPr>
        <w:widowControl w:val="0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lastRenderedPageBreak/>
        <w:t>2.4. Срок предоставления муниципальной услуги</w:t>
      </w:r>
    </w:p>
    <w:p w:rsidR="00EC62B0" w:rsidRPr="00753EB2" w:rsidRDefault="003F39CE" w:rsidP="00753EB2">
      <w:pPr>
        <w:suppressAutoHyphens w:val="0"/>
        <w:ind w:firstLine="700"/>
        <w:jc w:val="both"/>
        <w:textAlignment w:val="auto"/>
        <w:outlineLvl w:val="1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Срок предоставления муниципальной услуги составляет не более</w:t>
      </w:r>
      <w:r w:rsidR="0023581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7 (семи) рабочих дней со дня поступления уведомления о планируемом</w:t>
      </w:r>
      <w:r w:rsidR="0023581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строительстве в уполномоченный орган.</w:t>
      </w:r>
    </w:p>
    <w:p w:rsidR="00EC62B0" w:rsidRPr="00753EB2" w:rsidRDefault="003F39CE" w:rsidP="00753EB2">
      <w:pPr>
        <w:suppressAutoHyphens w:val="0"/>
        <w:ind w:firstLine="700"/>
        <w:jc w:val="both"/>
        <w:textAlignment w:val="auto"/>
        <w:outlineLvl w:val="1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Если строительство или реконструкция объекта индивидуального жилищного строительства или садового дома планируется в границах</w:t>
      </w:r>
      <w:r w:rsidR="0023581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уполномоченным органом муниципальной услуги составляет не более 20 (двадцати) рабочих дней со дня поступления уведомления о планируемом строительстве в уполномоченный орган.</w:t>
      </w:r>
    </w:p>
    <w:p w:rsidR="00EC62B0" w:rsidRPr="00753EB2" w:rsidRDefault="003F39CE" w:rsidP="00753EB2">
      <w:pPr>
        <w:suppressAutoHyphens w:val="0"/>
        <w:ind w:firstLine="700"/>
        <w:jc w:val="both"/>
        <w:textAlignment w:val="auto"/>
        <w:outlineLvl w:val="1"/>
        <w:rPr>
          <w:rStyle w:val="ab"/>
          <w:rFonts w:ascii="PT Astra Serif" w:hAnsi="PT Astra Serif"/>
          <w:sz w:val="26"/>
          <w:szCs w:val="26"/>
          <w:lang w:val="ru-RU"/>
        </w:rPr>
      </w:pPr>
      <w:r w:rsidRPr="00753EB2">
        <w:rPr>
          <w:rStyle w:val="ab"/>
          <w:rFonts w:ascii="PT Astra Serif" w:hAnsi="PT Astra Serif"/>
          <w:bCs/>
          <w:sz w:val="26"/>
          <w:szCs w:val="26"/>
          <w:lang w:val="ru-RU"/>
        </w:rPr>
        <w:t>В случае подготовки уведомления о возврате уведомления о планируемом строительстве</w:t>
      </w:r>
      <w:r w:rsidR="002671C1" w:rsidRPr="00753EB2">
        <w:rPr>
          <w:rStyle w:val="ab"/>
          <w:rFonts w:ascii="PT Astra Serif" w:hAnsi="PT Astra Serif"/>
          <w:bCs/>
          <w:sz w:val="26"/>
          <w:szCs w:val="26"/>
          <w:lang w:val="ru-RU"/>
        </w:rPr>
        <w:t xml:space="preserve"> без рассмотрения</w:t>
      </w:r>
      <w:r w:rsidRPr="00753EB2">
        <w:rPr>
          <w:rStyle w:val="ab"/>
          <w:rFonts w:ascii="PT Astra Serif" w:hAnsi="PT Astra Serif"/>
          <w:bCs/>
          <w:sz w:val="26"/>
          <w:szCs w:val="26"/>
          <w:lang w:val="ru-RU"/>
        </w:rPr>
        <w:t xml:space="preserve">, предусмотренного </w:t>
      </w:r>
      <w:r w:rsidR="00BF1029" w:rsidRPr="00753EB2">
        <w:rPr>
          <w:rStyle w:val="ab"/>
          <w:rFonts w:ascii="PT Astra Serif" w:hAnsi="PT Astra Serif"/>
          <w:bCs/>
          <w:sz w:val="26"/>
          <w:szCs w:val="26"/>
          <w:lang w:val="ru-RU"/>
        </w:rPr>
        <w:t>под</w:t>
      </w:r>
      <w:r w:rsidRPr="00753EB2">
        <w:rPr>
          <w:rStyle w:val="ab"/>
          <w:rFonts w:ascii="PT Astra Serif" w:hAnsi="PT Astra Serif"/>
          <w:bCs/>
          <w:sz w:val="26"/>
          <w:szCs w:val="26"/>
          <w:lang w:val="ru-RU"/>
        </w:rPr>
        <w:t>пунктом 2.8.</w:t>
      </w:r>
      <w:r w:rsidR="002671C1" w:rsidRPr="00753EB2">
        <w:rPr>
          <w:rStyle w:val="ab"/>
          <w:rFonts w:ascii="PT Astra Serif" w:hAnsi="PT Astra Serif"/>
          <w:bCs/>
          <w:sz w:val="26"/>
          <w:szCs w:val="26"/>
          <w:lang w:val="ru-RU"/>
        </w:rPr>
        <w:t>3</w:t>
      </w:r>
      <w:r w:rsidRPr="00753EB2">
        <w:rPr>
          <w:rStyle w:val="ab"/>
          <w:rFonts w:ascii="PT Astra Serif" w:hAnsi="PT Astra Serif"/>
          <w:bCs/>
          <w:sz w:val="26"/>
          <w:szCs w:val="26"/>
          <w:lang w:val="ru-RU"/>
        </w:rPr>
        <w:t xml:space="preserve"> </w:t>
      </w:r>
      <w:r w:rsidR="00BF1029" w:rsidRPr="00753EB2">
        <w:rPr>
          <w:rStyle w:val="ab"/>
          <w:rFonts w:ascii="PT Astra Serif" w:hAnsi="PT Astra Serif"/>
          <w:bCs/>
          <w:sz w:val="26"/>
          <w:szCs w:val="26"/>
          <w:lang w:val="ru-RU"/>
        </w:rPr>
        <w:t xml:space="preserve">пункта 2.8 </w:t>
      </w:r>
      <w:r w:rsidRPr="00753EB2">
        <w:rPr>
          <w:rStyle w:val="ab"/>
          <w:rFonts w:ascii="PT Astra Serif" w:hAnsi="PT Astra Serif"/>
          <w:bCs/>
          <w:sz w:val="26"/>
          <w:szCs w:val="26"/>
          <w:lang w:val="ru-RU"/>
        </w:rPr>
        <w:t xml:space="preserve">настоящего административного регламента, возврат осуществляется уполномоченным органом </w:t>
      </w:r>
      <w:r w:rsidRPr="00753EB2">
        <w:rPr>
          <w:rStyle w:val="ab"/>
          <w:rFonts w:ascii="PT Astra Serif" w:hAnsi="PT Astra Serif"/>
          <w:sz w:val="26"/>
          <w:szCs w:val="26"/>
          <w:lang w:val="ru-RU"/>
        </w:rPr>
        <w:t>в течение 3 (трёх) рабочих дней со дня поступления уведомления о планируемом строительстве в уполномоченный орган.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2.5. Правовые основания для предоставления муниципальной услуги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</w:t>
      </w:r>
      <w:r w:rsidR="00FA71DA" w:rsidRPr="00753EB2">
        <w:rPr>
          <w:rFonts w:ascii="PT Astra Serif" w:hAnsi="PT Astra Serif"/>
          <w:sz w:val="26"/>
          <w:szCs w:val="26"/>
          <w:lang w:val="ru-RU"/>
        </w:rPr>
        <w:t>м сайте уполномоченного органа,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на Едином портале.</w:t>
      </w:r>
    </w:p>
    <w:p w:rsidR="00EC62B0" w:rsidRPr="00753EB2" w:rsidRDefault="00EC62B0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2.6. Исчерпывающий перечень документов, необходимых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в соответствии с нормативными правовыми актами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для предоставления муниципальной услуги</w:t>
      </w:r>
    </w:p>
    <w:p w:rsidR="00EC62B0" w:rsidRPr="00753EB2" w:rsidRDefault="00EC62B0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При подаче уведомления о планируемых строительстве или реконструкции объекта индивидуального жилищного строительства или садового дома (далее — уведомление о планируемом строительстве) строительстве и документов, необходимых для предоставления муниципальной услуги через уполномоченный орган или ОГКУ «Правительство для граждан» заявитель предъявляет документ, удостоверяющий личность заявителя.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В случае обращения представителя юридического или физического лица, индивидуального предпринимателя – документ, удостоверяющий личность представителя, а также документ, подтверждающий полномочия представителя юридического или физического лица, индивидуального предпринимателя в соответствии с законодательством Российской Федерации.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В случае, если у земельного участка несколько правообладателей,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то уведомлен</w:t>
      </w:r>
      <w:r w:rsidR="00BF1029" w:rsidRPr="00753EB2">
        <w:rPr>
          <w:rFonts w:ascii="PT Astra Serif" w:hAnsi="PT Astra Serif"/>
          <w:sz w:val="26"/>
          <w:szCs w:val="26"/>
          <w:lang w:val="ru-RU"/>
        </w:rPr>
        <w:t xml:space="preserve">ие о планируемом строительстве </w:t>
      </w:r>
      <w:r w:rsidRPr="00753EB2">
        <w:rPr>
          <w:rFonts w:ascii="PT Astra Serif" w:hAnsi="PT Astra Serif"/>
          <w:sz w:val="26"/>
          <w:szCs w:val="26"/>
          <w:lang w:val="ru-RU"/>
        </w:rPr>
        <w:t>в бумажной форме подаётся всеми правообладателями одновременно.</w:t>
      </w:r>
      <w:r w:rsidRPr="00753EB2">
        <w:rPr>
          <w:rFonts w:ascii="PT Astra Serif" w:hAnsi="PT Astra Serif" w:cs="Arial"/>
          <w:spacing w:val="3"/>
          <w:sz w:val="26"/>
          <w:szCs w:val="26"/>
          <w:lang w:val="ru-RU"/>
        </w:rPr>
        <w:t xml:space="preserve"> </w:t>
      </w:r>
    </w:p>
    <w:p w:rsidR="00EC62B0" w:rsidRPr="00753EB2" w:rsidRDefault="003F39CE" w:rsidP="00753EB2">
      <w:pPr>
        <w:tabs>
          <w:tab w:val="left" w:pos="1432"/>
        </w:tabs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Возможность направления одного уведомления о планируемом строительстве,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уведомления подаются каждым из них</w:t>
      </w:r>
      <w:r w:rsidR="0023581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в течение одного рабочего дня с момента подачи первого уведомления</w:t>
      </w:r>
      <w:r w:rsidR="0023581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с использованием Единого портала.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lastRenderedPageBreak/>
        <w:tab/>
        <w:t>2.6.1.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Для предоставления уполномоченным органом муниципальной услуги заявителю необходимо представить уведомление о планируемых строительстве по форме утверждённой приказом № 591/</w:t>
      </w:r>
      <w:proofErr w:type="spellStart"/>
      <w:r w:rsidRPr="00753EB2">
        <w:rPr>
          <w:rFonts w:ascii="PT Astra Serif" w:hAnsi="PT Astra Serif"/>
          <w:sz w:val="26"/>
          <w:szCs w:val="26"/>
          <w:lang w:val="ru-RU"/>
        </w:rPr>
        <w:t>пр</w:t>
      </w:r>
      <w:proofErr w:type="spellEnd"/>
      <w:r w:rsidRPr="00753EB2">
        <w:rPr>
          <w:rFonts w:ascii="PT Astra Serif" w:hAnsi="PT Astra Serif"/>
          <w:sz w:val="26"/>
          <w:szCs w:val="26"/>
          <w:lang w:val="ru-RU"/>
        </w:rPr>
        <w:t>, содержащее следующие сведения: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наименование и место нахождения застройщика (для юридического лица), а также государственный регистрационный номер записи</w:t>
      </w:r>
      <w:r w:rsidR="00193DD5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о государственной регистрации юридического лица в едином государственном реестре юридических лиц и идентификационный номер налогоплательщика,</w:t>
      </w:r>
      <w:r w:rsidR="00193DD5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за исключением случая, если заявителем является иностранное юридическое лицо;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кадастровый номер земельного участка (при его наличии), адрес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или описание местоположения земельного участка;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сведения о праве застройщика на земельный участок, а также сведения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о наличии прав иных лиц на земельный участок (при наличии таких лиц);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сведения о виде разрешённого использования земельного участка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и объекта капитального строительства (объекта индивидуального жилищного строительства или садового дома);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сведения о планируемых параметрах объекта индивидуального жилищного строительства или садового дома, в целях строительства</w:t>
      </w:r>
      <w:r w:rsidR="00193DD5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почтовый адрес и (или) адрес электронной почты для связи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с застройщиком;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способ направления застройщику результата предоставления муниципальной услуги.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ab/>
        <w:t>2.6.2.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К уведомлению о планируемом строительстве прилагаются: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</w:r>
      <w:r w:rsidR="00F65C64" w:rsidRPr="00753EB2">
        <w:rPr>
          <w:rFonts w:ascii="PT Astra Serif" w:hAnsi="PT Astra Serif"/>
          <w:sz w:val="26"/>
          <w:szCs w:val="26"/>
          <w:lang w:val="ru-RU"/>
        </w:rPr>
        <w:t xml:space="preserve">1) </w:t>
      </w:r>
      <w:r w:rsidR="006257A9" w:rsidRPr="00753EB2">
        <w:rPr>
          <w:rFonts w:ascii="PT Astra Serif" w:hAnsi="PT Astra Serif"/>
          <w:sz w:val="26"/>
          <w:szCs w:val="26"/>
          <w:lang w:val="ru-RU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 (</w:t>
      </w:r>
      <w:r w:rsidRPr="00753EB2">
        <w:rPr>
          <w:rFonts w:ascii="PT Astra Serif" w:hAnsi="PT Astra Serif"/>
          <w:sz w:val="26"/>
          <w:szCs w:val="26"/>
          <w:lang w:val="ru-RU"/>
        </w:rPr>
        <w:t>заявитель представляет самостоятельно</w:t>
      </w:r>
      <w:r w:rsidR="006257A9" w:rsidRPr="00753EB2">
        <w:rPr>
          <w:rFonts w:ascii="PT Astra Serif" w:hAnsi="PT Astra Serif"/>
          <w:sz w:val="26"/>
          <w:szCs w:val="26"/>
          <w:lang w:val="ru-RU"/>
        </w:rPr>
        <w:t>)</w:t>
      </w:r>
      <w:r w:rsidRPr="00753EB2">
        <w:rPr>
          <w:rFonts w:ascii="PT Astra Serif" w:hAnsi="PT Astra Serif"/>
          <w:sz w:val="26"/>
          <w:szCs w:val="26"/>
          <w:lang w:val="ru-RU"/>
        </w:rPr>
        <w:t>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</w:r>
      <w:r w:rsidR="00F65C64" w:rsidRPr="00753EB2">
        <w:rPr>
          <w:rFonts w:ascii="PT Astra Serif" w:hAnsi="PT Astra Serif"/>
          <w:sz w:val="26"/>
          <w:szCs w:val="26"/>
          <w:lang w:val="ru-RU"/>
        </w:rPr>
        <w:t xml:space="preserve">2) </w:t>
      </w:r>
      <w:r w:rsidRPr="00753EB2">
        <w:rPr>
          <w:rFonts w:ascii="PT Astra Serif" w:hAnsi="PT Astra Serif"/>
          <w:sz w:val="26"/>
          <w:szCs w:val="26"/>
          <w:lang w:val="ru-RU"/>
        </w:rPr>
        <w:t>документ, подтверждающий полномочия представителя заявителя (застройщика), в случае, если уведомление о планируемом строительстве направлено представителем застройщика (заявитель представляет самостоятельно);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</w:r>
      <w:r w:rsidR="00F65C64" w:rsidRPr="00753EB2">
        <w:rPr>
          <w:rFonts w:ascii="PT Astra Serif" w:hAnsi="PT Astra Serif"/>
          <w:sz w:val="26"/>
          <w:szCs w:val="26"/>
          <w:lang w:val="ru-RU"/>
        </w:rPr>
        <w:t xml:space="preserve">3) </w:t>
      </w:r>
      <w:r w:rsidRPr="00753EB2">
        <w:rPr>
          <w:rFonts w:ascii="PT Astra Serif" w:hAnsi="PT Astra Serif"/>
          <w:sz w:val="26"/>
          <w:szCs w:val="26"/>
          <w:lang w:val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 (заявитель представляет самостоятельно);</w:t>
      </w:r>
    </w:p>
    <w:p w:rsidR="00F65C64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</w:r>
      <w:r w:rsidR="00F65C64" w:rsidRPr="00753EB2">
        <w:rPr>
          <w:rFonts w:ascii="PT Astra Serif" w:hAnsi="PT Astra Serif"/>
          <w:sz w:val="26"/>
          <w:szCs w:val="26"/>
          <w:lang w:val="ru-RU"/>
        </w:rPr>
        <w:t xml:space="preserve">4) </w:t>
      </w:r>
      <w:r w:rsidRPr="00753EB2">
        <w:rPr>
          <w:rFonts w:ascii="PT Astra Serif" w:hAnsi="PT Astra Serif"/>
          <w:sz w:val="26"/>
          <w:szCs w:val="26"/>
          <w:lang w:val="ru-RU"/>
        </w:rPr>
        <w:t>описание внешнего облика объекта индивидуального жилищного строительства или садового дома в случае, если строительство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или реконструкция объекта индивидуального жилищного строительства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или садового дома планируется в границах территории исторического поселения федерального или регионального з</w:t>
      </w:r>
      <w:r w:rsidR="00F65C64" w:rsidRPr="00753EB2">
        <w:rPr>
          <w:rFonts w:ascii="PT Astra Serif" w:hAnsi="PT Astra Serif"/>
          <w:sz w:val="26"/>
          <w:szCs w:val="26"/>
          <w:lang w:val="ru-RU"/>
        </w:rPr>
        <w:t xml:space="preserve">начения, за исключением случая, если </w:t>
      </w:r>
      <w:r w:rsidRPr="00753EB2">
        <w:rPr>
          <w:rFonts w:ascii="PT Astra Serif" w:hAnsi="PT Astra Serif"/>
          <w:sz w:val="26"/>
          <w:szCs w:val="26"/>
          <w:lang w:val="ru-RU"/>
        </w:rPr>
        <w:t>застройщик осуществ</w:t>
      </w:r>
      <w:r w:rsidR="00A736B4" w:rsidRPr="00753EB2">
        <w:rPr>
          <w:rFonts w:ascii="PT Astra Serif" w:hAnsi="PT Astra Serif"/>
          <w:sz w:val="26"/>
          <w:szCs w:val="26"/>
          <w:lang w:val="ru-RU"/>
        </w:rPr>
        <w:t>ляет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утверждённым в соответствии с Федеральным законом от 25.06.2002 № 73-ФЗ «Об объектах </w:t>
      </w: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 xml:space="preserve">культурного наследия (памятниках истории и культуры) народов Российской Федерации» для данного исторического поселения. </w:t>
      </w:r>
    </w:p>
    <w:p w:rsidR="00F65C64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 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В иных случаях описание внешнего облика объекта индивидуального жилищного строительства или садового дома включает в себя описание 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</w:t>
      </w:r>
      <w:r w:rsidR="00F65C64" w:rsidRPr="00753EB2">
        <w:rPr>
          <w:rFonts w:ascii="PT Astra Serif" w:hAnsi="PT Astra Serif"/>
          <w:sz w:val="26"/>
          <w:szCs w:val="26"/>
          <w:lang w:val="ru-RU"/>
        </w:rPr>
        <w:t xml:space="preserve">я фасады </w:t>
      </w:r>
      <w:r w:rsidRPr="00753EB2">
        <w:rPr>
          <w:rFonts w:ascii="PT Astra Serif" w:hAnsi="PT Astra Serif"/>
          <w:sz w:val="26"/>
          <w:szCs w:val="26"/>
          <w:lang w:val="ru-RU"/>
        </w:rPr>
        <w:t>и конфигурацию объекта индивиду</w:t>
      </w:r>
      <w:r w:rsidR="00F65C64" w:rsidRPr="00753EB2">
        <w:rPr>
          <w:rFonts w:ascii="PT Astra Serif" w:hAnsi="PT Astra Serif"/>
          <w:sz w:val="26"/>
          <w:szCs w:val="26"/>
          <w:lang w:val="ru-RU"/>
        </w:rPr>
        <w:t xml:space="preserve">ального жилищного строительства </w:t>
      </w:r>
      <w:r w:rsidRPr="00753EB2">
        <w:rPr>
          <w:rFonts w:ascii="PT Astra Serif" w:hAnsi="PT Astra Serif"/>
          <w:sz w:val="26"/>
          <w:szCs w:val="26"/>
          <w:lang w:val="ru-RU"/>
        </w:rPr>
        <w:t>или садового дома (заявитель представляет самостоятельно).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ab/>
        <w:t xml:space="preserve">2.6.3.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подаёт или направляет в уполномоченный орган </w:t>
      </w:r>
      <w:r w:rsidRPr="00753EB2">
        <w:rPr>
          <w:rFonts w:ascii="PT Astra Serif" w:hAnsi="PT Astra Serif"/>
          <w:sz w:val="26"/>
          <w:szCs w:val="26"/>
          <w:lang w:val="ru-RU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 или садового дома с указанием изменяемых параметров (далее — уведомление об изменении параметров планируемого строительства объекта) по форме, у</w:t>
      </w:r>
      <w:r w:rsidR="008F09DE" w:rsidRPr="00753EB2">
        <w:rPr>
          <w:rFonts w:ascii="PT Astra Serif" w:hAnsi="PT Astra Serif"/>
          <w:sz w:val="26"/>
          <w:szCs w:val="26"/>
          <w:lang w:val="ru-RU"/>
        </w:rPr>
        <w:t>тверждённой приказом № 591/пр.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 xml:space="preserve">2.7. Исчерпывающий перечень оснований для отказа в приёме документов, необходимых для предоставления уполномоченным 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органом муниципальной услуги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Оснований для отказа в приёме документов, необходимых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для предоставления уполномоченным органом муниципальной услуги, законодательством Российской Федерации не предусмотрено.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2.8. Исчерпывающий перечень оснований для приостановления</w:t>
      </w:r>
      <w:r w:rsidRPr="00753EB2">
        <w:rPr>
          <w:rFonts w:ascii="PT Astra Serif" w:hAnsi="PT Astra Serif"/>
          <w:b/>
          <w:sz w:val="26"/>
          <w:szCs w:val="26"/>
          <w:lang w:val="ru-RU"/>
        </w:rPr>
        <w:br/>
        <w:t>предоставления уполномоченным органом муниципальной услуги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или отказа в предоставлении муниципальной услуги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  <w:r w:rsidRPr="00753EB2">
        <w:rPr>
          <w:rFonts w:ascii="PT Astra Serif" w:hAnsi="PT Astra Serif"/>
          <w:bCs/>
          <w:sz w:val="26"/>
          <w:szCs w:val="26"/>
          <w:lang w:val="ru-RU"/>
        </w:rPr>
        <w:t xml:space="preserve">2.8.1. </w:t>
      </w:r>
      <w:r w:rsidRPr="00753EB2">
        <w:rPr>
          <w:rFonts w:ascii="PT Astra Serif" w:hAnsi="PT Astra Serif"/>
          <w:sz w:val="26"/>
          <w:szCs w:val="26"/>
          <w:lang w:val="ru-RU"/>
        </w:rPr>
        <w:t>Оснований для приостановления предоставления уполн</w:t>
      </w:r>
      <w:r w:rsidR="008F09DE" w:rsidRPr="00753EB2">
        <w:rPr>
          <w:rFonts w:ascii="PT Astra Serif" w:hAnsi="PT Astra Serif"/>
          <w:sz w:val="26"/>
          <w:szCs w:val="26"/>
          <w:lang w:val="ru-RU"/>
        </w:rPr>
        <w:t>омоченным органом муниципальной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услуги законодательством Российской Федерации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не предусмотрено.</w:t>
      </w:r>
    </w:p>
    <w:p w:rsidR="00A72362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ab/>
        <w:t>2.8.</w:t>
      </w:r>
      <w:r w:rsidR="00A72362" w:rsidRPr="00753EB2">
        <w:rPr>
          <w:rFonts w:ascii="PT Astra Serif" w:hAnsi="PT Astra Serif"/>
          <w:bCs/>
          <w:sz w:val="26"/>
          <w:szCs w:val="26"/>
          <w:lang w:val="ru-RU"/>
        </w:rPr>
        <w:t>2</w:t>
      </w:r>
      <w:r w:rsidRPr="00753EB2">
        <w:rPr>
          <w:rFonts w:ascii="PT Astra Serif" w:hAnsi="PT Astra Serif"/>
          <w:bCs/>
          <w:sz w:val="26"/>
          <w:szCs w:val="26"/>
          <w:lang w:val="ru-RU"/>
        </w:rPr>
        <w:t xml:space="preserve">. </w:t>
      </w:r>
      <w:r w:rsidRPr="00753EB2">
        <w:rPr>
          <w:rFonts w:ascii="PT Astra Serif" w:hAnsi="PT Astra Serif"/>
          <w:sz w:val="26"/>
          <w:szCs w:val="26"/>
          <w:lang w:val="ru-RU"/>
        </w:rPr>
        <w:t>Оснований для отказа в предоставлении муниципальной услуги  законодательством Российской Федерации не предусмотрено.</w:t>
      </w:r>
    </w:p>
    <w:p w:rsidR="00FA71DA" w:rsidRPr="00753EB2" w:rsidRDefault="00A72362" w:rsidP="00753EB2">
      <w:pPr>
        <w:ind w:firstLine="720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>2.8.3.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Основанием для возврата застройщику уведомления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о планируемом строительстве или уведомления об изменении параметров планируемого строительства объекта и прилагаемых к нему документов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без рассмотрения является отсутствие в уведомлении о планируемом строительстве или в уведомлении об изменении параметров планируемого строительства объекта </w:t>
      </w: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>необходимых сведений и</w:t>
      </w:r>
      <w:r w:rsidR="008F09DE" w:rsidRPr="00753EB2">
        <w:rPr>
          <w:rFonts w:ascii="PT Astra Serif" w:hAnsi="PT Astra Serif"/>
          <w:sz w:val="26"/>
          <w:szCs w:val="26"/>
          <w:lang w:val="ru-RU"/>
        </w:rPr>
        <w:t>ли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документов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(за исключением документов, которые заявитель вправе представить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по собственной инициативе), предусмотренных пунктом 2.6 настоящего административного регламента.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2.9. Размер платы, взимаемой с заявителя при предоставлении</w:t>
      </w:r>
      <w:r w:rsidRPr="00753EB2">
        <w:rPr>
          <w:rFonts w:ascii="PT Astra Serif" w:hAnsi="PT Astra Serif"/>
          <w:b/>
          <w:sz w:val="26"/>
          <w:szCs w:val="26"/>
          <w:lang w:val="ru-RU"/>
        </w:rPr>
        <w:br/>
        <w:t>муниципальной услуги, и способы ее взимания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Взимание государственной пошлины или иной платы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за предоставление муниципальной услуги не предусмотрено законодательством Российской Федерации.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2.10. Максимальный срок ожидания в очереди при подаче запроса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о предоставлении муниципальной услуги и при получении результата предоставления уполномоченным органом муниципальной услуги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уполномоченным органом муниципальной услуги составляет не более 15 минут.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>2.11. Срок регистрации запроса заявителя о предоставлении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>муниципальной услуги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Регистрация запроса о предоставлении муниципальной услуги осуществляется в течение одного рабочего дня с момента его поступления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в уполномоченный орган.</w:t>
      </w:r>
    </w:p>
    <w:p w:rsidR="00EC62B0" w:rsidRPr="00753EB2" w:rsidRDefault="003F39CE" w:rsidP="00753EB2">
      <w:pPr>
        <w:widowControl w:val="0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</w:t>
      </w:r>
      <w:r w:rsidR="00FA71DA" w:rsidRPr="00753EB2">
        <w:rPr>
          <w:rFonts w:ascii="PT Astra Serif" w:hAnsi="PT Astra Serif"/>
          <w:b/>
          <w:sz w:val="26"/>
          <w:szCs w:val="26"/>
          <w:lang w:val="ru-RU"/>
        </w:rPr>
        <w:br/>
      </w:r>
      <w:r w:rsidRPr="00753EB2">
        <w:rPr>
          <w:rFonts w:ascii="PT Astra Serif" w:hAnsi="PT Astra Serif"/>
          <w:b/>
          <w:sz w:val="26"/>
          <w:szCs w:val="26"/>
          <w:lang w:val="ru-RU"/>
        </w:rPr>
        <w:t>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</w:p>
    <w:p w:rsidR="00EC62B0" w:rsidRPr="00753EB2" w:rsidRDefault="003F39CE" w:rsidP="00753EB2">
      <w:pPr>
        <w:widowControl w:val="0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о социальной защите инвалидов</w:t>
      </w:r>
    </w:p>
    <w:p w:rsidR="00EC62B0" w:rsidRPr="00753EB2" w:rsidRDefault="003F39CE" w:rsidP="00753EB2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Помещения, предназначенные для ознакомления заявителей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с информационными материалами, оборудуются информационными стендами.</w:t>
      </w:r>
    </w:p>
    <w:p w:rsidR="00EC62B0" w:rsidRPr="00753EB2" w:rsidRDefault="003F39CE" w:rsidP="00753EB2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EC62B0" w:rsidRPr="00753EB2" w:rsidRDefault="003F39CE" w:rsidP="00753EB2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 перилами, обеспечивающими беспрепятственное передвижение и разворот инвалидных колясок, столы размещаются в стороне от входа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 xml:space="preserve">для беспрепятственного подъезда и разворота колясок. Обеспечивается допуск </w:t>
      </w:r>
      <w:proofErr w:type="spellStart"/>
      <w:r w:rsidRPr="00753EB2">
        <w:rPr>
          <w:rFonts w:ascii="PT Astra Serif" w:hAnsi="PT Astra Serif"/>
          <w:sz w:val="26"/>
          <w:szCs w:val="26"/>
          <w:lang w:val="ru-RU"/>
        </w:rPr>
        <w:t>сурдопереводчика</w:t>
      </w:r>
      <w:proofErr w:type="spellEnd"/>
      <w:r w:rsidRPr="00753EB2">
        <w:rPr>
          <w:rFonts w:ascii="PT Astra Serif" w:hAnsi="PT Astra Serif"/>
          <w:sz w:val="26"/>
          <w:szCs w:val="26"/>
          <w:lang w:val="ru-RU"/>
        </w:rPr>
        <w:t xml:space="preserve"> и </w:t>
      </w:r>
      <w:proofErr w:type="spellStart"/>
      <w:r w:rsidRPr="00753EB2">
        <w:rPr>
          <w:rFonts w:ascii="PT Astra Serif" w:hAnsi="PT Astra Serif"/>
          <w:sz w:val="26"/>
          <w:szCs w:val="26"/>
          <w:lang w:val="ru-RU"/>
        </w:rPr>
        <w:t>тифлосурдопереводчика</w:t>
      </w:r>
      <w:proofErr w:type="spellEnd"/>
      <w:r w:rsidRPr="00753EB2">
        <w:rPr>
          <w:rFonts w:ascii="PT Astra Serif" w:hAnsi="PT Astra Serif"/>
          <w:sz w:val="26"/>
          <w:szCs w:val="26"/>
          <w:lang w:val="ru-RU"/>
        </w:rPr>
        <w:t>.</w:t>
      </w:r>
    </w:p>
    <w:p w:rsidR="00EC62B0" w:rsidRPr="00753EB2" w:rsidRDefault="003F39CE" w:rsidP="00753EB2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Кабинеты приёма заявителей оборудованы информационными табличками (вывесками) с указанием:</w:t>
      </w:r>
    </w:p>
    <w:p w:rsidR="00EC62B0" w:rsidRPr="00753EB2" w:rsidRDefault="003F39CE" w:rsidP="00753EB2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номера кабинета;</w:t>
      </w:r>
    </w:p>
    <w:p w:rsidR="00EC62B0" w:rsidRPr="00753EB2" w:rsidRDefault="003F39CE" w:rsidP="00753EB2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EC62B0" w:rsidRPr="00753EB2" w:rsidRDefault="003F39CE" w:rsidP="00753EB2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графика работы.</w:t>
      </w:r>
    </w:p>
    <w:p w:rsidR="00EC62B0" w:rsidRPr="00753EB2" w:rsidRDefault="003F39CE" w:rsidP="00753EB2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753EB2">
        <w:rPr>
          <w:rFonts w:ascii="PT Astra Serif" w:hAnsi="PT Astra Serif"/>
          <w:sz w:val="26"/>
          <w:szCs w:val="26"/>
          <w:lang w:val="ru-RU"/>
        </w:rPr>
        <w:t>банкетками</w:t>
      </w:r>
      <w:proofErr w:type="spellEnd"/>
      <w:r w:rsidRPr="00753EB2">
        <w:rPr>
          <w:rFonts w:ascii="PT Astra Serif" w:hAnsi="PT Astra Serif"/>
          <w:sz w:val="26"/>
          <w:szCs w:val="26"/>
          <w:lang w:val="ru-RU"/>
        </w:rPr>
        <w:t xml:space="preserve">), места для заполнения запросов о предоставлении муниципальной услуги оборудованы </w:t>
      </w: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 xml:space="preserve">столами (стойками), стульями, обеспечены канцелярскими принадлежностями, </w:t>
      </w:r>
      <w:proofErr w:type="spellStart"/>
      <w:r w:rsidRPr="00753EB2">
        <w:rPr>
          <w:rFonts w:ascii="PT Astra Serif" w:hAnsi="PT Astra Serif"/>
          <w:sz w:val="26"/>
          <w:szCs w:val="26"/>
          <w:lang w:val="ru-RU"/>
        </w:rPr>
        <w:t>справочно</w:t>
      </w:r>
      <w:proofErr w:type="spellEnd"/>
      <w:r w:rsidRPr="00753EB2">
        <w:rPr>
          <w:rFonts w:ascii="PT Astra Serif" w:hAnsi="PT Astra Serif"/>
          <w:sz w:val="26"/>
          <w:szCs w:val="26"/>
          <w:lang w:val="ru-RU"/>
        </w:rPr>
        <w:t>–информационным материалом, образцами заполнения документов, формами уведомлений (заявлений) о предоставлении муниципальной услуги.</w:t>
      </w:r>
    </w:p>
    <w:p w:rsidR="00EC62B0" w:rsidRPr="00753EB2" w:rsidRDefault="003F39CE" w:rsidP="00753EB2">
      <w:pPr>
        <w:widowControl w:val="0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2.13. Показатели доступности и качества муниципальных услуг.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Количество взаимодействий заявителя с должностными лицами уполномоченного органа при предоставлении муниципальной услуги –не более 2 (двух), продолжительность взаимодействия – не более30 (тридцати) минут.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Показателями доступности и качества предоставления уполномоченным органом муниципальной услуги являются: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возможность получения заявителем информации о порядке предоставления уполномоченным органом муниципальной услуги</w:t>
      </w:r>
      <w:r w:rsidR="00E31196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на официальном сайте уполномоченного органа, Едином портале;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возможность получения муниципальной услуги в ОГКУ «Правительство для граждан» (в части приёма уведомления о предоставлении муниципальной услуги, получения результата предоставления муниципальной услуги), на Едином портале (в части подачи уведомления о предоставлении муниципальной услуги, получения информации о ходе предоставления муниципальной услуги, получение информации о результате предоставления муниципальной услуги);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отношение общего числа уведомлений (заявлений) о предоставлении муниципальной услуги, зарегистрированных в течение отчётного периода,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к количеству признанных обоснованными в этот же период жалоб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от заявителей о нарушении порядка и сроков предоставления уполномоченным органом муниципальной услуги;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наличие возможности записи на приём в уполномоченный орган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для подачи запроса о предоставлении муниципальной услуги (лично,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по телефону);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наличие возможности записи в ОГКУ «Правительство для граждан» для подачи запроса о предоставлении муниципальной услуги (лично,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по телефону, через официальный сайт ОГКУ «Правительство для граждан»</w:t>
      </w:r>
      <w:r w:rsidR="00E366BB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информационно-телекоммуникационной сети «Интернет»);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(https://vashkontrol.ru/).</w:t>
      </w:r>
    </w:p>
    <w:p w:rsidR="00EC62B0" w:rsidRPr="00753EB2" w:rsidRDefault="003F39CE" w:rsidP="00753EB2">
      <w:pPr>
        <w:widowControl w:val="0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r w:rsidR="00FA71DA" w:rsidRPr="00753EB2">
        <w:rPr>
          <w:rFonts w:ascii="PT Astra Serif" w:hAnsi="PT Astra Serif"/>
          <w:b/>
          <w:sz w:val="26"/>
          <w:szCs w:val="26"/>
          <w:lang w:val="ru-RU"/>
        </w:rPr>
        <w:br/>
      </w:r>
      <w:r w:rsidRPr="00753EB2">
        <w:rPr>
          <w:rFonts w:ascii="PT Astra Serif" w:hAnsi="PT Astra Serif"/>
          <w:b/>
          <w:sz w:val="26"/>
          <w:szCs w:val="26"/>
          <w:lang w:val="ru-RU"/>
        </w:rPr>
        <w:t>и особенности предоставления муниципальных услуг в электронной форме</w:t>
      </w:r>
    </w:p>
    <w:p w:rsidR="00EC62B0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Предоставление муниципальной услуги осуществляется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 xml:space="preserve">в ОГКУ «Правительство для граждан» в части приёма уведомления 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 документов, выдачи результата предоставления муниципальной услуги.</w:t>
      </w:r>
    </w:p>
    <w:p w:rsidR="00EC62B0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Муниципальная услуга не предоставляется по экстерриториальному принципу.</w:t>
      </w:r>
    </w:p>
    <w:p w:rsidR="00EC62B0" w:rsidRPr="00753EB2" w:rsidRDefault="003F39CE" w:rsidP="00753EB2">
      <w:pPr>
        <w:widowControl w:val="0"/>
        <w:ind w:firstLine="709"/>
        <w:jc w:val="both"/>
        <w:textAlignment w:val="auto"/>
        <w:rPr>
          <w:rFonts w:ascii="PT Astra Serif" w:hAnsi="PT Astra Serif" w:cs="PT Astra Serif"/>
          <w:sz w:val="26"/>
          <w:szCs w:val="26"/>
          <w:lang w:val="ru-RU" w:eastAsia="zh-CN"/>
        </w:rPr>
      </w:pP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EC62B0" w:rsidRPr="00753EB2" w:rsidRDefault="003F39CE" w:rsidP="00753EB2">
      <w:pPr>
        <w:widowControl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 xml:space="preserve">Предоставление муниципальной услуги посредством комплексного запроса в ОГКУ «Правительство для граждан» </w:t>
      </w:r>
      <w:r w:rsidR="00847D56" w:rsidRPr="00753EB2">
        <w:rPr>
          <w:rFonts w:ascii="PT Astra Serif" w:hAnsi="PT Astra Serif" w:cs="PT Astra Serif"/>
          <w:sz w:val="26"/>
          <w:szCs w:val="26"/>
          <w:lang w:val="ru-RU" w:eastAsia="zh-CN"/>
        </w:rPr>
        <w:t>не осуществляется.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ab/>
        <w:t>Возможность предоставления муниципальной услуги в электронной форме осуществляется через Единый портал в части приёма уведомлений (заявлений) о предоставлении муниципальной услуги, отслеживания хода предоставления муниципальной услуги, получение уведомления о результате предоставления муниципальной услуги.</w:t>
      </w:r>
    </w:p>
    <w:p w:rsidR="00EC62B0" w:rsidRPr="00753EB2" w:rsidRDefault="003F39CE" w:rsidP="00753EB2">
      <w:pPr>
        <w:tabs>
          <w:tab w:val="left" w:pos="1432"/>
        </w:tabs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Возможность направления одного уведомления о предоставлении муниципальной услуги,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уведомления о предоставлении муниципальной услуги подаются каждым из них в течение 1 (одного) рабочего дня с момента подачи первого уведомления с использованием Единого портала.</w:t>
      </w:r>
    </w:p>
    <w:p w:rsidR="00EC62B0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При подаче посредством Единого портала уведомление 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 предоставлении муниципальной услуги подписывается простой электронной подписью.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Pr="00753EB2">
        <w:rPr>
          <w:rFonts w:ascii="PT Astra Serif" w:hAnsi="PT Astra Serif"/>
          <w:b/>
          <w:sz w:val="26"/>
          <w:szCs w:val="26"/>
          <w:lang w:val="ru-RU"/>
        </w:rPr>
        <w:br/>
        <w:t>в многофункциональном центре</w:t>
      </w: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3.1. Исчерпывающие перечни административных процедур</w:t>
      </w:r>
    </w:p>
    <w:p w:rsidR="001D48AF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bookmarkStart w:id="3" w:name="Par625"/>
      <w:bookmarkStart w:id="4" w:name="Par600"/>
      <w:bookmarkEnd w:id="3"/>
      <w:bookmarkEnd w:id="4"/>
      <w:r w:rsidRPr="00753EB2">
        <w:rPr>
          <w:rFonts w:ascii="PT Astra Serif" w:hAnsi="PT Astra Serif"/>
          <w:sz w:val="26"/>
          <w:szCs w:val="26"/>
          <w:lang w:val="ru-RU"/>
        </w:rPr>
        <w:t>3.1.1. Исчерпывающий пер</w:t>
      </w:r>
      <w:r w:rsidR="00F65C64" w:rsidRPr="00753EB2">
        <w:rPr>
          <w:rFonts w:ascii="PT Astra Serif" w:hAnsi="PT Astra Serif"/>
          <w:sz w:val="26"/>
          <w:szCs w:val="26"/>
          <w:lang w:val="ru-RU"/>
        </w:rPr>
        <w:t xml:space="preserve">ечень административных процедур </w:t>
      </w:r>
      <w:r w:rsidRPr="00753EB2">
        <w:rPr>
          <w:rFonts w:ascii="PT Astra Serif" w:hAnsi="PT Astra Serif"/>
          <w:sz w:val="26"/>
          <w:szCs w:val="26"/>
          <w:lang w:val="ru-RU"/>
        </w:rPr>
        <w:t>при предоставлении муниципальной</w:t>
      </w:r>
      <w:r w:rsidR="001D48AF" w:rsidRPr="00753EB2">
        <w:rPr>
          <w:rFonts w:ascii="PT Astra Serif" w:hAnsi="PT Astra Serif"/>
          <w:sz w:val="26"/>
          <w:szCs w:val="26"/>
          <w:lang w:val="ru-RU"/>
        </w:rPr>
        <w:t xml:space="preserve"> услуги в уполномоченном органе</w:t>
      </w:r>
      <w:r w:rsidR="00F65C64" w:rsidRPr="00753EB2">
        <w:rPr>
          <w:rFonts w:ascii="PT Astra Serif" w:hAnsi="PT Astra Serif"/>
          <w:sz w:val="26"/>
          <w:szCs w:val="26"/>
          <w:lang w:val="ru-RU"/>
        </w:rPr>
        <w:t>.</w:t>
      </w:r>
    </w:p>
    <w:p w:rsidR="00EC62B0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В части направления уведомления о соответствии (несоответствии) указанных в уведомлении о планируемых строительстве: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1) приём и регистрация уведомления и документов, необходимых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для предоставления муниципальной услуги и направление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его на исполнение;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2) возврат уведомления и документов заявителю без рассмотрения,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в случае отсутствия в уведомлении о планируемом строительстве необходимых сведений или отсутствия необходимых документов. В случае отсутствия оснований для возврата, рассмотрение уведомления, проведение проверки представленных документов, формирование и направление межведомственных запросов;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 xml:space="preserve">3) подготовка, согласование и подписание результата предоставления муниципальной услуги; </w:t>
      </w:r>
    </w:p>
    <w:p w:rsidR="00F00C5E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4) уведомление о готовности результата, выдача (направление) результата пред</w:t>
      </w:r>
      <w:r w:rsidR="00F00C5E" w:rsidRPr="00753EB2">
        <w:rPr>
          <w:rFonts w:ascii="PT Astra Serif" w:hAnsi="PT Astra Serif"/>
          <w:sz w:val="26"/>
          <w:szCs w:val="26"/>
          <w:lang w:val="ru-RU"/>
        </w:rPr>
        <w:t>оставления муниципальной услуги;</w:t>
      </w:r>
    </w:p>
    <w:p w:rsidR="00F00C5E" w:rsidRPr="00753EB2" w:rsidRDefault="00F00C5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5) направление копии уведомления о несоответствии планируемого строительства </w:t>
      </w:r>
      <w:r w:rsidR="00A72362" w:rsidRPr="00753EB2">
        <w:rPr>
          <w:rFonts w:ascii="PT Astra Serif" w:hAnsi="PT Astra Serif"/>
          <w:sz w:val="26"/>
          <w:szCs w:val="26"/>
          <w:lang w:val="ru-RU"/>
        </w:rPr>
        <w:t xml:space="preserve">в контрольно–надзорные органы. 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  <w:r w:rsidRPr="00753EB2">
        <w:rPr>
          <w:rFonts w:ascii="PT Astra Serif" w:hAnsi="PT Astra Serif"/>
          <w:sz w:val="26"/>
          <w:szCs w:val="26"/>
          <w:lang w:val="ru-RU"/>
        </w:rPr>
        <w:t>В части направления уведомления об изменении параметров планируемых строительства или реконструкции объекта индивидуального жилищного строительства или садового дома: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1) приём и регистрация уведомления и документов, необходимых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для предоставления муниципальной услуги и направление его на исполнение;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2) возврат уведомления и документов заявителю без рассмотрения,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в случае отсутствия в уведомлении о планируемом строительстве необходимых сведений или отсутствия необходимых документов. В случае отсутствия оснований для возврата, рассмотрение уведомления, проведение проверки представленных документов, формирование и направление межведомственных запросов;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ab/>
        <w:t>3) подготовка, согласование и подписание результата предоставления муниципальной услуги;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4) уведомление о готовности результата, выдача (направление) результата предоставления уполномоченным органом муниципальной услуги;</w:t>
      </w:r>
    </w:p>
    <w:p w:rsidR="00F65C64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 xml:space="preserve">5) направление копии уведомления о несоответствии планируемого строительства в контрольно–надзорные органы.  </w:t>
      </w:r>
    </w:p>
    <w:p w:rsidR="001D48AF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>3.1.2. Исчерпывающий перечень административных процедур</w:t>
      </w:r>
      <w:r w:rsidRPr="00753EB2">
        <w:rPr>
          <w:rFonts w:ascii="PT Astra Serif" w:hAnsi="PT Astra Serif"/>
          <w:bCs/>
          <w:sz w:val="26"/>
          <w:szCs w:val="26"/>
          <w:lang w:val="ru-RU"/>
        </w:rPr>
        <w:br/>
        <w:t>при предоставлении муниципал</w:t>
      </w:r>
      <w:r w:rsidR="001D48AF" w:rsidRPr="00753EB2">
        <w:rPr>
          <w:rFonts w:ascii="PT Astra Serif" w:hAnsi="PT Astra Serif"/>
          <w:bCs/>
          <w:sz w:val="26"/>
          <w:szCs w:val="26"/>
          <w:lang w:val="ru-RU"/>
        </w:rPr>
        <w:t>ьной услуги в электронной форме</w:t>
      </w:r>
      <w:r w:rsidR="00F65C64" w:rsidRPr="00753EB2">
        <w:rPr>
          <w:rFonts w:ascii="PT Astra Serif" w:hAnsi="PT Astra Serif"/>
          <w:sz w:val="26"/>
          <w:szCs w:val="26"/>
          <w:lang w:val="ru-RU"/>
        </w:rPr>
        <w:t>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1) предоставление в установленном порядке информации заявителям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 xml:space="preserve">и обеспечение доступа заявителей к сведениям о муниципальных услугах: осуществляется в соответствии с </w:t>
      </w:r>
      <w:r w:rsidR="006A06A7" w:rsidRPr="00753EB2">
        <w:rPr>
          <w:rFonts w:ascii="PT Astra Serif" w:hAnsi="PT Astra Serif"/>
          <w:sz w:val="26"/>
          <w:szCs w:val="26"/>
          <w:lang w:val="ru-RU"/>
        </w:rPr>
        <w:t>под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пунктом 1.3.1 </w:t>
      </w:r>
      <w:r w:rsidR="006A06A7" w:rsidRPr="00753EB2">
        <w:rPr>
          <w:rFonts w:ascii="PT Astra Serif" w:hAnsi="PT Astra Serif"/>
          <w:sz w:val="26"/>
          <w:szCs w:val="26"/>
          <w:lang w:val="ru-RU"/>
        </w:rPr>
        <w:t xml:space="preserve">пункта 1.3 </w:t>
      </w:r>
      <w:r w:rsidRPr="00753EB2">
        <w:rPr>
          <w:rFonts w:ascii="PT Astra Serif" w:hAnsi="PT Astra Serif"/>
          <w:sz w:val="26"/>
          <w:szCs w:val="26"/>
          <w:lang w:val="ru-RU"/>
        </w:rPr>
        <w:t>настоящего административного регламента;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 xml:space="preserve">2) подача запроса о предоставлении муниципальной услуги и иных документов, необходимых для предоставления уполномоченным органом муниципальной услуги, </w:t>
      </w:r>
      <w:r w:rsidR="00A72E3B" w:rsidRPr="00753EB2">
        <w:rPr>
          <w:rFonts w:ascii="PT Astra Serif" w:hAnsi="PT Astra Serif"/>
          <w:bCs/>
          <w:sz w:val="26"/>
          <w:szCs w:val="26"/>
          <w:lang w:val="ru-RU"/>
        </w:rPr>
        <w:t xml:space="preserve">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</w:t>
      </w:r>
      <w:r w:rsidRPr="00753EB2">
        <w:rPr>
          <w:rFonts w:ascii="PT Astra Serif" w:hAnsi="PT Astra Serif"/>
          <w:sz w:val="26"/>
          <w:szCs w:val="26"/>
          <w:lang w:val="ru-RU"/>
        </w:rPr>
        <w:t>и приём такого запроса о предоставлении муниципальной услуги и документов органом исполнительной власти, либо подведомственной государственному о</w:t>
      </w:r>
      <w:r w:rsidR="00A72E3B" w:rsidRPr="00753EB2">
        <w:rPr>
          <w:rFonts w:ascii="PT Astra Serif" w:hAnsi="PT Astra Serif"/>
          <w:sz w:val="26"/>
          <w:szCs w:val="26"/>
          <w:lang w:val="ru-RU"/>
        </w:rPr>
        <w:t>ргану организацией, участвующей</w:t>
      </w:r>
      <w:r w:rsidR="00196CFD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3) получение заявителем сведений о ходе выполнения запроса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 предоставлении муниципальной услуги;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4) взаимодействие органов исполнительной власти,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от 27.07.2010</w:t>
      </w:r>
      <w:r w:rsidRPr="00753EB2">
        <w:rPr>
          <w:rFonts w:ascii="PT Astra Serif" w:hAnsi="PT Astra Serif"/>
          <w:sz w:val="26"/>
          <w:szCs w:val="26"/>
          <w:lang w:val="ru-RU"/>
        </w:rPr>
        <w:tab/>
      </w:r>
      <w:r w:rsidR="00FA71DA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№</w:t>
      </w:r>
      <w:r w:rsidR="00FA71DA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210-ФЗ</w:t>
      </w:r>
      <w:r w:rsidR="00FA71DA" w:rsidRPr="00753EB2">
        <w:rPr>
          <w:rFonts w:ascii="PT Astra Serif" w:hAnsi="PT Astra Serif"/>
          <w:sz w:val="26"/>
          <w:szCs w:val="26"/>
          <w:lang w:val="ru-RU"/>
        </w:rPr>
        <w:t xml:space="preserve"> «Об организации </w:t>
      </w:r>
      <w:r w:rsidRPr="00753EB2">
        <w:rPr>
          <w:rFonts w:ascii="PT Astra Serif" w:hAnsi="PT Astra Serif"/>
          <w:sz w:val="26"/>
          <w:szCs w:val="26"/>
          <w:lang w:val="ru-RU"/>
        </w:rPr>
        <w:t>предоставления государственных и муниципальных услуг» муниципальных   услуг</w:t>
      </w:r>
      <w:r w:rsidR="00FA71DA" w:rsidRPr="00753EB2">
        <w:rPr>
          <w:rFonts w:ascii="PT Astra Serif" w:hAnsi="PT Astra Serif"/>
          <w:sz w:val="26"/>
          <w:szCs w:val="26"/>
          <w:lang w:val="ru-RU"/>
        </w:rPr>
        <w:t>: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не осуществляется;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5) получение заявителем результата предоставления уполномоченным органом муниципальной услуги, если иное не установлено федеральным законом;</w:t>
      </w:r>
    </w:p>
    <w:p w:rsidR="001D48AF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6) иные действия, необходимые для предоставления уполномоченным органом муниципальной услуги: не осуществляются.</w:t>
      </w: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</w:p>
    <w:p w:rsidR="001D48AF" w:rsidRPr="00753EB2" w:rsidRDefault="001D48AF" w:rsidP="00753EB2">
      <w:pPr>
        <w:ind w:firstLine="709"/>
        <w:jc w:val="both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>3.1.3. Исчерпывающий перечень административных процедур, выполняемых ОГКУ «Правительство для граждан»</w:t>
      </w:r>
      <w:r w:rsidR="00F65C64" w:rsidRPr="00753EB2">
        <w:rPr>
          <w:rFonts w:ascii="PT Astra Serif" w:hAnsi="PT Astra Serif"/>
          <w:bCs/>
          <w:sz w:val="26"/>
          <w:szCs w:val="26"/>
          <w:lang w:val="ru-RU"/>
        </w:rPr>
        <w:t>.</w:t>
      </w:r>
    </w:p>
    <w:p w:rsidR="001D48AF" w:rsidRPr="00753EB2" w:rsidRDefault="001D48AF" w:rsidP="00753EB2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1) информирование заявителей о порядке предоставления </w:t>
      </w: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 xml:space="preserve">муниципальной 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услуги, в том числе посредством комплексного запроса, в многофункциональном центре, о ходе выполнения запросов о предоставлении </w:t>
      </w: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 xml:space="preserve">муниципальной 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услуги, комплексных запросов, а также по иным вопросам, связанным с предоставлением </w:t>
      </w: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 xml:space="preserve">муниципальной 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услуги, а также консультирование заявителей о порядке предоставления </w:t>
      </w: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 xml:space="preserve">муниципальной </w:t>
      </w:r>
      <w:r w:rsidRPr="00753EB2">
        <w:rPr>
          <w:rFonts w:ascii="PT Astra Serif" w:hAnsi="PT Astra Serif"/>
          <w:sz w:val="26"/>
          <w:szCs w:val="26"/>
          <w:lang w:val="ru-RU"/>
        </w:rPr>
        <w:t>услуги в многофункциональном центре и через Единый портал, в том числе путём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«Интернет»;</w:t>
      </w:r>
    </w:p>
    <w:p w:rsidR="001D48AF" w:rsidRPr="00753EB2" w:rsidRDefault="001D48AF" w:rsidP="00753EB2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2) приём и заполнение запросов о предоставлении </w:t>
      </w: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 xml:space="preserve">муниципальной 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</w:t>
      </w: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>центра предоставления государственных и муниципальных услуг Ульяновской области» (далее – ГИС «АИС МФЦ»), а также приём комплексных запросов;</w:t>
      </w:r>
    </w:p>
    <w:p w:rsidR="001D48AF" w:rsidRPr="00753EB2" w:rsidRDefault="001D48AF" w:rsidP="00753EB2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1D48AF" w:rsidRPr="00753EB2" w:rsidRDefault="001D48AF" w:rsidP="00753EB2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4) выдача заявителям документов, полученных от органа местного самоуправления, по результатам предоставления </w:t>
      </w: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 xml:space="preserve">муниципальной </w:t>
      </w:r>
      <w:r w:rsidRPr="00753EB2">
        <w:rPr>
          <w:rFonts w:ascii="PT Astra Serif" w:hAnsi="PT Astra Serif"/>
          <w:sz w:val="26"/>
          <w:szCs w:val="26"/>
          <w:lang w:val="ru-RU"/>
        </w:rPr>
        <w:t>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1D48AF" w:rsidRPr="00753EB2" w:rsidRDefault="001D48AF" w:rsidP="00753EB2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4.1) составление и выдача заявителям документов на бумажном носителе, подтверждающих содержание электронных документов, по результатам предоставления </w:t>
      </w: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 xml:space="preserve">муниципальной 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власти; </w:t>
      </w:r>
    </w:p>
    <w:p w:rsidR="001D48AF" w:rsidRPr="00753EB2" w:rsidRDefault="001D48AF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5) иные процедуры;</w:t>
      </w:r>
      <w:r w:rsidRPr="00753EB2">
        <w:rPr>
          <w:rFonts w:ascii="PT Astra Serif" w:hAnsi="PT Astra Serif"/>
          <w:i/>
          <w:sz w:val="26"/>
          <w:szCs w:val="26"/>
          <w:lang w:val="ru-RU"/>
        </w:rPr>
        <w:t xml:space="preserve">                                        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  </w:t>
      </w:r>
    </w:p>
    <w:p w:rsidR="00F65C64" w:rsidRPr="00753EB2" w:rsidRDefault="001D48AF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6) иные действия, необходимые для предоставления муниципальной услуги.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  <w:r w:rsidRPr="00753EB2">
        <w:rPr>
          <w:rFonts w:ascii="PT Astra Serif" w:hAnsi="PT Astra Serif"/>
          <w:bCs/>
          <w:sz w:val="26"/>
          <w:szCs w:val="26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</w:t>
      </w:r>
      <w:r w:rsidR="00514EF3">
        <w:rPr>
          <w:rFonts w:ascii="PT Astra Serif" w:hAnsi="PT Astra Serif"/>
          <w:bCs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bCs/>
          <w:sz w:val="26"/>
          <w:szCs w:val="26"/>
          <w:lang w:val="ru-RU"/>
        </w:rPr>
        <w:t>в выданных в результате предоставления муниципальной услуги документах</w:t>
      </w:r>
      <w:r w:rsidR="00F65C64" w:rsidRPr="00753EB2">
        <w:rPr>
          <w:rFonts w:ascii="PT Astra Serif" w:hAnsi="PT Astra Serif"/>
          <w:bCs/>
          <w:sz w:val="26"/>
          <w:szCs w:val="26"/>
          <w:lang w:val="ru-RU"/>
        </w:rPr>
        <w:t>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1) приём и регистрация заявления об исправлении </w:t>
      </w:r>
      <w:proofErr w:type="spellStart"/>
      <w:r w:rsidRPr="00753EB2">
        <w:rPr>
          <w:rFonts w:ascii="PT Astra Serif" w:hAnsi="PT Astra Serif"/>
          <w:sz w:val="26"/>
          <w:szCs w:val="26"/>
          <w:lang w:val="ru-RU"/>
        </w:rPr>
        <w:t>опечатоки</w:t>
      </w:r>
      <w:proofErr w:type="spellEnd"/>
      <w:r w:rsidRPr="00753EB2">
        <w:rPr>
          <w:rFonts w:ascii="PT Astra Serif" w:hAnsi="PT Astra Serif"/>
          <w:sz w:val="26"/>
          <w:szCs w:val="26"/>
          <w:lang w:val="ru-RU"/>
        </w:rPr>
        <w:t xml:space="preserve"> (или) ошибок, допущенных в документах, выданных в результате предоставления муниципальной услуги;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2) рассмотрение поступившего заявления об исправлении опечаток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EC62B0" w:rsidRPr="00753EB2" w:rsidRDefault="00EC62B0" w:rsidP="00753EB2">
      <w:pPr>
        <w:rPr>
          <w:rFonts w:ascii="PT Astra Serif" w:hAnsi="PT Astra Serif"/>
          <w:sz w:val="26"/>
          <w:szCs w:val="26"/>
          <w:lang w:val="ru-RU"/>
        </w:rPr>
      </w:pPr>
    </w:p>
    <w:p w:rsidR="00EC62B0" w:rsidRPr="00753EB2" w:rsidRDefault="003F39CE" w:rsidP="00753EB2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EC62B0" w:rsidRPr="00753EB2" w:rsidRDefault="00EC62B0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</w:p>
    <w:p w:rsidR="00EC62B0" w:rsidRPr="00753EB2" w:rsidRDefault="003F39CE" w:rsidP="00753EB2">
      <w:pPr>
        <w:jc w:val="both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  <w:r w:rsidRPr="00753EB2">
        <w:rPr>
          <w:rFonts w:ascii="PT Astra Serif" w:hAnsi="PT Astra Serif"/>
          <w:bCs/>
          <w:sz w:val="26"/>
          <w:szCs w:val="26"/>
          <w:lang w:val="ru-RU"/>
        </w:rPr>
        <w:t>3.2.1. В части направления уведомления о соответствии</w:t>
      </w:r>
      <w:r w:rsidR="00514EF3">
        <w:rPr>
          <w:rFonts w:ascii="PT Astra Serif" w:hAnsi="PT Astra Serif"/>
          <w:bCs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bCs/>
          <w:sz w:val="26"/>
          <w:szCs w:val="26"/>
          <w:lang w:val="ru-RU"/>
        </w:rPr>
        <w:t>или несоответствии указанных в уведомлении о планируемых строительстве</w:t>
      </w:r>
      <w:r w:rsidR="00471576" w:rsidRPr="00753EB2">
        <w:rPr>
          <w:rFonts w:ascii="PT Astra Serif" w:hAnsi="PT Astra Serif"/>
          <w:bCs/>
          <w:sz w:val="26"/>
          <w:szCs w:val="26"/>
          <w:lang w:val="ru-RU"/>
        </w:rPr>
        <w:t>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ab/>
        <w:t>3.2.1.1.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Приём и регистрация уведомления и документов, необходимых для предоставления муниципальной услуги и направление его на исполнение.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Основанием для начала административной процедуры является поступление уведомления о планируемых строительстве в уполномоченный орган.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Заявителю, подавшему уведомление о планируемом строительстве лично в уполномоченный орган, выдаётся расписка в получении уведомления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с указанием даты и времени получения.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Должностное лицо принимает и регистрирует уведомление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о планируемом строительстве в</w:t>
      </w:r>
      <w:r w:rsidR="00847D56" w:rsidRPr="00753EB2">
        <w:rPr>
          <w:rFonts w:ascii="PT Astra Serif" w:hAnsi="PT Astra Serif"/>
          <w:sz w:val="26"/>
          <w:szCs w:val="26"/>
          <w:lang w:val="ru-RU"/>
        </w:rPr>
        <w:t xml:space="preserve"> единой системе электронного документооборота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в течение одного рабочего дня и передаёт уведомление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с пакетом документов на резолюцию Руководителю уполномоченного органа.</w:t>
      </w:r>
    </w:p>
    <w:p w:rsidR="00EC62B0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Поступившее уведомление и приложенные документы отписываются Руководителем уполномоченного органа руководителю подразделения уполномоченного органа, ответственному за предоставление муниципальной услуг</w:t>
      </w:r>
      <w:r w:rsidR="00847D56" w:rsidRPr="00753EB2">
        <w:rPr>
          <w:rFonts w:ascii="PT Astra Serif" w:hAnsi="PT Astra Serif"/>
          <w:sz w:val="26"/>
          <w:szCs w:val="26"/>
          <w:lang w:val="ru-RU"/>
        </w:rPr>
        <w:t>и директору.</w:t>
      </w:r>
    </w:p>
    <w:p w:rsidR="00EC62B0" w:rsidRPr="00753EB2" w:rsidRDefault="003F39CE" w:rsidP="00753EB2">
      <w:pPr>
        <w:pStyle w:val="ConsPlusNormal0"/>
        <w:ind w:firstLine="709"/>
        <w:jc w:val="both"/>
        <w:rPr>
          <w:rFonts w:ascii="PT Astra Serif" w:hAnsi="PT Astra Serif"/>
          <w:sz w:val="26"/>
          <w:szCs w:val="26"/>
        </w:rPr>
      </w:pPr>
      <w:r w:rsidRPr="00753EB2">
        <w:rPr>
          <w:rFonts w:ascii="PT Astra Serif" w:hAnsi="PT Astra Serif" w:cs="Times New Roman"/>
          <w:sz w:val="26"/>
          <w:szCs w:val="26"/>
        </w:rPr>
        <w:lastRenderedPageBreak/>
        <w:t>Руководитель подразделения уполномоченного органа, ответственного за предоставление муниципальной услуги</w:t>
      </w:r>
      <w:r w:rsidR="00847D56" w:rsidRPr="00753EB2">
        <w:rPr>
          <w:rFonts w:ascii="PT Astra Serif" w:hAnsi="PT Astra Serif" w:cs="Times New Roman"/>
          <w:sz w:val="26"/>
          <w:szCs w:val="26"/>
        </w:rPr>
        <w:t xml:space="preserve"> директор,</w:t>
      </w:r>
      <w:r w:rsidRPr="00753EB2">
        <w:rPr>
          <w:rFonts w:ascii="PT Astra Serif" w:hAnsi="PT Astra Serif" w:cs="Times New Roman"/>
          <w:sz w:val="26"/>
          <w:szCs w:val="26"/>
        </w:rPr>
        <w:t xml:space="preserve"> отписывает уведомление с пакетом документов исполнителю</w:t>
      </w:r>
      <w:r w:rsidR="00D36185" w:rsidRPr="00753EB2">
        <w:rPr>
          <w:rFonts w:ascii="PT Astra Serif" w:hAnsi="PT Astra Serif" w:cs="Times New Roman"/>
          <w:sz w:val="26"/>
          <w:szCs w:val="26"/>
        </w:rPr>
        <w:t xml:space="preserve"> главному архитектору</w:t>
      </w:r>
      <w:r w:rsidRPr="00753EB2">
        <w:rPr>
          <w:rFonts w:ascii="PT Astra Serif" w:hAnsi="PT Astra Serif" w:cs="Times New Roman"/>
          <w:sz w:val="26"/>
          <w:szCs w:val="26"/>
        </w:rPr>
        <w:t xml:space="preserve"> (далее – специалист). 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Результатом выполнения административной процедуры является передача зарегистрированного уведомления о планируемом строительстве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с приложенным к нему пакетом документов на исполнение специалисту.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Максимальный срок выполнения административной процедуры составляет 1 (один) рабочий день со дня поступления уведомления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в уполномоченный орган.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 xml:space="preserve">Способ фиксации результата выполнения административной процедуры </w:t>
      </w:r>
      <w:r w:rsidR="00D36185" w:rsidRPr="00753EB2">
        <w:rPr>
          <w:rFonts w:ascii="PT Astra Serif" w:hAnsi="PT Astra Serif"/>
          <w:sz w:val="26"/>
          <w:szCs w:val="26"/>
          <w:lang w:val="ru-RU"/>
        </w:rPr>
        <w:t xml:space="preserve"> является отметка в СЭД и в журнале учета.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  <w:r w:rsidRPr="00753EB2">
        <w:rPr>
          <w:rFonts w:ascii="PT Astra Serif" w:hAnsi="PT Astra Serif"/>
          <w:bCs/>
          <w:sz w:val="26"/>
          <w:szCs w:val="26"/>
          <w:lang w:val="ru-RU"/>
        </w:rPr>
        <w:t>3.2.1.2. В</w:t>
      </w:r>
      <w:r w:rsidRPr="00753EB2">
        <w:rPr>
          <w:rFonts w:ascii="PT Astra Serif" w:hAnsi="PT Astra Serif"/>
          <w:sz w:val="26"/>
          <w:szCs w:val="26"/>
          <w:lang w:val="ru-RU"/>
        </w:rPr>
        <w:t>озврат уведомления и документов заявителю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без рассмотрения, в случае отсутствия в уведомлении о планируемом строительстве необходимых сведений или отсутствия необходимых документов. В случае отсутствия оснований для возврата, рассмотрение уведомления, проведение проверки представленных документов, формирование и направление межведомственных запросов.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Рассмотрение уведомления о планируемом строительстве, проведение проверки представленных документов, формирование и направление межведомственных запросов.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Основанием для начала административной процедуры является поступление зарегистрированного уведомления с приложенными документами с визой Руководителя уполномоченного органа, руководителя подразделения уполномоченного органа, ответственного за предоставление муниципальной услуги, на исполнение специалисту.</w:t>
      </w:r>
    </w:p>
    <w:p w:rsidR="00EC62B0" w:rsidRPr="00753EB2" w:rsidRDefault="003F39CE" w:rsidP="00753EB2">
      <w:pPr>
        <w:pStyle w:val="ConsPlusNormal0"/>
        <w:ind w:firstLine="709"/>
        <w:jc w:val="both"/>
        <w:rPr>
          <w:rFonts w:ascii="PT Astra Serif" w:hAnsi="PT Astra Serif"/>
          <w:sz w:val="26"/>
          <w:szCs w:val="26"/>
        </w:rPr>
      </w:pPr>
      <w:r w:rsidRPr="00753EB2">
        <w:rPr>
          <w:rStyle w:val="ab"/>
          <w:rFonts w:ascii="PT Astra Serif" w:hAnsi="PT Astra Serif"/>
          <w:sz w:val="26"/>
          <w:szCs w:val="26"/>
        </w:rPr>
        <w:t xml:space="preserve">Специалист проверяет наличие (комплектность) и правильность оформления документов, проверяет уведомление о планируемом строительстве на наличие сведений, указанных в </w:t>
      </w:r>
      <w:r w:rsidR="00EE642E" w:rsidRPr="00753EB2">
        <w:rPr>
          <w:rStyle w:val="ab"/>
          <w:rFonts w:ascii="PT Astra Serif" w:hAnsi="PT Astra Serif"/>
          <w:sz w:val="26"/>
          <w:szCs w:val="26"/>
        </w:rPr>
        <w:t>под</w:t>
      </w:r>
      <w:r w:rsidRPr="00753EB2">
        <w:rPr>
          <w:rStyle w:val="ab"/>
          <w:rFonts w:ascii="PT Astra Serif" w:hAnsi="PT Astra Serif"/>
          <w:sz w:val="26"/>
          <w:szCs w:val="26"/>
        </w:rPr>
        <w:t>пункте 2.6.1</w:t>
      </w:r>
      <w:r w:rsidR="00EE642E" w:rsidRPr="00753EB2">
        <w:rPr>
          <w:rStyle w:val="ab"/>
          <w:rFonts w:ascii="PT Astra Serif" w:hAnsi="PT Astra Serif"/>
          <w:sz w:val="26"/>
          <w:szCs w:val="26"/>
        </w:rPr>
        <w:t xml:space="preserve"> пункта 2.6 </w:t>
      </w:r>
      <w:r w:rsidR="00EE642E" w:rsidRPr="00753EB2">
        <w:rPr>
          <w:rFonts w:ascii="PT Astra Serif" w:hAnsi="PT Astra Serif"/>
          <w:sz w:val="26"/>
          <w:szCs w:val="26"/>
        </w:rPr>
        <w:t>настоящего административного регламента</w:t>
      </w:r>
      <w:r w:rsidRPr="00753EB2">
        <w:rPr>
          <w:rStyle w:val="ab"/>
          <w:rFonts w:ascii="PT Astra Serif" w:hAnsi="PT Astra Serif"/>
          <w:sz w:val="26"/>
          <w:szCs w:val="26"/>
        </w:rPr>
        <w:t xml:space="preserve">, и документов, предусмотренных </w:t>
      </w:r>
      <w:r w:rsidR="00EE642E" w:rsidRPr="00753EB2">
        <w:rPr>
          <w:rStyle w:val="ab"/>
          <w:rFonts w:ascii="PT Astra Serif" w:hAnsi="PT Astra Serif"/>
          <w:sz w:val="26"/>
          <w:szCs w:val="26"/>
        </w:rPr>
        <w:t>под</w:t>
      </w:r>
      <w:r w:rsidRPr="00753EB2">
        <w:rPr>
          <w:rStyle w:val="ab"/>
          <w:rFonts w:ascii="PT Astra Serif" w:hAnsi="PT Astra Serif"/>
          <w:sz w:val="26"/>
          <w:szCs w:val="26"/>
        </w:rPr>
        <w:t xml:space="preserve">пунктом 2.6.2 </w:t>
      </w:r>
      <w:r w:rsidR="00EE642E" w:rsidRPr="00753EB2">
        <w:rPr>
          <w:rStyle w:val="ab"/>
          <w:rFonts w:ascii="PT Astra Serif" w:hAnsi="PT Astra Serif"/>
          <w:sz w:val="26"/>
          <w:szCs w:val="26"/>
        </w:rPr>
        <w:t xml:space="preserve">пунктом 2.6 </w:t>
      </w:r>
      <w:r w:rsidRPr="00753EB2">
        <w:rPr>
          <w:rStyle w:val="ab"/>
          <w:rFonts w:ascii="PT Astra Serif" w:hAnsi="PT Astra Serif"/>
          <w:sz w:val="26"/>
          <w:szCs w:val="26"/>
        </w:rPr>
        <w:t>настоящего административного регламента.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Style w:val="ab"/>
          <w:rFonts w:ascii="PT Astra Serif" w:hAnsi="PT Astra Serif"/>
          <w:sz w:val="26"/>
          <w:szCs w:val="26"/>
          <w:lang w:val="ru-RU"/>
        </w:rPr>
        <w:t xml:space="preserve">В случае отсутствия в уведомлении о планируемом строительстве   сведений, указанных в </w:t>
      </w:r>
      <w:r w:rsidR="00061633" w:rsidRPr="00753EB2">
        <w:rPr>
          <w:rStyle w:val="ab"/>
          <w:rFonts w:ascii="PT Astra Serif" w:hAnsi="PT Astra Serif"/>
          <w:sz w:val="26"/>
          <w:szCs w:val="26"/>
          <w:lang w:val="ru-RU"/>
        </w:rPr>
        <w:t>под</w:t>
      </w:r>
      <w:r w:rsidRPr="00753EB2">
        <w:rPr>
          <w:rStyle w:val="ab"/>
          <w:rFonts w:ascii="PT Astra Serif" w:hAnsi="PT Astra Serif"/>
          <w:sz w:val="26"/>
          <w:szCs w:val="26"/>
          <w:lang w:val="ru-RU"/>
        </w:rPr>
        <w:t>пункте 2.6.1</w:t>
      </w:r>
      <w:r w:rsidR="00061633" w:rsidRPr="00753EB2">
        <w:rPr>
          <w:rStyle w:val="ab"/>
          <w:rFonts w:ascii="PT Astra Serif" w:hAnsi="PT Astra Serif"/>
          <w:sz w:val="26"/>
          <w:szCs w:val="26"/>
          <w:lang w:val="ru-RU"/>
        </w:rPr>
        <w:t xml:space="preserve"> пункта 2.6 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>настоящего административного регламента</w:t>
      </w:r>
      <w:r w:rsidRPr="00753EB2">
        <w:rPr>
          <w:rStyle w:val="ab"/>
          <w:rFonts w:ascii="PT Astra Serif" w:hAnsi="PT Astra Serif"/>
          <w:sz w:val="26"/>
          <w:szCs w:val="26"/>
          <w:lang w:val="ru-RU"/>
        </w:rPr>
        <w:t xml:space="preserve">, и документов, предусмотренных </w:t>
      </w:r>
      <w:r w:rsidR="00061633" w:rsidRPr="00753EB2">
        <w:rPr>
          <w:rStyle w:val="ab"/>
          <w:rFonts w:ascii="PT Astra Serif" w:hAnsi="PT Astra Serif"/>
          <w:sz w:val="26"/>
          <w:szCs w:val="26"/>
          <w:lang w:val="ru-RU"/>
        </w:rPr>
        <w:t>под</w:t>
      </w:r>
      <w:r w:rsidRPr="00753EB2">
        <w:rPr>
          <w:rStyle w:val="ab"/>
          <w:rFonts w:ascii="PT Astra Serif" w:hAnsi="PT Astra Serif"/>
          <w:sz w:val="26"/>
          <w:szCs w:val="26"/>
          <w:lang w:val="ru-RU"/>
        </w:rPr>
        <w:t xml:space="preserve">пунктом 2.6.2 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>пункта 2.6 настоящего административного регламента</w:t>
      </w:r>
      <w:r w:rsidRPr="00753EB2">
        <w:rPr>
          <w:rStyle w:val="ab"/>
          <w:rFonts w:ascii="PT Astra Serif" w:hAnsi="PT Astra Serif"/>
          <w:sz w:val="26"/>
          <w:szCs w:val="26"/>
          <w:lang w:val="ru-RU"/>
        </w:rPr>
        <w:t>, специалист готовит письмо о возврате поданного уведомления с прилагаемыми документами с указанием причин возврата, которое подписывается Руководителем уполномоченного органа. Указанное письмо о возврате направляется способом, указанным заявителем в уведомлении о планируемом строительстве.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В случае отсутствия оснований для возврата уведомления о планируемом строительстве, специалист осуществляет следующие административные действия:</w:t>
      </w:r>
    </w:p>
    <w:p w:rsidR="006257A9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проверяет сведения, указанные в абзаце третьем подпункта 2.6.1 пункта 2.6 настоящего административного регламента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Федеральной налоговой службе Российской Федерации;</w:t>
      </w:r>
    </w:p>
    <w:p w:rsidR="00EC62B0" w:rsidRPr="00753EB2" w:rsidRDefault="00E86974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запрашивает сведения о </w:t>
      </w:r>
      <w:r w:rsidR="006257A9" w:rsidRPr="00753EB2">
        <w:rPr>
          <w:rFonts w:ascii="PT Astra Serif" w:hAnsi="PT Astra Serif"/>
          <w:sz w:val="26"/>
          <w:szCs w:val="26"/>
          <w:lang w:val="ru-RU"/>
        </w:rPr>
        <w:t>правоустанавливающи</w:t>
      </w:r>
      <w:r w:rsidRPr="00753EB2">
        <w:rPr>
          <w:rFonts w:ascii="PT Astra Serif" w:hAnsi="PT Astra Serif"/>
          <w:sz w:val="26"/>
          <w:szCs w:val="26"/>
          <w:lang w:val="ru-RU"/>
        </w:rPr>
        <w:t>х</w:t>
      </w:r>
      <w:r w:rsidR="006257A9" w:rsidRPr="00753EB2">
        <w:rPr>
          <w:rFonts w:ascii="PT Astra Serif" w:hAnsi="PT Astra Serif"/>
          <w:sz w:val="26"/>
          <w:szCs w:val="26"/>
          <w:lang w:val="ru-RU"/>
        </w:rPr>
        <w:t xml:space="preserve"> документ</w:t>
      </w:r>
      <w:r w:rsidRPr="00753EB2">
        <w:rPr>
          <w:rFonts w:ascii="PT Astra Serif" w:hAnsi="PT Astra Serif"/>
          <w:sz w:val="26"/>
          <w:szCs w:val="26"/>
          <w:lang w:val="ru-RU"/>
        </w:rPr>
        <w:t>ах</w:t>
      </w:r>
      <w:r w:rsidR="006257A9" w:rsidRPr="00753EB2">
        <w:rPr>
          <w:rFonts w:ascii="PT Astra Serif" w:hAnsi="PT Astra Serif"/>
          <w:sz w:val="26"/>
          <w:szCs w:val="26"/>
          <w:lang w:val="ru-RU"/>
        </w:rPr>
        <w:t xml:space="preserve"> на земельный участок в рамках межведомственного информационного взаимодействия в Федеральной службе государственной регистрации, кадастра 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и картографии (далее – </w:t>
      </w:r>
      <w:proofErr w:type="spellStart"/>
      <w:r w:rsidRPr="00753EB2">
        <w:rPr>
          <w:rFonts w:ascii="PT Astra Serif" w:hAnsi="PT Astra Serif"/>
          <w:sz w:val="26"/>
          <w:szCs w:val="26"/>
          <w:lang w:val="ru-RU"/>
        </w:rPr>
        <w:t>Росреест</w:t>
      </w:r>
      <w:r w:rsidR="008D44DC" w:rsidRPr="00753EB2">
        <w:rPr>
          <w:rFonts w:ascii="PT Astra Serif" w:hAnsi="PT Astra Serif"/>
          <w:sz w:val="26"/>
          <w:szCs w:val="26"/>
          <w:lang w:val="ru-RU"/>
        </w:rPr>
        <w:t>р</w:t>
      </w:r>
      <w:proofErr w:type="spellEnd"/>
      <w:r w:rsidRPr="00753EB2">
        <w:rPr>
          <w:rFonts w:ascii="PT Astra Serif" w:hAnsi="PT Astra Serif"/>
          <w:sz w:val="26"/>
          <w:szCs w:val="26"/>
          <w:lang w:val="ru-RU"/>
        </w:rPr>
        <w:t>)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 xml:space="preserve"> (в соответствии с частью 9 статьи 62 Федерального закона от 13.07.2015 № 218-ФЗ «О государственной регистрации недвижимости» срок 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lastRenderedPageBreak/>
        <w:t xml:space="preserve">подготовки и направления ответа на межведомственный запрос о представлении сведений, не может превышать 3 (трёх) рабочих дней со дня поступления межведомственного запроса в </w:t>
      </w:r>
      <w:proofErr w:type="spellStart"/>
      <w:r w:rsidR="003F39CE" w:rsidRPr="00753EB2">
        <w:rPr>
          <w:rFonts w:ascii="PT Astra Serif" w:hAnsi="PT Astra Serif"/>
          <w:sz w:val="26"/>
          <w:szCs w:val="26"/>
          <w:lang w:val="ru-RU"/>
        </w:rPr>
        <w:t>Росреестр</w:t>
      </w:r>
      <w:proofErr w:type="spellEnd"/>
      <w:r w:rsidR="003F39CE" w:rsidRPr="00753EB2">
        <w:rPr>
          <w:rFonts w:ascii="PT Astra Serif" w:hAnsi="PT Astra Serif"/>
          <w:sz w:val="26"/>
          <w:szCs w:val="26"/>
          <w:lang w:val="ru-RU"/>
        </w:rPr>
        <w:t xml:space="preserve">); 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проводит проверку соответствия указанных в уведомлении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о планируемом строительстве, а также допустимости размещения объекта индивидуального жилищного строительства или садового дома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в соответствии с разрешённым использованием земельного участка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и ограничениями, установленными в соответствии с земельным и иным законодательством Российской Федерации.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специалист: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в срок не более чем 3 (три) рабочих дня со дня поступления этого уведомления при отсутствии оснований для его возврата направляет посредством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 с сопроводительным письмом указанное уведомление в виде документа в формате </w:t>
      </w:r>
      <w:proofErr w:type="spellStart"/>
      <w:r w:rsidRPr="00753EB2">
        <w:rPr>
          <w:rFonts w:ascii="PT Astra Serif" w:hAnsi="PT Astra Serif"/>
          <w:sz w:val="26"/>
          <w:szCs w:val="26"/>
          <w:lang w:val="ru-RU"/>
        </w:rPr>
        <w:t>pdf</w:t>
      </w:r>
      <w:proofErr w:type="spellEnd"/>
      <w:r w:rsidRPr="00753EB2">
        <w:rPr>
          <w:rFonts w:ascii="PT Astra Serif" w:hAnsi="PT Astra Serif"/>
          <w:sz w:val="26"/>
          <w:szCs w:val="26"/>
          <w:lang w:val="ru-RU"/>
        </w:rPr>
        <w:t xml:space="preserve">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администрации Губернатора Ульяновской области (далее - Управление); 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</w:t>
      </w: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>недопустимости размещения объекта индивидуального жилищного строительства или садового дома на земельном участке только в случае, если: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1)</w:t>
      </w:r>
      <w:r w:rsidRPr="00753EB2">
        <w:rPr>
          <w:rFonts w:ascii="PT Astra Serif" w:hAnsi="PT Astra Serif"/>
          <w:sz w:val="26"/>
          <w:szCs w:val="26"/>
          <w:lang w:val="ru-RU"/>
        </w:rPr>
        <w:tab/>
        <w:t>указанные в уведомлении о планируемом строительстве параметры объекта индивидуального жилищного строительства или садового дома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не соответствуют предельным параметрам разрешенного строительства, реконструкции объектов капитального строительства, установленным генеральным планом,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2)</w:t>
      </w:r>
      <w:r w:rsidRPr="00753EB2">
        <w:rPr>
          <w:rFonts w:ascii="PT Astra Serif" w:hAnsi="PT Astra Serif"/>
          <w:sz w:val="26"/>
          <w:szCs w:val="26"/>
          <w:lang w:val="ru-RU"/>
        </w:rPr>
        <w:tab/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разрешённого использования земельного участка и (или) ограничениями, установленными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3)</w:t>
      </w:r>
      <w:r w:rsidRPr="00753EB2">
        <w:rPr>
          <w:rFonts w:ascii="PT Astra Serif" w:hAnsi="PT Astra Serif"/>
          <w:sz w:val="26"/>
          <w:szCs w:val="26"/>
          <w:lang w:val="ru-RU"/>
        </w:rPr>
        <w:tab/>
        <w:t>уведомление о планируемом строительстве подано или направлено лицом, не являющимся застройщиком в связи с отсутствием у него прав</w:t>
      </w:r>
      <w:r w:rsidR="00514EF3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на земельный участок;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4)</w:t>
      </w:r>
      <w:r w:rsidRPr="00753EB2">
        <w:rPr>
          <w:rFonts w:ascii="PT Astra Serif" w:hAnsi="PT Astra Serif"/>
          <w:sz w:val="26"/>
          <w:szCs w:val="26"/>
          <w:lang w:val="ru-RU"/>
        </w:rPr>
        <w:tab/>
        <w:t>если в течение десяти рабочих дней от Управления,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</w:t>
      </w:r>
      <w:r w:rsidR="00D9161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в границах территории исторического поселения федерального</w:t>
      </w:r>
      <w:r w:rsidR="00D9161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или регионального значения.</w:t>
      </w:r>
      <w:r w:rsidR="00D91612">
        <w:rPr>
          <w:rFonts w:ascii="PT Astra Serif" w:hAnsi="PT Astra Serif"/>
          <w:sz w:val="26"/>
          <w:szCs w:val="26"/>
          <w:lang w:val="ru-RU"/>
        </w:rPr>
        <w:t xml:space="preserve"> 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В случае отсутствия оснований для возврата уведомления о планируемом строительстве, а также вышеуказанных оснований для подготовки уведомления о несоответствии планируемого строительства специалист готовит уведомление о соответствии планируемого строительства.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Результатом выполнения административной процедуры является завершение проверки уведомления о планируемом строительстве и прилагаемых к нему документов и направление межведомственных запросов.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Максимальный срок выполнения административной процедуры составляет 3 (три) рабочих дня с момента передачи уведомления о планируемом строительстве специалисту по резолюции.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Максимальный срок выполнения административной процедуры в случае возврата уведомления о планируемом строительстве составляет 1 (один) рабочий день с момента передачи уведомления о планируемом строительстве специалисту по резолюции.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Максимальный срок выполнения административной процедуры</w:t>
      </w:r>
      <w:r w:rsidR="00D9161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поселения, составляет не более 16 (шестнадцати) рабочих дней с момента передачи уведомления специалисту по резолюции.</w:t>
      </w:r>
    </w:p>
    <w:p w:rsidR="00D36185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</w:r>
      <w:r w:rsidR="00D36185" w:rsidRPr="00753EB2">
        <w:rPr>
          <w:rFonts w:ascii="PT Astra Serif" w:hAnsi="PT Astra Serif"/>
          <w:sz w:val="26"/>
          <w:szCs w:val="26"/>
          <w:lang w:val="ru-RU"/>
        </w:rPr>
        <w:t>Способ фиксации результата выполнения административной процедуры  является отметка в СЭД и в журнале учета.</w:t>
      </w:r>
    </w:p>
    <w:p w:rsidR="00EC62B0" w:rsidRPr="00753EB2" w:rsidRDefault="003F39CE" w:rsidP="00753EB2">
      <w:pPr>
        <w:jc w:val="both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lastRenderedPageBreak/>
        <w:tab/>
        <w:t>3.2.1.3. Подготовка, согласование и подписание результата предоставления муниципальной услуги.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Основанием для начала административной процедуры является получение запрашиваемых документов в порядке межведомственного взаимодействия для подготовки уведомления о соответствии (несоответствии) планируемого строительства.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 xml:space="preserve">В случае наличия оснований для возврата уведомления о планируемом строительстве, предусмотренных 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>под</w:t>
      </w:r>
      <w:r w:rsidRPr="00753EB2">
        <w:rPr>
          <w:rFonts w:ascii="PT Astra Serif" w:hAnsi="PT Astra Serif"/>
          <w:sz w:val="26"/>
          <w:szCs w:val="26"/>
          <w:lang w:val="ru-RU"/>
        </w:rPr>
        <w:t>пунктом 2.8.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>3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>пункта 2.8 настоящего административного регламента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, специалист готовит сопроводительное письмо заявителю об оставлении уведомления о планируемом строительстве и прилагаемых к нему документов без рассмотрения с указанием причин возврата.  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В случае наличия оснований, предусмотренных пунктами 1-4 части 10 статьи 51.1 Градостроительного кодекса Российской Федерации, специалист оформляет уведомление о несоответствии планируемого строительства по форме, утверждённой приказом № 591/пр.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 xml:space="preserve">В случае отсутствия оснований для возврата уведомления о планируемом строительстве и оснований для подготовки уведомления о несоответствии планируемого строительства, предусмотренных 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>под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пунктом 3.2.1.2 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 xml:space="preserve">подпункта 3.2.1 пункта 3.2 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настоящего административного регламента, специалист оформляет уведомление о соответствии указанных в уведомлении </w:t>
      </w:r>
      <w:r w:rsidR="00D9161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о планируемом строительстве по форме, утверждённой приказом № 591/пр.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</w:r>
      <w:r w:rsidR="00D36185" w:rsidRPr="00753EB2">
        <w:rPr>
          <w:rFonts w:ascii="PT Astra Serif" w:hAnsi="PT Astra Serif"/>
          <w:sz w:val="26"/>
          <w:szCs w:val="26"/>
          <w:lang w:val="ru-RU"/>
        </w:rPr>
        <w:t>Директор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ответственный за предоставление муниципальной услуги проверяет проект результата предоставления муниципальной услуги и направляет его на подпись Руководителю уполномоченного органа.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После подписания Руководителем уполномоченного органа специалист регистрирует результат предоставления муниципальной услуги.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Результатом выполнения административной процедуры является подписание результата предоставления муниципальной услуги Руководителем уполномоченного органа.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Максимальный срок выполнения административной процедуры 2 (два) рабочих дня с момента получения запрашиваемых документов в порядке межведомственного взаимодействия.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</w:r>
      <w:r w:rsidR="00D36185" w:rsidRPr="00753EB2">
        <w:rPr>
          <w:rFonts w:ascii="PT Astra Serif" w:hAnsi="PT Astra Serif"/>
          <w:sz w:val="26"/>
          <w:szCs w:val="26"/>
          <w:lang w:val="ru-RU"/>
        </w:rPr>
        <w:t>Способ фиксации результата выполнения административной процедуры  является отметка в СЭД и в журнале учета.</w:t>
      </w:r>
    </w:p>
    <w:p w:rsidR="00EC62B0" w:rsidRPr="00753EB2" w:rsidRDefault="00EC62B0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</w:p>
    <w:p w:rsidR="00EC62B0" w:rsidRPr="00753EB2" w:rsidRDefault="003F39CE" w:rsidP="00753EB2">
      <w:pPr>
        <w:jc w:val="both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  <w:r w:rsidRPr="00753EB2">
        <w:rPr>
          <w:rFonts w:ascii="PT Astra Serif" w:hAnsi="PT Astra Serif"/>
          <w:bCs/>
          <w:sz w:val="26"/>
          <w:szCs w:val="26"/>
          <w:lang w:val="ru-RU"/>
        </w:rPr>
        <w:t>3.2.1.4 Уведомление о готовности результата предоставления уполномоченным органом муниципальной услуги, выдача результата предоставления муниципальной услуги.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Основанием для начала административной процедуры является подписанный и зарегистрированный результата предоставления муниципальной услуги.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Специалист уведомляет заявителя о готовности результата предоставления муниципальной услуги по</w:t>
      </w:r>
      <w:r w:rsidR="00EF48FE" w:rsidRPr="00753EB2">
        <w:rPr>
          <w:rFonts w:ascii="PT Astra Serif" w:hAnsi="PT Astra Serif"/>
          <w:sz w:val="26"/>
          <w:szCs w:val="26"/>
          <w:lang w:val="ru-RU"/>
        </w:rPr>
        <w:t xml:space="preserve"> - </w:t>
      </w:r>
      <w:r w:rsidRPr="00753EB2">
        <w:rPr>
          <w:rFonts w:ascii="PT Astra Serif" w:hAnsi="PT Astra Serif"/>
          <w:sz w:val="26"/>
          <w:szCs w:val="26"/>
          <w:lang w:val="ru-RU"/>
        </w:rPr>
        <w:t>средств</w:t>
      </w:r>
      <w:r w:rsidR="00E75D1F" w:rsidRPr="00753EB2">
        <w:rPr>
          <w:rFonts w:ascii="PT Astra Serif" w:hAnsi="PT Astra Serif"/>
          <w:sz w:val="26"/>
          <w:szCs w:val="26"/>
          <w:lang w:val="ru-RU"/>
        </w:rPr>
        <w:t>о</w:t>
      </w:r>
      <w:r w:rsidRPr="00753EB2">
        <w:rPr>
          <w:rFonts w:ascii="PT Astra Serif" w:hAnsi="PT Astra Serif"/>
          <w:sz w:val="26"/>
          <w:szCs w:val="26"/>
          <w:lang w:val="ru-RU"/>
        </w:rPr>
        <w:t>м телефонной связи по указанному контактному номеру в уведомлении о планируемом строительстве и приглашает для получения результата муниципальной услуги (в случае, если заявитель выбрал данный способ получения результата предоставления муниципальной услуги).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>Результат предоставления муниципальной услуги направляется заявителю не позднее 1 (одного) рабочего дня со дня его регистрации, способом, указанным в уведомлении о планируемом строительстве.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Максимальный срок выполнения административной процедуры составляет 1 рабочий день с момента подписания и регистрации результата муниципальной услуги.</w:t>
      </w:r>
    </w:p>
    <w:p w:rsidR="00FA71DA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</w:r>
      <w:r w:rsidR="00D36185" w:rsidRPr="00753EB2">
        <w:rPr>
          <w:rFonts w:ascii="PT Astra Serif" w:hAnsi="PT Astra Serif"/>
          <w:sz w:val="26"/>
          <w:szCs w:val="26"/>
          <w:lang w:val="ru-RU"/>
        </w:rPr>
        <w:t>Способ фиксации результата выполнения административной процедуры  является отметка в СЭД и в журнале учета.</w:t>
      </w:r>
    </w:p>
    <w:p w:rsidR="006723EE" w:rsidRPr="00753EB2" w:rsidRDefault="003F39CE" w:rsidP="00753EB2">
      <w:pPr>
        <w:jc w:val="both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  <w:r w:rsidRPr="00753EB2">
        <w:rPr>
          <w:rFonts w:ascii="PT Astra Serif" w:hAnsi="PT Astra Serif"/>
          <w:bCs/>
          <w:sz w:val="26"/>
          <w:szCs w:val="26"/>
          <w:lang w:val="ru-RU"/>
        </w:rPr>
        <w:t xml:space="preserve">3.2.1.5. </w:t>
      </w:r>
      <w:bookmarkStart w:id="5" w:name="__DdeLink__8839_3365329921"/>
      <w:r w:rsidRPr="00753EB2">
        <w:rPr>
          <w:rFonts w:ascii="PT Astra Serif" w:hAnsi="PT Astra Serif"/>
          <w:bCs/>
          <w:sz w:val="26"/>
          <w:szCs w:val="26"/>
          <w:lang w:val="ru-RU"/>
        </w:rPr>
        <w:t>Направление копии уведомления о несоответствии планируемого строительства в контрольно–надзорные органы.</w:t>
      </w:r>
      <w:bookmarkEnd w:id="5"/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Style w:val="Hyperlink0"/>
          <w:rFonts w:ascii="PT Astra Serif" w:eastAsia="Century" w:hAnsi="PT Astra Serif"/>
          <w:sz w:val="26"/>
          <w:szCs w:val="26"/>
        </w:rPr>
        <w:t>Одновременно с направлением уведомления о несоответствии планируемого строительства заявителю, уполномоченный орган в течени</w:t>
      </w:r>
      <w:r w:rsidR="008D44DC" w:rsidRPr="00753EB2">
        <w:rPr>
          <w:rStyle w:val="Hyperlink0"/>
          <w:rFonts w:ascii="PT Astra Serif" w:eastAsia="Century" w:hAnsi="PT Astra Serif"/>
          <w:sz w:val="26"/>
          <w:szCs w:val="26"/>
        </w:rPr>
        <w:t>е</w:t>
      </w:r>
      <w:r w:rsidRPr="00753EB2">
        <w:rPr>
          <w:rStyle w:val="Hyperlink0"/>
          <w:rFonts w:ascii="PT Astra Serif" w:eastAsia="Century" w:hAnsi="PT Astra Serif"/>
          <w:sz w:val="26"/>
          <w:szCs w:val="26"/>
        </w:rPr>
        <w:br/>
        <w:t>7 (семи) рабочих дней направляет копии уведомления о несоответствии планируемого строительства:</w:t>
      </w:r>
    </w:p>
    <w:p w:rsidR="00EC62B0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Style w:val="Hyperlink0"/>
          <w:rFonts w:ascii="PT Astra Serif" w:eastAsia="Century" w:hAnsi="PT Astra Serif"/>
          <w:sz w:val="26"/>
          <w:szCs w:val="26"/>
        </w:rPr>
        <w:t xml:space="preserve">в Агентство </w:t>
      </w:r>
      <w:r w:rsidRPr="00753EB2">
        <w:rPr>
          <w:rFonts w:ascii="PT Astra Serif" w:eastAsia="Century" w:hAnsi="PT Astra Serif"/>
          <w:sz w:val="26"/>
          <w:szCs w:val="26"/>
          <w:lang w:val="ru-RU"/>
        </w:rPr>
        <w:t xml:space="preserve">государственного строительного и жилищного надзора </w:t>
      </w:r>
      <w:r w:rsidRPr="00753EB2">
        <w:rPr>
          <w:rStyle w:val="Hyperlink0"/>
          <w:rFonts w:ascii="PT Astra Serif" w:eastAsia="Century" w:hAnsi="PT Astra Serif"/>
          <w:sz w:val="26"/>
          <w:szCs w:val="26"/>
        </w:rPr>
        <w:t>Ульяновской области в случае направления заявителю уведомления по основанию, предусмотренному пунктом 1 части 10 статьи 51.1 Градостроительного кодекса Российской Федерации;</w:t>
      </w:r>
    </w:p>
    <w:p w:rsidR="00134C55" w:rsidRPr="00753EB2" w:rsidRDefault="003F39CE" w:rsidP="00753EB2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Style w:val="Hyperlink0"/>
          <w:rFonts w:ascii="PT Astra Serif" w:eastAsia="Century" w:hAnsi="PT Astra Serif"/>
          <w:sz w:val="26"/>
          <w:szCs w:val="26"/>
        </w:rPr>
        <w:t xml:space="preserve">в </w:t>
      </w:r>
      <w:proofErr w:type="spellStart"/>
      <w:r w:rsidRPr="00753EB2">
        <w:rPr>
          <w:rFonts w:ascii="PT Astra Serif" w:hAnsi="PT Astra Serif"/>
          <w:sz w:val="26"/>
          <w:szCs w:val="26"/>
          <w:lang w:val="ru-RU" w:eastAsia="en-US"/>
        </w:rPr>
        <w:t>Росреестр</w:t>
      </w:r>
      <w:proofErr w:type="spellEnd"/>
      <w:r w:rsidR="00CF6BF9" w:rsidRPr="00753EB2">
        <w:rPr>
          <w:rFonts w:ascii="PT Astra Serif" w:hAnsi="PT Astra Serif"/>
          <w:sz w:val="26"/>
          <w:szCs w:val="26"/>
          <w:lang w:val="ru-RU" w:eastAsia="en-US"/>
        </w:rPr>
        <w:t>,</w:t>
      </w:r>
      <w:r w:rsidRPr="00753EB2">
        <w:rPr>
          <w:rFonts w:ascii="PT Astra Serif" w:hAnsi="PT Astra Serif" w:cs="Arial"/>
          <w:sz w:val="26"/>
          <w:szCs w:val="26"/>
          <w:lang w:val="ru-RU"/>
        </w:rPr>
        <w:t xml:space="preserve"> </w:t>
      </w:r>
      <w:r w:rsidRPr="00753EB2">
        <w:rPr>
          <w:rStyle w:val="Hyperlink0"/>
          <w:rFonts w:ascii="PT Astra Serif" w:eastAsia="Century" w:hAnsi="PT Astra Serif"/>
          <w:sz w:val="26"/>
          <w:szCs w:val="26"/>
        </w:rPr>
        <w:t>в случае направления застройщику уведомления по основанию, предусмотренному пунктом 2 или 3 части 10 статьи 51.1 Градостроительного кодекса Российской Федерации;</w:t>
      </w:r>
    </w:p>
    <w:p w:rsidR="00EC62B0" w:rsidRPr="00753EB2" w:rsidRDefault="003F39CE" w:rsidP="00753EB2">
      <w:pPr>
        <w:ind w:firstLine="709"/>
        <w:jc w:val="both"/>
        <w:rPr>
          <w:rStyle w:val="Hyperlink0"/>
          <w:rFonts w:ascii="PT Astra Serif" w:eastAsia="Century" w:hAnsi="PT Astra Serif"/>
          <w:sz w:val="26"/>
          <w:szCs w:val="26"/>
        </w:rPr>
      </w:pPr>
      <w:r w:rsidRPr="00753EB2">
        <w:rPr>
          <w:rStyle w:val="Hyperlink0"/>
          <w:rFonts w:ascii="PT Astra Serif" w:eastAsia="Century" w:hAnsi="PT Astra Serif"/>
          <w:sz w:val="26"/>
          <w:szCs w:val="26"/>
        </w:rPr>
        <w:t>в Управление</w:t>
      </w:r>
      <w:r w:rsidR="00CF6BF9" w:rsidRPr="00753EB2">
        <w:rPr>
          <w:rStyle w:val="Hyperlink0"/>
          <w:rFonts w:ascii="PT Astra Serif" w:eastAsia="Century" w:hAnsi="PT Astra Serif"/>
          <w:sz w:val="26"/>
          <w:szCs w:val="26"/>
        </w:rPr>
        <w:t xml:space="preserve">, </w:t>
      </w:r>
      <w:r w:rsidRPr="00753EB2">
        <w:rPr>
          <w:rStyle w:val="Hyperlink0"/>
          <w:rFonts w:ascii="PT Astra Serif" w:eastAsia="Century" w:hAnsi="PT Astra Serif"/>
          <w:sz w:val="26"/>
          <w:szCs w:val="26"/>
        </w:rPr>
        <w:t>в случае направления застройщику уведомления по основанию, предусмотренному пунктом 4 части 10 статьи 51.1 Градостроительного кодекса Российской Федерации.</w:t>
      </w:r>
    </w:p>
    <w:p w:rsidR="00FA71DA" w:rsidRPr="00753EB2" w:rsidRDefault="003F39CE" w:rsidP="00753EB2">
      <w:pPr>
        <w:ind w:firstLine="709"/>
        <w:jc w:val="both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 xml:space="preserve">3.2.2. В части направления уведомления об изменении параметров планируемого строительства или реконструкции объекта индивидуального жилищного </w:t>
      </w:r>
      <w:r w:rsidR="00FA71DA" w:rsidRPr="00753EB2">
        <w:rPr>
          <w:rFonts w:ascii="PT Astra Serif" w:hAnsi="PT Astra Serif"/>
          <w:bCs/>
          <w:sz w:val="26"/>
          <w:szCs w:val="26"/>
          <w:lang w:val="ru-RU"/>
        </w:rPr>
        <w:t>строительства или садового дома</w:t>
      </w:r>
      <w:r w:rsidR="00C06473" w:rsidRPr="00753EB2">
        <w:rPr>
          <w:rFonts w:ascii="PT Astra Serif" w:hAnsi="PT Astra Serif"/>
          <w:bCs/>
          <w:sz w:val="26"/>
          <w:szCs w:val="26"/>
          <w:lang w:val="ru-RU"/>
        </w:rPr>
        <w:t>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  <w:r w:rsidRPr="00753EB2">
        <w:rPr>
          <w:rFonts w:ascii="PT Astra Serif" w:hAnsi="PT Astra Serif"/>
          <w:bCs/>
          <w:sz w:val="26"/>
          <w:szCs w:val="26"/>
          <w:lang w:val="ru-RU"/>
        </w:rPr>
        <w:t>3.2.2.1. П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риём и регистрация уведомления </w:t>
      </w:r>
      <w:r w:rsidRPr="00753EB2">
        <w:rPr>
          <w:rFonts w:ascii="PT Astra Serif" w:hAnsi="PT Astra Serif"/>
          <w:bCs/>
          <w:sz w:val="26"/>
          <w:szCs w:val="26"/>
          <w:lang w:val="ru-RU"/>
        </w:rPr>
        <w:t xml:space="preserve">об изменении параметров планируемого строительства </w:t>
      </w:r>
      <w:r w:rsidRPr="00753EB2">
        <w:rPr>
          <w:rFonts w:ascii="PT Astra Serif" w:hAnsi="PT Astra Serif"/>
          <w:sz w:val="26"/>
          <w:szCs w:val="26"/>
          <w:lang w:val="ru-RU"/>
        </w:rPr>
        <w:t>и документов, необходимых для предоставления муниципальной услуги и направление его на исполнение.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 xml:space="preserve">Административная процедура осуществляется по аналогии с 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>под</w:t>
      </w:r>
      <w:r w:rsidRPr="00753EB2">
        <w:rPr>
          <w:rFonts w:ascii="PT Astra Serif" w:hAnsi="PT Astra Serif"/>
          <w:sz w:val="26"/>
          <w:szCs w:val="26"/>
          <w:lang w:val="ru-RU"/>
        </w:rPr>
        <w:t>пунктом 3.2.1.1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 xml:space="preserve"> подпункта 3.2.1 пункта 3.2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настоящего административного регламента.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  <w:r w:rsidRPr="00753EB2">
        <w:rPr>
          <w:rFonts w:ascii="PT Astra Serif" w:hAnsi="PT Astra Serif"/>
          <w:bCs/>
          <w:sz w:val="26"/>
          <w:szCs w:val="26"/>
          <w:lang w:val="ru-RU"/>
        </w:rPr>
        <w:t>3.2.2.2. В</w:t>
      </w:r>
      <w:r w:rsidRPr="00753EB2">
        <w:rPr>
          <w:rFonts w:ascii="PT Astra Serif" w:hAnsi="PT Astra Serif"/>
          <w:sz w:val="26"/>
          <w:szCs w:val="26"/>
          <w:lang w:val="ru-RU"/>
        </w:rPr>
        <w:t>озврат уведомления и документов заявителю</w:t>
      </w:r>
      <w:r w:rsidR="00D9161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без рассмотрения, в случае отсутствия в уведомлении о планируемом строительстве необходимых сведений или отсутствия необходимых документов. В случае отсутствия оснований для возврата, рассмотрение уведомления, проведение проверки представленных документов, формирование и направление межведомственных запросов.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 xml:space="preserve">Административные действия выполняются по аналогии с 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>под</w:t>
      </w:r>
      <w:r w:rsidRPr="00753EB2">
        <w:rPr>
          <w:rFonts w:ascii="PT Astra Serif" w:hAnsi="PT Astra Serif"/>
          <w:sz w:val="26"/>
          <w:szCs w:val="26"/>
          <w:lang w:val="ru-RU"/>
        </w:rPr>
        <w:t>пунктом 3.2.1.2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 xml:space="preserve"> подпункта 3.2.1 пункта 3.2 настоящего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административного регламента.</w:t>
      </w:r>
    </w:p>
    <w:p w:rsidR="00EC62B0" w:rsidRPr="00753EB2" w:rsidRDefault="003F39CE" w:rsidP="00753EB2">
      <w:pPr>
        <w:jc w:val="both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  <w:r w:rsidRPr="00753EB2">
        <w:rPr>
          <w:rFonts w:ascii="PT Astra Serif" w:hAnsi="PT Astra Serif"/>
          <w:bCs/>
          <w:sz w:val="26"/>
          <w:szCs w:val="26"/>
          <w:lang w:val="ru-RU"/>
        </w:rPr>
        <w:t>3.2.2.3. Подготовка, согласование и подписание результата предоставления муниципальной услуги.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 xml:space="preserve">Административные действия выполняются по аналогии с 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>под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пунктом 3.2.1.3 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>подпункта 3.2.1 пункта 3.2 настоящего административного регламента</w:t>
      </w:r>
      <w:r w:rsidRPr="00753EB2">
        <w:rPr>
          <w:rFonts w:ascii="PT Astra Serif" w:hAnsi="PT Astra Serif"/>
          <w:sz w:val="26"/>
          <w:szCs w:val="26"/>
          <w:lang w:val="ru-RU"/>
        </w:rPr>
        <w:t>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  <w:r w:rsidRPr="00753EB2">
        <w:rPr>
          <w:rFonts w:ascii="PT Astra Serif" w:hAnsi="PT Astra Serif"/>
          <w:bCs/>
          <w:sz w:val="26"/>
          <w:szCs w:val="26"/>
          <w:lang w:val="ru-RU"/>
        </w:rPr>
        <w:t>3.2.2.4. У</w:t>
      </w:r>
      <w:r w:rsidRPr="00753EB2">
        <w:rPr>
          <w:rFonts w:ascii="PT Astra Serif" w:hAnsi="PT Astra Serif"/>
          <w:sz w:val="26"/>
          <w:szCs w:val="26"/>
          <w:lang w:val="ru-RU"/>
        </w:rPr>
        <w:t>ведомление о готовности результата, выдача (направление) результата предоставления муниципальной услуги.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ab/>
        <w:t xml:space="preserve">Административные действия выполняются по аналогии с 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>под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пунктом 3.2.1.4 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>подпункта 3.2.1 пункта 3.2 настоящего административного регламента</w:t>
      </w:r>
      <w:r w:rsidRPr="00753EB2">
        <w:rPr>
          <w:rFonts w:ascii="PT Astra Serif" w:hAnsi="PT Astra Serif"/>
          <w:sz w:val="26"/>
          <w:szCs w:val="26"/>
          <w:lang w:val="ru-RU"/>
        </w:rPr>
        <w:t>.</w:t>
      </w:r>
    </w:p>
    <w:p w:rsidR="00134C55" w:rsidRPr="00753EB2" w:rsidRDefault="00134C55" w:rsidP="00753EB2">
      <w:pPr>
        <w:pStyle w:val="ConsPlusNormal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753EB2">
        <w:rPr>
          <w:rFonts w:ascii="PT Astra Serif" w:hAnsi="PT Astra Serif"/>
          <w:bCs/>
          <w:sz w:val="26"/>
          <w:szCs w:val="26"/>
        </w:rPr>
        <w:t xml:space="preserve">3.2.2.5. Направление копии уведомления о несоответствии планируемого строительства </w:t>
      </w:r>
      <w:r w:rsidR="00061633" w:rsidRPr="00753EB2">
        <w:rPr>
          <w:rFonts w:ascii="PT Astra Serif" w:hAnsi="PT Astra Serif"/>
          <w:bCs/>
          <w:sz w:val="26"/>
          <w:szCs w:val="26"/>
        </w:rPr>
        <w:t xml:space="preserve">в контрольно–надзорные органы. </w:t>
      </w:r>
    </w:p>
    <w:p w:rsidR="00134C55" w:rsidRPr="00753EB2" w:rsidRDefault="00134C55" w:rsidP="00753EB2">
      <w:pPr>
        <w:pStyle w:val="ConsPlusNormal0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753EB2">
        <w:rPr>
          <w:rFonts w:ascii="PT Astra Serif" w:hAnsi="PT Astra Serif"/>
          <w:sz w:val="26"/>
          <w:szCs w:val="26"/>
        </w:rPr>
        <w:t xml:space="preserve">Административные действия выполняются по аналогии с </w:t>
      </w:r>
      <w:r w:rsidR="00061633" w:rsidRPr="00753EB2">
        <w:rPr>
          <w:rFonts w:ascii="PT Astra Serif" w:hAnsi="PT Astra Serif"/>
          <w:sz w:val="26"/>
          <w:szCs w:val="26"/>
        </w:rPr>
        <w:t>под</w:t>
      </w:r>
      <w:r w:rsidRPr="00753EB2">
        <w:rPr>
          <w:rFonts w:ascii="PT Astra Serif" w:hAnsi="PT Astra Serif"/>
          <w:sz w:val="26"/>
          <w:szCs w:val="26"/>
        </w:rPr>
        <w:t xml:space="preserve">пунктом 3.2.1.5 </w:t>
      </w:r>
      <w:r w:rsidR="00061633" w:rsidRPr="00753EB2">
        <w:rPr>
          <w:rFonts w:ascii="PT Astra Serif" w:hAnsi="PT Astra Serif"/>
          <w:sz w:val="26"/>
          <w:szCs w:val="26"/>
        </w:rPr>
        <w:t>подпункта 3.2.1 пункта 3.2 настоящего административного регламента</w:t>
      </w:r>
      <w:r w:rsidRPr="00753EB2">
        <w:rPr>
          <w:rFonts w:ascii="PT Astra Serif" w:hAnsi="PT Astra Serif"/>
          <w:sz w:val="26"/>
          <w:szCs w:val="26"/>
        </w:rPr>
        <w:t>.</w:t>
      </w:r>
    </w:p>
    <w:p w:rsidR="00EC62B0" w:rsidRPr="00753EB2" w:rsidRDefault="003F39CE" w:rsidP="00753EB2">
      <w:pPr>
        <w:pStyle w:val="ConsPlusNormal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753EB2">
        <w:rPr>
          <w:rFonts w:ascii="PT Astra Serif" w:hAnsi="PT Astra Serif" w:cs="Times New Roman"/>
          <w:b/>
          <w:sz w:val="26"/>
          <w:szCs w:val="26"/>
        </w:rPr>
        <w:t xml:space="preserve">3.3. Порядок осуществления административных процедур в электронной форме, в том числе с использованием Единого портала в соответствии </w:t>
      </w:r>
      <w:r w:rsidR="006723EE" w:rsidRPr="00753EB2">
        <w:rPr>
          <w:rFonts w:ascii="PT Astra Serif" w:hAnsi="PT Astra Serif" w:cs="Times New Roman"/>
          <w:b/>
          <w:sz w:val="26"/>
          <w:szCs w:val="26"/>
        </w:rPr>
        <w:br/>
      </w:r>
      <w:r w:rsidRPr="00753EB2">
        <w:rPr>
          <w:rFonts w:ascii="PT Astra Serif" w:hAnsi="PT Astra Serif" w:cs="Times New Roman"/>
          <w:b/>
          <w:sz w:val="26"/>
          <w:szCs w:val="26"/>
        </w:rPr>
        <w:t>с положениями статьи 10 Федерального закона от 27.07.2010 № 210-ФЗ</w:t>
      </w:r>
      <w:r w:rsidRPr="00753EB2">
        <w:rPr>
          <w:rFonts w:ascii="PT Astra Serif" w:hAnsi="PT Astra Serif" w:cs="Times New Roman"/>
          <w:b/>
          <w:sz w:val="26"/>
          <w:szCs w:val="26"/>
        </w:rPr>
        <w:br/>
        <w:t xml:space="preserve">«Об организации предоставления государственных </w:t>
      </w:r>
    </w:p>
    <w:p w:rsidR="00EC62B0" w:rsidRPr="00753EB2" w:rsidRDefault="003F39CE" w:rsidP="00753EB2">
      <w:pPr>
        <w:pStyle w:val="ConsPlusNormal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753EB2">
        <w:rPr>
          <w:rFonts w:ascii="PT Astra Serif" w:hAnsi="PT Astra Serif" w:cs="Times New Roman"/>
          <w:b/>
          <w:sz w:val="26"/>
          <w:szCs w:val="26"/>
        </w:rPr>
        <w:t>и муниципальных услуг»</w:t>
      </w:r>
    </w:p>
    <w:p w:rsidR="00EC62B0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>3.3.1.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>под</w:t>
      </w:r>
      <w:r w:rsidRPr="00753EB2">
        <w:rPr>
          <w:rFonts w:ascii="PT Astra Serif" w:hAnsi="PT Astra Serif"/>
          <w:sz w:val="26"/>
          <w:szCs w:val="26"/>
          <w:lang w:val="ru-RU"/>
        </w:rPr>
        <w:t>пунктом 1.3.1</w:t>
      </w:r>
      <w:r w:rsidR="00061633" w:rsidRPr="00753EB2">
        <w:rPr>
          <w:rFonts w:ascii="PT Astra Serif" w:hAnsi="PT Astra Serif"/>
          <w:sz w:val="26"/>
          <w:szCs w:val="26"/>
          <w:lang w:val="ru-RU"/>
        </w:rPr>
        <w:t xml:space="preserve"> пункта 1.3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настоящего административного регламента.</w:t>
      </w:r>
    </w:p>
    <w:p w:rsidR="00EC62B0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>3.3.2.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="00196CFD" w:rsidRPr="00753EB2">
        <w:rPr>
          <w:rFonts w:ascii="PT Astra Serif" w:hAnsi="PT Astra Serif"/>
          <w:sz w:val="26"/>
          <w:szCs w:val="26"/>
          <w:lang w:val="ru-RU"/>
        </w:rPr>
        <w:t>П</w:t>
      </w:r>
      <w:bookmarkStart w:id="6" w:name="_GoBack"/>
      <w:bookmarkEnd w:id="6"/>
      <w:r w:rsidR="00196CFD" w:rsidRPr="00753EB2">
        <w:rPr>
          <w:rFonts w:ascii="PT Astra Serif" w:hAnsi="PT Astra Serif"/>
          <w:sz w:val="26"/>
          <w:szCs w:val="26"/>
          <w:lang w:val="ru-RU"/>
        </w:rPr>
        <w:t>одача запроса о предоставлении муниципальной услуги и иных документов, необходимых для предоставления уполномоченным органом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приём такого запроса о предоставлении муниципальной услуги и документов органом исполнительной власти, либо подведомственной государственному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</w:t>
      </w:r>
      <w:r w:rsidRPr="00753EB2">
        <w:rPr>
          <w:rFonts w:ascii="PT Astra Serif" w:hAnsi="PT Astra Serif"/>
          <w:sz w:val="26"/>
          <w:szCs w:val="26"/>
          <w:lang w:val="ru-RU"/>
        </w:rPr>
        <w:t>.</w:t>
      </w:r>
    </w:p>
    <w:p w:rsidR="00EC62B0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Заявитель может подать уведомление о предоставлении муниципальной услуги, подписанное простой электронной подписью, в форме электронного документа через Единый портал.</w:t>
      </w:r>
    </w:p>
    <w:p w:rsidR="00EC62B0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Возможность направления одного уведомления о предоставлении муниципальной услуги,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уведомления о предоставлении муниципальной услуги подаются каждым из них в течение одного рабочего дня с момента подачи первого уведомления с использованием Единого портала.</w:t>
      </w:r>
    </w:p>
    <w:p w:rsidR="00EC62B0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eastAsia="Century" w:hAnsi="PT Astra Serif"/>
          <w:bCs/>
          <w:sz w:val="26"/>
          <w:szCs w:val="26"/>
          <w:lang w:val="ru-RU"/>
        </w:rPr>
        <w:t xml:space="preserve">3.3.3. </w:t>
      </w:r>
      <w:r w:rsidRPr="00753EB2">
        <w:rPr>
          <w:rFonts w:ascii="PT Astra Serif" w:eastAsia="Century" w:hAnsi="PT Astra Serif"/>
          <w:sz w:val="26"/>
          <w:szCs w:val="26"/>
          <w:lang w:val="ru-RU"/>
        </w:rPr>
        <w:t>Получение заявителем сведений о ходе выполнения запроса</w:t>
      </w:r>
      <w:r w:rsidR="00D91612">
        <w:rPr>
          <w:rFonts w:ascii="PT Astra Serif" w:eastAsia="Century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eastAsia="Century" w:hAnsi="PT Astra Serif"/>
          <w:sz w:val="26"/>
          <w:szCs w:val="26"/>
          <w:lang w:val="ru-RU"/>
        </w:rPr>
        <w:t>о предоставлении муниципальной услуги.</w:t>
      </w:r>
    </w:p>
    <w:p w:rsidR="00EC62B0" w:rsidRPr="00753EB2" w:rsidRDefault="003F39CE" w:rsidP="00753EB2">
      <w:pPr>
        <w:widowControl w:val="0"/>
        <w:ind w:firstLine="709"/>
        <w:jc w:val="both"/>
        <w:rPr>
          <w:rFonts w:ascii="PT Astra Serif" w:eastAsia="Century" w:hAnsi="PT Astra Serif"/>
          <w:sz w:val="26"/>
          <w:szCs w:val="26"/>
          <w:lang w:val="ru-RU"/>
        </w:rPr>
      </w:pPr>
      <w:r w:rsidRPr="00753EB2">
        <w:rPr>
          <w:rFonts w:ascii="PT Astra Serif" w:eastAsia="Century" w:hAnsi="PT Astra Serif"/>
          <w:sz w:val="26"/>
          <w:szCs w:val="26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уведомления о предоставлении муниципальной услуги через Единый портал</w:t>
      </w:r>
      <w:r w:rsidR="00D91612">
        <w:rPr>
          <w:rFonts w:ascii="PT Astra Serif" w:eastAsia="Century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eastAsia="Century" w:hAnsi="PT Astra Serif"/>
          <w:sz w:val="26"/>
          <w:szCs w:val="26"/>
          <w:lang w:val="ru-RU"/>
        </w:rPr>
        <w:t>в личном кабинете заявителя, либо по электронной почте.</w:t>
      </w:r>
    </w:p>
    <w:p w:rsidR="00EC62B0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eastAsia="Century" w:hAnsi="PT Astra Serif"/>
          <w:bCs/>
          <w:sz w:val="26"/>
          <w:szCs w:val="26"/>
          <w:lang w:val="ru-RU"/>
        </w:rPr>
        <w:t xml:space="preserve">3.3.4. </w:t>
      </w:r>
      <w:r w:rsidRPr="00753EB2">
        <w:rPr>
          <w:rFonts w:ascii="PT Astra Serif" w:hAnsi="PT Astra Serif"/>
          <w:sz w:val="26"/>
          <w:szCs w:val="26"/>
          <w:lang w:val="ru-RU"/>
        </w:rPr>
        <w:t>Получение заявителем результата предоставления уполномоченным органом муниципальной услуги, если иное не установлено федеральным законом.</w:t>
      </w:r>
    </w:p>
    <w:p w:rsidR="00EC62B0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Заявитель может получить результат предоставления муниципальной услуги способом, указанным в уведомления о предоставлении муниципальной услуги. </w:t>
      </w:r>
    </w:p>
    <w:p w:rsidR="001D48AF" w:rsidRPr="00753EB2" w:rsidRDefault="003F39CE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Результат предоставления уполномоченным органом муниципальной услуги, направляемый в электронной форме, подписывается усиленной квалифицированной электронной подписью Руководителя уполномоченного </w:t>
      </w: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 xml:space="preserve">органа и направляется в формате </w:t>
      </w:r>
      <w:proofErr w:type="spellStart"/>
      <w:r w:rsidRPr="00753EB2">
        <w:rPr>
          <w:rFonts w:ascii="PT Astra Serif" w:hAnsi="PT Astra Serif"/>
          <w:sz w:val="26"/>
          <w:szCs w:val="26"/>
          <w:lang w:val="ru-RU"/>
        </w:rPr>
        <w:t>pdf</w:t>
      </w:r>
      <w:proofErr w:type="spellEnd"/>
      <w:r w:rsidRPr="00753EB2">
        <w:rPr>
          <w:rFonts w:ascii="PT Astra Serif" w:hAnsi="PT Astra Serif"/>
          <w:sz w:val="26"/>
          <w:szCs w:val="26"/>
          <w:lang w:val="ru-RU"/>
        </w:rPr>
        <w:t xml:space="preserve">, </w:t>
      </w:r>
      <w:proofErr w:type="spellStart"/>
      <w:r w:rsidRPr="00753EB2">
        <w:rPr>
          <w:rFonts w:ascii="PT Astra Serif" w:hAnsi="PT Astra Serif"/>
          <w:sz w:val="26"/>
          <w:szCs w:val="26"/>
          <w:lang w:val="ru-RU"/>
        </w:rPr>
        <w:t>jpg</w:t>
      </w:r>
      <w:proofErr w:type="spellEnd"/>
      <w:r w:rsidRPr="00753EB2">
        <w:rPr>
          <w:rFonts w:ascii="PT Astra Serif" w:hAnsi="PT Astra Serif"/>
          <w:sz w:val="26"/>
          <w:szCs w:val="26"/>
          <w:lang w:val="ru-RU"/>
        </w:rPr>
        <w:t xml:space="preserve">, </w:t>
      </w:r>
      <w:proofErr w:type="spellStart"/>
      <w:r w:rsidRPr="00753EB2">
        <w:rPr>
          <w:rFonts w:ascii="PT Astra Serif" w:hAnsi="PT Astra Serif"/>
          <w:sz w:val="26"/>
          <w:szCs w:val="26"/>
          <w:lang w:val="ru-RU"/>
        </w:rPr>
        <w:t>tiff</w:t>
      </w:r>
      <w:proofErr w:type="spellEnd"/>
      <w:r w:rsidRPr="00753EB2">
        <w:rPr>
          <w:rFonts w:ascii="PT Astra Serif" w:hAnsi="PT Astra Serif"/>
          <w:sz w:val="26"/>
          <w:szCs w:val="26"/>
          <w:lang w:val="ru-RU"/>
        </w:rPr>
        <w:t>.</w:t>
      </w:r>
    </w:p>
    <w:p w:rsidR="001D48AF" w:rsidRPr="00753EB2" w:rsidRDefault="001D48AF" w:rsidP="00753EB2">
      <w:pPr>
        <w:widowControl w:val="0"/>
        <w:jc w:val="center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3.4. Порядок выполнения административных процедур</w:t>
      </w:r>
    </w:p>
    <w:p w:rsidR="001D48AF" w:rsidRPr="00753EB2" w:rsidRDefault="001D48AF" w:rsidP="00753EB2">
      <w:pPr>
        <w:widowControl w:val="0"/>
        <w:jc w:val="center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ОГКУ «Правительство для граждан»</w:t>
      </w:r>
    </w:p>
    <w:p w:rsidR="00AE0D09" w:rsidRPr="00753EB2" w:rsidRDefault="00AE0D09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>3.4.1. 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</w:t>
      </w:r>
      <w:r w:rsidR="00D91612">
        <w:rPr>
          <w:rFonts w:ascii="PT Astra Serif" w:hAnsi="PT Astra Serif"/>
          <w:bCs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bCs/>
          <w:sz w:val="26"/>
          <w:szCs w:val="26"/>
          <w:lang w:val="ru-RU"/>
        </w:rPr>
        <w:t xml:space="preserve">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AE0D09" w:rsidRPr="00753EB2" w:rsidRDefault="00AE0D09" w:rsidP="00753EB2">
      <w:pPr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PT Astra Serif" w:eastAsia="Calibri" w:hAnsi="PT Astra Serif" w:cs="PT Astra Serif"/>
          <w:sz w:val="26"/>
          <w:szCs w:val="26"/>
          <w:lang w:val="ru-RU" w:eastAsia="en-US"/>
        </w:rPr>
      </w:pPr>
      <w:r w:rsidRPr="00753EB2">
        <w:rPr>
          <w:rFonts w:ascii="PT Astra Serif" w:eastAsia="Calibri" w:hAnsi="PT Astra Serif" w:cs="PT Astra Serif"/>
          <w:sz w:val="26"/>
          <w:szCs w:val="26"/>
          <w:lang w:val="ru-RU" w:eastAsia="en-US"/>
        </w:rPr>
        <w:t>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AE0D09" w:rsidRPr="00753EB2" w:rsidRDefault="00AE0D09" w:rsidP="00753EB2">
      <w:pPr>
        <w:widowControl w:val="0"/>
        <w:autoSpaceDE w:val="0"/>
        <w:autoSpaceDN w:val="0"/>
        <w:ind w:firstLine="709"/>
        <w:jc w:val="both"/>
        <w:textAlignment w:val="auto"/>
        <w:rPr>
          <w:rFonts w:ascii="PT Astra Serif" w:hAnsi="PT Astra Serif" w:cs="Century"/>
          <w:sz w:val="26"/>
          <w:szCs w:val="26"/>
          <w:lang w:val="ru-RU"/>
        </w:rPr>
      </w:pPr>
      <w:r w:rsidRPr="00753EB2">
        <w:rPr>
          <w:rFonts w:ascii="PT Astra Serif" w:hAnsi="PT Astra Serif" w:cs="Century"/>
          <w:sz w:val="26"/>
          <w:szCs w:val="26"/>
          <w:lang w:val="ru-RU"/>
        </w:rPr>
        <w:t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</w:t>
      </w:r>
      <w:r w:rsidR="008D44DC" w:rsidRPr="00753EB2">
        <w:rPr>
          <w:rFonts w:ascii="PT Astra Serif" w:hAnsi="PT Astra Serif" w:cs="Century"/>
          <w:sz w:val="26"/>
          <w:szCs w:val="26"/>
          <w:lang w:val="ru-RU"/>
        </w:rPr>
        <w:t>ой</w:t>
      </w:r>
      <w:r w:rsidRPr="00753EB2">
        <w:rPr>
          <w:rFonts w:ascii="PT Astra Serif" w:hAnsi="PT Astra Serif" w:cs="Century"/>
          <w:sz w:val="26"/>
          <w:szCs w:val="26"/>
          <w:lang w:val="ru-RU"/>
        </w:rPr>
        <w:t xml:space="preserve"> услуг</w:t>
      </w:r>
      <w:r w:rsidR="008D44DC" w:rsidRPr="00753EB2">
        <w:rPr>
          <w:rFonts w:ascii="PT Astra Serif" w:hAnsi="PT Astra Serif" w:cs="Century"/>
          <w:sz w:val="26"/>
          <w:szCs w:val="26"/>
          <w:lang w:val="ru-RU"/>
        </w:rPr>
        <w:t>и</w:t>
      </w:r>
      <w:r w:rsidRPr="00753EB2">
        <w:rPr>
          <w:rFonts w:ascii="PT Astra Serif" w:hAnsi="PT Astra Serif" w:cs="Century"/>
          <w:sz w:val="26"/>
          <w:szCs w:val="26"/>
          <w:lang w:val="ru-RU"/>
        </w:rPr>
        <w:t>, оборудованных в секторе информирования и ожидания или в секторе приёма заявителей в помещениях ОГКУ «Правительство для граждан».</w:t>
      </w:r>
    </w:p>
    <w:p w:rsidR="00AE0D09" w:rsidRPr="00753EB2" w:rsidRDefault="00AE0D09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>3.4.2.</w:t>
      </w:r>
      <w:r w:rsidRPr="00753EB2">
        <w:rPr>
          <w:rFonts w:ascii="PT Astra Serif" w:hAnsi="PT Astra Serif"/>
          <w:bCs/>
          <w:sz w:val="26"/>
          <w:szCs w:val="26"/>
          <w:lang w:val="ru-RU"/>
        </w:rPr>
        <w:tab/>
        <w:t>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</w:t>
      </w:r>
      <w:r w:rsidR="00D91612">
        <w:rPr>
          <w:rFonts w:ascii="PT Astra Serif" w:hAnsi="PT Astra Serif"/>
          <w:bCs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bCs/>
          <w:sz w:val="26"/>
          <w:szCs w:val="26"/>
          <w:lang w:val="ru-RU"/>
        </w:rPr>
        <w:t>а также приём комплексных запросов.</w:t>
      </w:r>
    </w:p>
    <w:p w:rsidR="00AE0D09" w:rsidRPr="00753EB2" w:rsidRDefault="00AE0D09" w:rsidP="00753EB2">
      <w:pPr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PT Astra Serif" w:eastAsia="Calibri" w:hAnsi="PT Astra Serif" w:cs="PT Astra Serif"/>
          <w:sz w:val="26"/>
          <w:szCs w:val="26"/>
          <w:lang w:val="ru-RU" w:eastAsia="en-US"/>
        </w:rPr>
      </w:pPr>
      <w:r w:rsidRPr="00753EB2">
        <w:rPr>
          <w:rFonts w:ascii="PT Astra Serif" w:eastAsia="Calibri" w:hAnsi="PT Astra Serif" w:cs="PT Astra Serif"/>
          <w:sz w:val="26"/>
          <w:szCs w:val="26"/>
          <w:lang w:val="ru-RU" w:eastAsia="en-US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</w:t>
      </w:r>
      <w:r w:rsidR="00D91612">
        <w:rPr>
          <w:rFonts w:ascii="PT Astra Serif" w:eastAsia="Calibri" w:hAnsi="PT Astra Serif" w:cs="PT Astra Serif"/>
          <w:sz w:val="26"/>
          <w:szCs w:val="26"/>
          <w:lang w:val="ru-RU" w:eastAsia="en-US"/>
        </w:rPr>
        <w:t xml:space="preserve"> </w:t>
      </w:r>
      <w:r w:rsidRPr="00753EB2">
        <w:rPr>
          <w:rFonts w:ascii="PT Astra Serif" w:eastAsia="Calibri" w:hAnsi="PT Astra Serif" w:cs="PT Astra Serif"/>
          <w:sz w:val="26"/>
          <w:szCs w:val="26"/>
          <w:lang w:val="ru-RU" w:eastAsia="en-US"/>
        </w:rPr>
        <w:t>о предоставлении муниципальной услуги и документами, необходимыми для предоставления муниципальной услуги, указанными в пункте 2.6 административного регламента.</w:t>
      </w:r>
    </w:p>
    <w:p w:rsidR="00AE0D09" w:rsidRPr="00753EB2" w:rsidRDefault="00AE0D09" w:rsidP="00753EB2">
      <w:pPr>
        <w:widowControl w:val="0"/>
        <w:autoSpaceDE w:val="0"/>
        <w:autoSpaceDN w:val="0"/>
        <w:adjustRightInd w:val="0"/>
        <w:ind w:firstLine="709"/>
        <w:jc w:val="both"/>
        <w:textAlignment w:val="auto"/>
        <w:rPr>
          <w:rFonts w:ascii="PT Astra Serif" w:hAnsi="PT Astra Serif" w:cs="Century"/>
          <w:sz w:val="26"/>
          <w:szCs w:val="26"/>
          <w:lang w:val="ru-RU"/>
        </w:rPr>
      </w:pPr>
      <w:r w:rsidRPr="00753EB2">
        <w:rPr>
          <w:rFonts w:ascii="PT Astra Serif" w:hAnsi="PT Astra Serif" w:cs="Century"/>
          <w:sz w:val="26"/>
          <w:szCs w:val="26"/>
          <w:lang w:val="ru-RU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ГИС «АИС МФЦ»</w:t>
      </w:r>
      <w:r w:rsidRPr="00753EB2">
        <w:rPr>
          <w:rFonts w:ascii="PT Astra Serif" w:hAnsi="PT Astra Serif" w:cs="Century"/>
          <w:sz w:val="26"/>
          <w:szCs w:val="26"/>
          <w:lang w:val="ru-RU"/>
        </w:rPr>
        <w:t xml:space="preserve"> в момент обращения заявителя.</w:t>
      </w:r>
    </w:p>
    <w:p w:rsidR="00AE0D09" w:rsidRPr="00753EB2" w:rsidRDefault="00AE0D09" w:rsidP="00753EB2">
      <w:pPr>
        <w:widowControl w:val="0"/>
        <w:autoSpaceDE w:val="0"/>
        <w:autoSpaceDN w:val="0"/>
        <w:adjustRightInd w:val="0"/>
        <w:ind w:firstLine="709"/>
        <w:jc w:val="both"/>
        <w:textAlignment w:val="auto"/>
        <w:rPr>
          <w:rFonts w:ascii="PT Astra Serif" w:hAnsi="PT Astra Serif" w:cs="Century"/>
          <w:sz w:val="26"/>
          <w:szCs w:val="26"/>
          <w:lang w:val="ru-RU"/>
        </w:rPr>
      </w:pPr>
      <w:r w:rsidRPr="00753EB2">
        <w:rPr>
          <w:rFonts w:ascii="PT Astra Serif" w:hAnsi="PT Astra Serif" w:cs="Century"/>
          <w:sz w:val="26"/>
          <w:szCs w:val="26"/>
          <w:lang w:val="ru-RU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D91612" w:rsidRDefault="00AE0D09" w:rsidP="00753EB2">
      <w:pPr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PT Astra Serif" w:hAnsi="PT Astra Serif" w:cs="Century"/>
          <w:sz w:val="26"/>
          <w:szCs w:val="26"/>
          <w:lang w:val="ru-RU"/>
        </w:rPr>
      </w:pPr>
      <w:r w:rsidRPr="00753EB2">
        <w:rPr>
          <w:rFonts w:ascii="PT Astra Serif" w:hAnsi="PT Astra Serif" w:cs="Century"/>
          <w:sz w:val="26"/>
          <w:szCs w:val="26"/>
          <w:lang w:val="ru-RU"/>
        </w:rPr>
        <w:t xml:space="preserve">С учётом требований предоставления муниципальных услуг многофункциональным центром, утверждённых </w:t>
      </w:r>
      <w:r w:rsidRPr="00753EB2">
        <w:rPr>
          <w:rFonts w:ascii="PT Astra Serif" w:eastAsia="Calibri" w:hAnsi="PT Astra Serif" w:cs="PT Astra Serif"/>
          <w:sz w:val="26"/>
          <w:szCs w:val="26"/>
          <w:lang w:val="ru-RU" w:eastAsia="en-US"/>
        </w:rPr>
        <w:t xml:space="preserve">постановлением Правительства </w:t>
      </w:r>
      <w:r w:rsidRPr="00753EB2">
        <w:rPr>
          <w:rFonts w:ascii="PT Astra Serif" w:eastAsia="Calibri" w:hAnsi="PT Astra Serif" w:cs="PT Astra Serif"/>
          <w:sz w:val="26"/>
          <w:szCs w:val="26"/>
          <w:lang w:val="ru-RU" w:eastAsia="en-US"/>
        </w:rPr>
        <w:lastRenderedPageBreak/>
        <w:t>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753EB2">
        <w:rPr>
          <w:rFonts w:ascii="PT Astra Serif" w:hAnsi="PT Astra Serif" w:cs="Century"/>
          <w:sz w:val="26"/>
          <w:szCs w:val="26"/>
          <w:lang w:val="ru-RU"/>
        </w:rPr>
        <w:t xml:space="preserve">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 </w:t>
      </w:r>
    </w:p>
    <w:p w:rsidR="00AE0D09" w:rsidRPr="00753EB2" w:rsidRDefault="00AE0D09" w:rsidP="00753EB2">
      <w:pPr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PT Astra Serif" w:hAnsi="PT Astra Serif" w:cs="Century"/>
          <w:sz w:val="26"/>
          <w:szCs w:val="26"/>
          <w:lang w:val="ru-RU"/>
        </w:rPr>
      </w:pPr>
      <w:r w:rsidRPr="00753EB2">
        <w:rPr>
          <w:rFonts w:ascii="PT Astra Serif" w:hAnsi="PT Astra Serif" w:cs="Century"/>
          <w:sz w:val="26"/>
          <w:szCs w:val="26"/>
          <w:lang w:val="ru-RU"/>
        </w:rPr>
        <w:t>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на бумажных носителях в уполномоченный орган не представляются</w:t>
      </w:r>
      <w:r w:rsidRPr="00753EB2">
        <w:rPr>
          <w:rFonts w:ascii="PT Astra Serif" w:hAnsi="PT Astra Serif" w:cs="Century"/>
          <w:sz w:val="26"/>
          <w:szCs w:val="26"/>
          <w:vertAlign w:val="superscript"/>
          <w:lang w:val="ru-RU"/>
        </w:rPr>
        <w:t>.</w:t>
      </w:r>
    </w:p>
    <w:p w:rsidR="00AE0D09" w:rsidRPr="00753EB2" w:rsidRDefault="00AE0D09" w:rsidP="00753EB2">
      <w:pPr>
        <w:widowControl w:val="0"/>
        <w:autoSpaceDE w:val="0"/>
        <w:autoSpaceDN w:val="0"/>
        <w:ind w:firstLine="709"/>
        <w:jc w:val="both"/>
        <w:textAlignment w:val="auto"/>
        <w:rPr>
          <w:rFonts w:ascii="PT Astra Serif" w:hAnsi="PT Astra Serif" w:cs="Century"/>
          <w:bCs/>
          <w:sz w:val="26"/>
          <w:szCs w:val="26"/>
          <w:lang w:val="ru-RU"/>
        </w:rPr>
      </w:pPr>
      <w:r w:rsidRPr="00753EB2">
        <w:rPr>
          <w:rFonts w:ascii="PT Astra Serif" w:hAnsi="PT Astra Serif" w:cs="Century"/>
          <w:sz w:val="26"/>
          <w:szCs w:val="26"/>
          <w:lang w:val="ru-RU"/>
        </w:rPr>
        <w:t>В случае отсутствия технической возможности направления документов в электронной форме ОГКУ «Правительство для граждан» передаёт в уполномоченный орган документы на бумажном носителе по реестру,</w:t>
      </w:r>
      <w:r w:rsidR="00D91612">
        <w:rPr>
          <w:rFonts w:ascii="PT Astra Serif" w:hAnsi="PT Astra Serif" w:cs="Century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 w:cs="Century"/>
          <w:sz w:val="26"/>
          <w:szCs w:val="26"/>
          <w:lang w:val="ru-RU"/>
        </w:rPr>
        <w:t xml:space="preserve">в сроки, установленные соглашением о взаимодействии </w:t>
      </w:r>
      <w:r w:rsidRPr="00753EB2">
        <w:rPr>
          <w:rFonts w:ascii="PT Astra Serif" w:hAnsi="PT Astra Serif" w:cs="PT Astra Serif"/>
          <w:sz w:val="26"/>
          <w:szCs w:val="26"/>
          <w:lang w:val="ru-RU" w:eastAsia="zh-CN"/>
        </w:rPr>
        <w:t>между ОГКУ «Правительство для граждан» и уполномоченным органом</w:t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. </w:t>
      </w:r>
    </w:p>
    <w:p w:rsidR="00AE0D09" w:rsidRPr="00753EB2" w:rsidRDefault="00AE0D09" w:rsidP="00753EB2">
      <w:pPr>
        <w:widowControl w:val="0"/>
        <w:autoSpaceDE w:val="0"/>
        <w:autoSpaceDN w:val="0"/>
        <w:ind w:firstLine="709"/>
        <w:jc w:val="both"/>
        <w:textAlignment w:val="auto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AE0D09" w:rsidRPr="00753EB2" w:rsidRDefault="00AE0D09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>3.4.3. Выдача заявителям документов, полученных от органа местного самоуправления, по результатам предоставления муниципальной услуги,</w:t>
      </w:r>
      <w:r w:rsidR="00D91612">
        <w:rPr>
          <w:rFonts w:ascii="PT Astra Serif" w:hAnsi="PT Astra Serif"/>
          <w:bCs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bCs/>
          <w:sz w:val="26"/>
          <w:szCs w:val="26"/>
          <w:lang w:val="ru-RU"/>
        </w:rPr>
        <w:t xml:space="preserve">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Федерации.</w:t>
      </w:r>
    </w:p>
    <w:p w:rsidR="00AE0D09" w:rsidRPr="00753EB2" w:rsidRDefault="00AE0D09" w:rsidP="00753EB2">
      <w:pPr>
        <w:widowControl w:val="0"/>
        <w:autoSpaceDE w:val="0"/>
        <w:autoSpaceDN w:val="0"/>
        <w:ind w:firstLine="709"/>
        <w:jc w:val="both"/>
        <w:textAlignment w:val="auto"/>
        <w:rPr>
          <w:rFonts w:ascii="PT Astra Serif" w:hAnsi="PT Astra Serif" w:cs="Century"/>
          <w:bCs/>
          <w:sz w:val="26"/>
          <w:szCs w:val="26"/>
          <w:lang w:val="ru-RU"/>
        </w:rPr>
      </w:pP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>При личном обращении заявителя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наличии) и подписи заявителя в расписке (комплексном запросе).</w:t>
      </w:r>
    </w:p>
    <w:p w:rsidR="00AE0D09" w:rsidRPr="00753EB2" w:rsidRDefault="00AE0D09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 xml:space="preserve">3.4.3.1.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власти. </w:t>
      </w:r>
    </w:p>
    <w:p w:rsidR="00AE0D09" w:rsidRPr="00753EB2" w:rsidRDefault="00AE0D09" w:rsidP="00753EB2">
      <w:pPr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PT Astra Serif" w:hAnsi="PT Astra Serif" w:cs="Century"/>
          <w:sz w:val="26"/>
          <w:szCs w:val="26"/>
          <w:lang w:val="ru-RU"/>
        </w:rPr>
      </w:pPr>
      <w:r w:rsidRPr="00753EB2">
        <w:rPr>
          <w:rFonts w:ascii="PT Astra Serif" w:hAnsi="PT Astra Serif" w:cs="Century"/>
          <w:sz w:val="26"/>
          <w:szCs w:val="26"/>
          <w:lang w:val="ru-RU"/>
        </w:rPr>
        <w:t xml:space="preserve">Уполномоченный орган направляет в ОГКУ «Правительство для граждан» 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 2.4 административного регламента. </w:t>
      </w:r>
    </w:p>
    <w:p w:rsidR="00AE0D09" w:rsidRPr="00753EB2" w:rsidRDefault="00AE0D09" w:rsidP="00753EB2">
      <w:pPr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PT Astra Serif" w:hAnsi="PT Astra Serif" w:cs="Century"/>
          <w:sz w:val="26"/>
          <w:szCs w:val="26"/>
          <w:lang w:val="ru-RU"/>
        </w:rPr>
      </w:pPr>
      <w:r w:rsidRPr="00753EB2">
        <w:rPr>
          <w:rFonts w:ascii="PT Astra Serif" w:eastAsia="Calibri" w:hAnsi="PT Astra Serif" w:cs="PT Astra Serif"/>
          <w:sz w:val="26"/>
          <w:szCs w:val="26"/>
          <w:lang w:val="ru-RU" w:eastAsia="en-US"/>
        </w:rPr>
        <w:lastRenderedPageBreak/>
        <w:t xml:space="preserve">Основанием для начала административной процедуры является </w:t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поступивший от </w:t>
      </w:r>
      <w:r w:rsidRPr="00753EB2">
        <w:rPr>
          <w:rFonts w:ascii="PT Astra Serif" w:hAnsi="PT Astra Serif" w:cs="Century"/>
          <w:sz w:val="26"/>
          <w:szCs w:val="26"/>
          <w:lang w:val="ru-RU"/>
        </w:rPr>
        <w:t>уполномоченного органа</w:t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 в электронной форме в ГИС «АИС МФЦ» результат предоставления </w:t>
      </w:r>
      <w:r w:rsidRPr="00753EB2">
        <w:rPr>
          <w:rFonts w:ascii="PT Astra Serif" w:hAnsi="PT Astra Serif" w:cs="Century"/>
          <w:sz w:val="26"/>
          <w:szCs w:val="26"/>
          <w:lang w:val="ru-RU"/>
        </w:rPr>
        <w:t>муниципальной</w:t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 услуги.</w:t>
      </w:r>
    </w:p>
    <w:p w:rsidR="00AE0D09" w:rsidRPr="00753EB2" w:rsidRDefault="00AE0D09" w:rsidP="00753EB2">
      <w:pPr>
        <w:widowControl w:val="0"/>
        <w:autoSpaceDE w:val="0"/>
        <w:autoSpaceDN w:val="0"/>
        <w:ind w:firstLine="709"/>
        <w:jc w:val="both"/>
        <w:textAlignment w:val="auto"/>
        <w:rPr>
          <w:rFonts w:ascii="PT Astra Serif" w:hAnsi="PT Astra Serif" w:cs="Century"/>
          <w:bCs/>
          <w:sz w:val="26"/>
          <w:szCs w:val="26"/>
          <w:lang w:val="ru-RU"/>
        </w:rPr>
      </w:pP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Уполномоченный работник ОГКУ «Правительство для граждан» осуществляет </w:t>
      </w:r>
      <w:r w:rsidRPr="00753EB2">
        <w:rPr>
          <w:rFonts w:ascii="PT Astra Serif" w:eastAsia="Calibri" w:hAnsi="PT Astra Serif" w:cs="PT Astra Serif"/>
          <w:sz w:val="26"/>
          <w:szCs w:val="26"/>
          <w:lang w:val="ru-RU" w:eastAsia="en-US"/>
        </w:rPr>
        <w:t xml:space="preserve">составление и выдачу заявителям документов на бумажном носителе, подтверждающих содержание электронных документов, </w:t>
      </w:r>
      <w:r w:rsidR="00E55249" w:rsidRPr="00753EB2">
        <w:rPr>
          <w:rFonts w:ascii="PT Astra Serif" w:eastAsia="Calibri" w:hAnsi="PT Astra Serif" w:cs="PT Astra Serif"/>
          <w:sz w:val="26"/>
          <w:szCs w:val="26"/>
          <w:lang w:val="ru-RU" w:eastAsia="en-US"/>
        </w:rPr>
        <w:br/>
      </w:r>
      <w:r w:rsidRPr="00753EB2">
        <w:rPr>
          <w:rFonts w:ascii="PT Astra Serif" w:eastAsia="Calibri" w:hAnsi="PT Astra Serif" w:cs="PT Astra Serif"/>
          <w:sz w:val="26"/>
          <w:szCs w:val="26"/>
          <w:lang w:val="ru-RU" w:eastAsia="en-US"/>
        </w:rPr>
        <w:t xml:space="preserve">по результатам предоставления муниципальной услуги, в </w:t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соответствии </w:t>
      </w:r>
      <w:r w:rsidR="00E55249" w:rsidRPr="00753EB2">
        <w:rPr>
          <w:rFonts w:ascii="PT Astra Serif" w:hAnsi="PT Astra Serif" w:cs="Century"/>
          <w:bCs/>
          <w:sz w:val="26"/>
          <w:szCs w:val="26"/>
          <w:lang w:val="ru-RU"/>
        </w:rPr>
        <w:br/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с </w:t>
      </w:r>
      <w:hyperlink r:id="rId7" w:history="1">
        <w:r w:rsidRPr="00753EB2">
          <w:rPr>
            <w:rFonts w:ascii="PT Astra Serif" w:hAnsi="PT Astra Serif" w:cs="Century"/>
            <w:bCs/>
            <w:sz w:val="26"/>
            <w:szCs w:val="26"/>
            <w:lang w:val="ru-RU"/>
          </w:rPr>
          <w:t>требованиями</w:t>
        </w:r>
      </w:hyperlink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>, утверждёнными постановлением Правительства Российской Федерации от 18.03.2015 № 250</w:t>
      </w:r>
      <w:r w:rsidRPr="00753EB2">
        <w:rPr>
          <w:rFonts w:ascii="PT Astra Serif" w:eastAsia="Calibri" w:hAnsi="PT Astra Serif" w:cs="PT Astra Serif"/>
          <w:sz w:val="26"/>
          <w:szCs w:val="26"/>
          <w:lang w:val="ru-RU" w:eastAsia="en-US"/>
        </w:rPr>
        <w:t xml:space="preserve"> </w:t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«Об утверждении требований к составлению </w:t>
      </w:r>
      <w:r w:rsidR="00E55249" w:rsidRPr="00753EB2">
        <w:rPr>
          <w:rFonts w:ascii="PT Astra Serif" w:hAnsi="PT Astra Serif" w:cs="Century"/>
          <w:bCs/>
          <w:sz w:val="26"/>
          <w:szCs w:val="26"/>
          <w:lang w:val="ru-RU"/>
        </w:rPr>
        <w:br/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и выдаче заявителям документов на бумажном носителе, подтверждающих содержание электронных документов, направленных в многофункциональный центр </w:t>
      </w:r>
      <w:r w:rsidR="00E55249"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предоставления государственных </w:t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и муниципальных услуг по результатам </w:t>
      </w:r>
      <w:r w:rsidR="00E55249"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предоставления государственных </w:t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</w:t>
      </w:r>
      <w:r w:rsidR="00E55249" w:rsidRPr="00753EB2">
        <w:rPr>
          <w:rFonts w:ascii="PT Astra Serif" w:hAnsi="PT Astra Serif" w:cs="Century"/>
          <w:bCs/>
          <w:sz w:val="26"/>
          <w:szCs w:val="26"/>
          <w:lang w:val="ru-RU"/>
        </w:rPr>
        <w:br/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 w:rsidR="00E55249" w:rsidRPr="00753EB2">
        <w:rPr>
          <w:rFonts w:ascii="PT Astra Serif" w:hAnsi="PT Astra Serif" w:cs="Century"/>
          <w:bCs/>
          <w:sz w:val="26"/>
          <w:szCs w:val="26"/>
          <w:lang w:val="ru-RU"/>
        </w:rPr>
        <w:br/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>и заверение выписок из указанных информационных систем».</w:t>
      </w:r>
    </w:p>
    <w:p w:rsidR="00AE0D09" w:rsidRPr="00753EB2" w:rsidRDefault="00AE0D09" w:rsidP="00753EB2">
      <w:pPr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PT Astra Serif" w:hAnsi="PT Astra Serif" w:cs="Century"/>
          <w:sz w:val="26"/>
          <w:szCs w:val="26"/>
          <w:lang w:val="ru-RU"/>
        </w:rPr>
      </w:pPr>
      <w:r w:rsidRPr="00753EB2">
        <w:rPr>
          <w:rFonts w:ascii="PT Astra Serif" w:hAnsi="PT Astra Serif" w:cs="Century"/>
          <w:sz w:val="26"/>
          <w:szCs w:val="26"/>
          <w:lang w:val="ru-RU"/>
        </w:rPr>
        <w:t xml:space="preserve">В случае отсутствия технической возможности направления документов </w:t>
      </w:r>
      <w:r w:rsidR="00E55249" w:rsidRPr="00753EB2">
        <w:rPr>
          <w:rFonts w:ascii="PT Astra Serif" w:hAnsi="PT Astra Serif" w:cs="Century"/>
          <w:sz w:val="26"/>
          <w:szCs w:val="26"/>
          <w:lang w:val="ru-RU"/>
        </w:rPr>
        <w:br/>
      </w:r>
      <w:r w:rsidRPr="00753EB2">
        <w:rPr>
          <w:rFonts w:ascii="PT Astra Serif" w:hAnsi="PT Astra Serif" w:cs="Century"/>
          <w:sz w:val="26"/>
          <w:szCs w:val="26"/>
          <w:lang w:val="ru-RU"/>
        </w:rPr>
        <w:t>в электронной форме посредством ГИС «АИС МФЦ» уполномоченный орган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 2.4 административного регламента</w:t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 по реестру приёма-передачи</w:t>
      </w:r>
      <w:r w:rsidRPr="00753EB2">
        <w:rPr>
          <w:rFonts w:ascii="PT Astra Serif" w:hAnsi="PT Astra Serif" w:cs="Century"/>
          <w:sz w:val="26"/>
          <w:szCs w:val="26"/>
          <w:lang w:val="ru-RU"/>
        </w:rPr>
        <w:t xml:space="preserve"> результатов предоставления муниципальной услуги</w:t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>.</w:t>
      </w:r>
    </w:p>
    <w:p w:rsidR="00AE0D09" w:rsidRPr="00753EB2" w:rsidRDefault="00AE0D09" w:rsidP="00753EB2">
      <w:pPr>
        <w:widowControl w:val="0"/>
        <w:autoSpaceDE w:val="0"/>
        <w:autoSpaceDN w:val="0"/>
        <w:ind w:firstLine="709"/>
        <w:jc w:val="both"/>
        <w:textAlignment w:val="auto"/>
        <w:rPr>
          <w:rFonts w:ascii="PT Astra Serif" w:hAnsi="PT Astra Serif" w:cs="Century"/>
          <w:bCs/>
          <w:sz w:val="26"/>
          <w:szCs w:val="26"/>
          <w:lang w:val="ru-RU"/>
        </w:rPr>
      </w:pP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Уполномоченный работник ОГКУ «Правительство для граждан» осуществляет </w:t>
      </w:r>
      <w:r w:rsidRPr="00753EB2">
        <w:rPr>
          <w:rFonts w:ascii="PT Astra Serif" w:eastAsia="Calibri" w:hAnsi="PT Astra Serif" w:cs="PT Astra Serif"/>
          <w:sz w:val="26"/>
          <w:szCs w:val="26"/>
          <w:lang w:val="ru-RU" w:eastAsia="en-US"/>
        </w:rPr>
        <w:t>составление и выдачу заявителям документов на бумажном носителе.</w:t>
      </w:r>
    </w:p>
    <w:p w:rsidR="00AE0D09" w:rsidRPr="00753EB2" w:rsidRDefault="00AE0D09" w:rsidP="00753EB2">
      <w:pPr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PT Astra Serif" w:hAnsi="PT Astra Serif" w:cs="Century"/>
          <w:sz w:val="26"/>
          <w:szCs w:val="26"/>
          <w:lang w:val="ru-RU"/>
        </w:rPr>
      </w:pP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ОГКУ «Правительство для граждан» обеспечивает хранение полученных от </w:t>
      </w:r>
      <w:r w:rsidRPr="00753EB2">
        <w:rPr>
          <w:rFonts w:ascii="PT Astra Serif" w:hAnsi="PT Astra Serif" w:cs="Century"/>
          <w:sz w:val="26"/>
          <w:szCs w:val="26"/>
          <w:lang w:val="ru-RU"/>
        </w:rPr>
        <w:t>уполномоченного органа</w:t>
      </w:r>
      <w:r w:rsidRPr="00753EB2">
        <w:rPr>
          <w:rFonts w:ascii="PT Astra Serif" w:hAnsi="PT Astra Serif" w:cs="Century"/>
          <w:bCs/>
          <w:sz w:val="26"/>
          <w:szCs w:val="26"/>
          <w:lang w:val="ru-RU"/>
        </w:rPr>
        <w:t xml:space="preserve">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AE0D09" w:rsidRPr="00753EB2" w:rsidRDefault="00AE0D09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Cs/>
          <w:sz w:val="26"/>
          <w:szCs w:val="26"/>
          <w:lang w:val="ru-RU"/>
        </w:rPr>
        <w:t xml:space="preserve">3.4.4. </w:t>
      </w:r>
      <w:r w:rsidRPr="00753EB2">
        <w:rPr>
          <w:rFonts w:ascii="PT Astra Serif" w:hAnsi="PT Astra Serif"/>
          <w:sz w:val="26"/>
          <w:szCs w:val="26"/>
          <w:lang w:val="ru-RU"/>
        </w:rPr>
        <w:t>Иные процедуры.</w:t>
      </w:r>
    </w:p>
    <w:p w:rsidR="00AE0D09" w:rsidRPr="00753EB2" w:rsidRDefault="00AE0D09" w:rsidP="00753EB2">
      <w:pPr>
        <w:suppressAutoHyphens w:val="0"/>
        <w:ind w:firstLine="708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>ОГКУ «Правительство для граждан» осуществляет на основании комплексного запроса:</w:t>
      </w:r>
    </w:p>
    <w:p w:rsidR="00AE0D09" w:rsidRPr="00753EB2" w:rsidRDefault="00AE0D09" w:rsidP="00753EB2">
      <w:pPr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>составление заявления на предоставление муниципальной услуги;</w:t>
      </w:r>
    </w:p>
    <w:p w:rsidR="00AE0D09" w:rsidRPr="00753EB2" w:rsidRDefault="00AE0D09" w:rsidP="00753EB2">
      <w:pPr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>подписание такого заявления и скрепление его печатью многофункционального центра;</w:t>
      </w:r>
    </w:p>
    <w:p w:rsidR="00AE0D09" w:rsidRPr="00753EB2" w:rsidRDefault="00AE0D09" w:rsidP="00753EB2">
      <w:pPr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>формирование комплекта документов, необходимых для предоставления муниципальной услуги, в соответствии с пунктом 2.6. административного регламента;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запросом).</w:t>
      </w:r>
    </w:p>
    <w:p w:rsidR="00AE0D09" w:rsidRPr="00753EB2" w:rsidRDefault="00AE0D09" w:rsidP="00753EB2">
      <w:pPr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lastRenderedPageBreak/>
        <w:t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уполномоченный орган с приложением</w:t>
      </w:r>
    </w:p>
    <w:p w:rsidR="00AE0D09" w:rsidRPr="00753EB2" w:rsidRDefault="00AE0D09" w:rsidP="00753EB2">
      <w:pPr>
        <w:suppressAutoHyphens w:val="0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>заверенной уполномоченным работником ОГКУ «Правительство для граждан» копии комплексного запроса в соответствии с подпунктом 3.</w:t>
      </w:r>
      <w:r w:rsidR="00E55249" w:rsidRPr="00753EB2">
        <w:rPr>
          <w:rFonts w:ascii="PT Astra Serif" w:eastAsia="Calibri" w:hAnsi="PT Astra Serif"/>
          <w:sz w:val="26"/>
          <w:szCs w:val="26"/>
          <w:lang w:val="ru-RU" w:eastAsia="en-US"/>
        </w:rPr>
        <w:t>4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>.1 пункта 3.</w:t>
      </w:r>
      <w:r w:rsidR="00E55249" w:rsidRPr="00753EB2">
        <w:rPr>
          <w:rFonts w:ascii="PT Astra Serif" w:eastAsia="Calibri" w:hAnsi="PT Astra Serif"/>
          <w:sz w:val="26"/>
          <w:szCs w:val="26"/>
          <w:lang w:val="ru-RU" w:eastAsia="en-US"/>
        </w:rPr>
        <w:t>4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 xml:space="preserve"> административного регламента.</w:t>
      </w:r>
    </w:p>
    <w:p w:rsidR="00AE0D09" w:rsidRPr="00753EB2" w:rsidRDefault="00AE0D09" w:rsidP="00753EB2">
      <w:pPr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 w:rsidRPr="00753EB2">
        <w:rPr>
          <w:rFonts w:ascii="PT Astra Serif" w:eastAsia="Calibri" w:hAnsi="PT Astra Serif"/>
          <w:bCs/>
          <w:sz w:val="26"/>
          <w:szCs w:val="26"/>
          <w:lang w:val="ru-RU" w:eastAsia="en-US"/>
        </w:rPr>
        <w:t>Выдача документов по результатам предоставления муниципальной услуги, в том числе полученных в рамках комплексного запроса, осуществляется в соответствии с подпунктом 3.</w:t>
      </w:r>
      <w:r w:rsidR="00E55249" w:rsidRPr="00753EB2">
        <w:rPr>
          <w:rFonts w:ascii="PT Astra Serif" w:eastAsia="Calibri" w:hAnsi="PT Astra Serif"/>
          <w:bCs/>
          <w:sz w:val="26"/>
          <w:szCs w:val="26"/>
          <w:lang w:val="ru-RU" w:eastAsia="en-US"/>
        </w:rPr>
        <w:t>4</w:t>
      </w:r>
      <w:r w:rsidRPr="00753EB2">
        <w:rPr>
          <w:rFonts w:ascii="PT Astra Serif" w:eastAsia="Calibri" w:hAnsi="PT Astra Serif"/>
          <w:bCs/>
          <w:sz w:val="26"/>
          <w:szCs w:val="26"/>
          <w:lang w:val="ru-RU" w:eastAsia="en-US"/>
        </w:rPr>
        <w:t>.3 пункта 3.</w:t>
      </w:r>
      <w:r w:rsidR="00E55249" w:rsidRPr="00753EB2">
        <w:rPr>
          <w:rFonts w:ascii="PT Astra Serif" w:eastAsia="Calibri" w:hAnsi="PT Astra Serif"/>
          <w:bCs/>
          <w:sz w:val="26"/>
          <w:szCs w:val="26"/>
          <w:lang w:val="ru-RU" w:eastAsia="en-US"/>
        </w:rPr>
        <w:t>4</w:t>
      </w:r>
      <w:r w:rsidRPr="00753EB2">
        <w:rPr>
          <w:rFonts w:ascii="PT Astra Serif" w:eastAsia="Calibri" w:hAnsi="PT Astra Serif"/>
          <w:bCs/>
          <w:sz w:val="26"/>
          <w:szCs w:val="26"/>
          <w:lang w:val="ru-RU" w:eastAsia="en-US"/>
        </w:rPr>
        <w:t xml:space="preserve"> настоящего административного регламента.</w:t>
      </w:r>
    </w:p>
    <w:p w:rsidR="00AE0D09" w:rsidRPr="00753EB2" w:rsidRDefault="00AE0D09" w:rsidP="00753EB2">
      <w:pPr>
        <w:suppressAutoHyphens w:val="0"/>
        <w:autoSpaceDE w:val="0"/>
        <w:autoSpaceDN w:val="0"/>
        <w:adjustRightInd w:val="0"/>
        <w:ind w:firstLine="709"/>
        <w:textAlignment w:val="auto"/>
        <w:rPr>
          <w:rFonts w:ascii="PT Astra Serif" w:hAnsi="PT Astra Serif" w:cs="Century"/>
          <w:sz w:val="26"/>
          <w:szCs w:val="26"/>
          <w:lang w:val="ru-RU"/>
        </w:rPr>
      </w:pPr>
      <w:r w:rsidRPr="00753EB2">
        <w:rPr>
          <w:rFonts w:ascii="PT Astra Serif" w:hAnsi="PT Astra Serif" w:cs="Century"/>
          <w:sz w:val="26"/>
          <w:szCs w:val="26"/>
          <w:lang w:val="ru-RU"/>
        </w:rPr>
        <w:t>3.4.5. Иные действия.</w:t>
      </w:r>
    </w:p>
    <w:p w:rsidR="00AE0D09" w:rsidRPr="00753EB2" w:rsidRDefault="00AE0D09" w:rsidP="00753EB2">
      <w:pPr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PT Astra Serif" w:hAnsi="PT Astra Serif" w:cs="Century"/>
          <w:sz w:val="26"/>
          <w:szCs w:val="26"/>
          <w:lang w:val="ru-RU"/>
        </w:rPr>
      </w:pPr>
      <w:r w:rsidRPr="00753EB2">
        <w:rPr>
          <w:rFonts w:ascii="PT Astra Serif" w:eastAsia="Calibri" w:hAnsi="PT Astra Serif" w:cs="Century"/>
          <w:sz w:val="26"/>
          <w:szCs w:val="26"/>
          <w:lang w:val="ru-RU" w:eastAsia="en-US"/>
        </w:rPr>
        <w:t xml:space="preserve">Представление интересов </w:t>
      </w:r>
      <w:r w:rsidRPr="00753EB2">
        <w:rPr>
          <w:rFonts w:ascii="PT Astra Serif" w:hAnsi="PT Astra Serif" w:cs="Century"/>
          <w:sz w:val="26"/>
          <w:szCs w:val="26"/>
          <w:lang w:val="ru-RU"/>
        </w:rPr>
        <w:t xml:space="preserve">уполномоченного органа </w:t>
      </w:r>
      <w:r w:rsidRPr="00753EB2">
        <w:rPr>
          <w:rFonts w:ascii="PT Astra Serif" w:eastAsia="Calibri" w:hAnsi="PT Astra Serif" w:cs="Century"/>
          <w:sz w:val="26"/>
          <w:szCs w:val="26"/>
          <w:lang w:val="ru-RU" w:eastAsia="en-US"/>
        </w:rPr>
        <w:t xml:space="preserve">при взаимодействии </w:t>
      </w:r>
      <w:r w:rsidRPr="00753EB2">
        <w:rPr>
          <w:rFonts w:ascii="PT Astra Serif" w:eastAsia="Calibri" w:hAnsi="PT Astra Serif" w:cs="Century"/>
          <w:sz w:val="26"/>
          <w:szCs w:val="26"/>
          <w:lang w:val="ru-RU" w:eastAsia="en-US"/>
        </w:rPr>
        <w:br/>
        <w:t xml:space="preserve">с заявителями и предоставление интересов заявителя при взаимодействии </w:t>
      </w:r>
      <w:r w:rsidRPr="00753EB2">
        <w:rPr>
          <w:rFonts w:ascii="PT Astra Serif" w:eastAsia="Calibri" w:hAnsi="PT Astra Serif" w:cs="Century"/>
          <w:sz w:val="26"/>
          <w:szCs w:val="26"/>
          <w:lang w:val="ru-RU" w:eastAsia="en-US"/>
        </w:rPr>
        <w:br/>
        <w:t xml:space="preserve">с </w:t>
      </w:r>
      <w:r w:rsidRPr="00753EB2">
        <w:rPr>
          <w:rFonts w:ascii="PT Astra Serif" w:hAnsi="PT Astra Serif" w:cs="Century"/>
          <w:sz w:val="26"/>
          <w:szCs w:val="26"/>
          <w:lang w:val="ru-RU"/>
        </w:rPr>
        <w:t>уполномоченным органом.</w:t>
      </w:r>
    </w:p>
    <w:p w:rsidR="00EC62B0" w:rsidRPr="00753EB2" w:rsidRDefault="003F39CE" w:rsidP="00753EB2">
      <w:pPr>
        <w:widowControl w:val="0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3.5. Порядок исправления допущенных опечаток и (или) ошибок</w:t>
      </w:r>
    </w:p>
    <w:p w:rsidR="00EC62B0" w:rsidRPr="00753EB2" w:rsidRDefault="003F39CE" w:rsidP="00753EB2">
      <w:pPr>
        <w:widowControl w:val="0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в выданных в результате предоставления муниципальной услуги документах</w:t>
      </w:r>
    </w:p>
    <w:p w:rsidR="00EC62B0" w:rsidRPr="00753EB2" w:rsidRDefault="003F39CE" w:rsidP="00753EB2">
      <w:pPr>
        <w:jc w:val="both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  <w:r w:rsidRPr="00753EB2">
        <w:rPr>
          <w:rFonts w:ascii="PT Astra Serif" w:hAnsi="PT Astra Serif"/>
          <w:bCs/>
          <w:sz w:val="26"/>
          <w:szCs w:val="26"/>
          <w:lang w:val="ru-RU"/>
        </w:rPr>
        <w:t>3.5.1. Приём и регистрация заявления и документов, необходимых</w:t>
      </w:r>
      <w:r w:rsidRPr="00753EB2">
        <w:rPr>
          <w:rFonts w:ascii="PT Astra Serif" w:hAnsi="PT Astra Serif"/>
          <w:bCs/>
          <w:sz w:val="26"/>
          <w:szCs w:val="26"/>
          <w:lang w:val="ru-RU"/>
        </w:rPr>
        <w:br/>
        <w:t>для исправления опечаток и (или) ошибок.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Основанием для начала административной процедуры является обращение заявителя лично в уполномоченный орган с заявлением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об исправлении допущенных опечаток и (или) ошибок.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Заявление составляется в свободной форме должно содержать: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 же номер (номера) контактного телефона, адрес(адреса) электронной почты (при наличии)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При обращении с заявлением об исправлении допущенных опечаток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 (или) ошибок заявитель представляет: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документы, содержащие правильные данные;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выданное в двух экземплярах уполномоченным органом о соответствии указанных в уведомлении о планируемых строительстве в котором содержится опечатка и (или) ошибка.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 xml:space="preserve">Административная процедура проводится по аналогии с </w:t>
      </w:r>
      <w:r w:rsidR="006723EE" w:rsidRPr="00753EB2">
        <w:rPr>
          <w:rFonts w:ascii="PT Astra Serif" w:hAnsi="PT Astra Serif"/>
          <w:sz w:val="26"/>
          <w:szCs w:val="26"/>
          <w:lang w:val="ru-RU"/>
        </w:rPr>
        <w:t>под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пунктом 3.2.1.1 </w:t>
      </w:r>
      <w:r w:rsidR="006723EE" w:rsidRPr="00753EB2">
        <w:rPr>
          <w:rFonts w:ascii="PT Astra Serif" w:hAnsi="PT Astra Serif"/>
          <w:sz w:val="26"/>
          <w:szCs w:val="26"/>
          <w:lang w:val="ru-RU"/>
        </w:rPr>
        <w:t xml:space="preserve">подпункта 3.2.1 пункта 3.2 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настоящего административного регламента. </w:t>
      </w:r>
    </w:p>
    <w:p w:rsidR="00EC62B0" w:rsidRPr="00753EB2" w:rsidRDefault="003F39CE" w:rsidP="00753EB2">
      <w:pPr>
        <w:jc w:val="both"/>
        <w:rPr>
          <w:rFonts w:ascii="PT Astra Serif" w:hAnsi="PT Astra Serif"/>
          <w:bCs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ab/>
      </w:r>
      <w:r w:rsidRPr="00753EB2">
        <w:rPr>
          <w:rFonts w:ascii="PT Astra Serif" w:hAnsi="PT Astra Serif"/>
          <w:bCs/>
          <w:sz w:val="26"/>
          <w:szCs w:val="26"/>
          <w:lang w:val="ru-RU"/>
        </w:rPr>
        <w:t>3.5.2. Рассмотрение поступивших документов, оформление</w:t>
      </w:r>
      <w:r w:rsidR="00D91612">
        <w:rPr>
          <w:rFonts w:ascii="PT Astra Serif" w:hAnsi="PT Astra Serif"/>
          <w:bCs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bCs/>
          <w:sz w:val="26"/>
          <w:szCs w:val="26"/>
          <w:lang w:val="ru-RU"/>
        </w:rPr>
        <w:t>и направление нового уведомления о соответствии указанных в уведомлении о планируемых строительстве после исправления опечаток и (или) ошибок.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Основанием для начала административной процедуры является зарегистрированное заявление об исправлении допущенных опечаток</w:t>
      </w:r>
      <w:r w:rsidR="00D9161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и (или) ошибок и документы.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Специалист рассматривает заявление об исправлении допущенных опечаток и (или) ошибок и представленные заявителем (уполномоченным представителем) документы и оформляет новое уведомление о соответствии указанных в уведомлении о планируемых строительстве в соответствии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 xml:space="preserve">с </w:t>
      </w:r>
      <w:r w:rsidR="008137B5" w:rsidRPr="00753EB2">
        <w:rPr>
          <w:rFonts w:ascii="PT Astra Serif" w:hAnsi="PT Astra Serif"/>
          <w:sz w:val="26"/>
          <w:szCs w:val="26"/>
          <w:lang w:val="ru-RU"/>
        </w:rPr>
        <w:t>под</w:t>
      </w:r>
      <w:r w:rsidRPr="00753EB2">
        <w:rPr>
          <w:rFonts w:ascii="PT Astra Serif" w:hAnsi="PT Astra Serif"/>
          <w:sz w:val="26"/>
          <w:szCs w:val="26"/>
          <w:lang w:val="ru-RU"/>
        </w:rPr>
        <w:t>пунктом 3.2.1.3</w:t>
      </w:r>
      <w:r w:rsidR="008137B5" w:rsidRPr="00753EB2">
        <w:rPr>
          <w:rFonts w:ascii="PT Astra Serif" w:hAnsi="PT Astra Serif"/>
          <w:sz w:val="26"/>
          <w:szCs w:val="26"/>
          <w:lang w:val="ru-RU"/>
        </w:rPr>
        <w:t xml:space="preserve"> подпункта 3.2.1 пункта 3.2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 настоящего администра</w:t>
      </w:r>
      <w:r w:rsidR="008137B5" w:rsidRPr="00753EB2">
        <w:rPr>
          <w:rFonts w:ascii="PT Astra Serif" w:hAnsi="PT Astra Serif"/>
          <w:sz w:val="26"/>
          <w:szCs w:val="26"/>
          <w:lang w:val="ru-RU"/>
        </w:rPr>
        <w:t xml:space="preserve">тивного регламента. Уведомление </w:t>
      </w:r>
      <w:r w:rsidRPr="00753EB2">
        <w:rPr>
          <w:rFonts w:ascii="PT Astra Serif" w:hAnsi="PT Astra Serif"/>
          <w:sz w:val="26"/>
          <w:szCs w:val="26"/>
          <w:lang w:val="ru-RU"/>
        </w:rPr>
        <w:t>о готовности, а также направление уведо</w:t>
      </w:r>
      <w:r w:rsidR="008137B5" w:rsidRPr="00753EB2">
        <w:rPr>
          <w:rFonts w:ascii="PT Astra Serif" w:hAnsi="PT Astra Serif"/>
          <w:sz w:val="26"/>
          <w:szCs w:val="26"/>
          <w:lang w:val="ru-RU"/>
        </w:rPr>
        <w:t xml:space="preserve">мления о </w:t>
      </w:r>
      <w:r w:rsidR="008137B5" w:rsidRPr="00753EB2">
        <w:rPr>
          <w:rFonts w:ascii="PT Astra Serif" w:hAnsi="PT Astra Serif"/>
          <w:sz w:val="26"/>
          <w:szCs w:val="26"/>
          <w:lang w:val="ru-RU"/>
        </w:rPr>
        <w:lastRenderedPageBreak/>
        <w:t>соответствии указанных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в уведомлении о планируемых строительстве в соответствии с </w:t>
      </w:r>
      <w:r w:rsidR="006723EE" w:rsidRPr="00753EB2">
        <w:rPr>
          <w:rFonts w:ascii="PT Astra Serif" w:hAnsi="PT Astra Serif"/>
          <w:sz w:val="26"/>
          <w:szCs w:val="26"/>
          <w:lang w:val="ru-RU"/>
        </w:rPr>
        <w:t>под</w:t>
      </w:r>
      <w:r w:rsidRPr="00753EB2">
        <w:rPr>
          <w:rFonts w:ascii="PT Astra Serif" w:hAnsi="PT Astra Serif"/>
          <w:sz w:val="26"/>
          <w:szCs w:val="26"/>
          <w:lang w:val="ru-RU"/>
        </w:rPr>
        <w:t>пунктом 3.2.1.4</w:t>
      </w:r>
      <w:r w:rsidR="008137B5"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="006723EE" w:rsidRPr="00753EB2">
        <w:rPr>
          <w:rFonts w:ascii="PT Astra Serif" w:hAnsi="PT Astra Serif"/>
          <w:sz w:val="26"/>
          <w:szCs w:val="26"/>
          <w:lang w:val="ru-RU"/>
        </w:rPr>
        <w:t xml:space="preserve">подпункта 3.2.1 пункта 3.2 </w:t>
      </w:r>
      <w:r w:rsidRPr="00753EB2">
        <w:rPr>
          <w:rFonts w:ascii="PT Astra Serif" w:hAnsi="PT Astra Serif"/>
          <w:sz w:val="26"/>
          <w:szCs w:val="26"/>
          <w:lang w:val="ru-RU"/>
        </w:rPr>
        <w:t>настоящего административного регламента.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Оригинал уведомления о соответствии (несоответствии) указанных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в уведомлении о планируемых строительстве, в котором содержатся опечатки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 (или) ошибки, после направления заявителю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(его уполномоченному представителю) нового уведомления о соответствии остаётся в уполномоченном органе.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Результатом выполнения административной процедуры является направление исправленного уведомления о соответствии.</w:t>
      </w:r>
    </w:p>
    <w:p w:rsidR="00EC62B0" w:rsidRPr="00753EB2" w:rsidRDefault="003F39CE" w:rsidP="00753EB2">
      <w:pPr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ab/>
        <w:t>Максимальный срок выполнения административной процедуры составляет 3 рабочих дня со дня регистрации уведомления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в уполномоченном органе.</w:t>
      </w:r>
    </w:p>
    <w:p w:rsidR="00EC62B0" w:rsidRPr="00753EB2" w:rsidRDefault="003F39CE" w:rsidP="00753EB2">
      <w:pPr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Способом фиксации результата административной процедуры является запись в журнале учёта и регистрации уведомлений о его выдаче (направлении) и (или) роспись заявителя в журнале учёта и регистрации уведомлений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 получении нового результата муниципальной услуги.</w:t>
      </w:r>
    </w:p>
    <w:p w:rsidR="001D48AF" w:rsidRPr="00753EB2" w:rsidRDefault="001D48AF" w:rsidP="00753EB2">
      <w:pPr>
        <w:widowControl w:val="0"/>
        <w:jc w:val="center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4. Формы контроля за исполнением административного регламента</w:t>
      </w:r>
    </w:p>
    <w:p w:rsidR="001D48AF" w:rsidRPr="00753EB2" w:rsidRDefault="001D48AF" w:rsidP="00753EB2">
      <w:pPr>
        <w:widowControl w:val="0"/>
        <w:jc w:val="center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>4.1.</w:t>
      </w:r>
      <w:r w:rsidRPr="00753EB2">
        <w:rPr>
          <w:rFonts w:ascii="PT Astra Serif" w:hAnsi="PT Astra Serif"/>
          <w:b/>
          <w:sz w:val="26"/>
          <w:szCs w:val="26"/>
          <w:lang w:val="ru-RU"/>
        </w:rPr>
        <w:t xml:space="preserve"> Порядок осуществления текущего контроля за соблюдением</w:t>
      </w:r>
      <w:r w:rsidRPr="00753EB2">
        <w:rPr>
          <w:rFonts w:ascii="PT Astra Serif" w:hAnsi="PT Astra Serif"/>
          <w:b/>
          <w:sz w:val="26"/>
          <w:szCs w:val="26"/>
          <w:lang w:val="ru-RU"/>
        </w:rPr>
        <w:br/>
        <w:t>и исполнением ответственными должностными лицами,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D36185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 w:rsidR="00D36185" w:rsidRPr="00753EB2">
        <w:rPr>
          <w:rFonts w:ascii="PT Astra Serif" w:hAnsi="PT Astra Serif"/>
          <w:sz w:val="26"/>
          <w:szCs w:val="26"/>
          <w:lang w:val="ru-RU"/>
        </w:rPr>
        <w:t xml:space="preserve"> директором.</w:t>
      </w:r>
    </w:p>
    <w:p w:rsidR="001D48AF" w:rsidRPr="00753EB2" w:rsidRDefault="00D36185" w:rsidP="00D9161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="001D48AF" w:rsidRPr="00753EB2">
        <w:rPr>
          <w:rFonts w:ascii="PT Astra Serif" w:hAnsi="PT Astra Serif"/>
          <w:b/>
          <w:bCs/>
          <w:sz w:val="26"/>
          <w:szCs w:val="26"/>
          <w:lang w:val="ru-RU"/>
        </w:rPr>
        <w:t>4.2.</w:t>
      </w:r>
      <w:r w:rsidR="001D48AF" w:rsidRPr="00753EB2">
        <w:rPr>
          <w:rFonts w:ascii="PT Astra Serif" w:hAnsi="PT Astra Serif"/>
          <w:b/>
          <w:sz w:val="26"/>
          <w:szCs w:val="26"/>
          <w:lang w:val="ru-RU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1D48AF" w:rsidRPr="00753EB2">
        <w:rPr>
          <w:rFonts w:ascii="PT Astra Serif" w:hAnsi="PT Astra Serif"/>
          <w:b/>
          <w:sz w:val="26"/>
          <w:szCs w:val="26"/>
          <w:lang w:val="ru-RU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Проверки полноты и качества предоставления муниципальной услуги осуществляются на основании</w:t>
      </w:r>
      <w:r w:rsidR="00D36185" w:rsidRPr="00753EB2">
        <w:rPr>
          <w:rFonts w:ascii="PT Astra Serif" w:hAnsi="PT Astra Serif"/>
          <w:sz w:val="26"/>
          <w:szCs w:val="26"/>
          <w:lang w:val="ru-RU"/>
        </w:rPr>
        <w:t xml:space="preserve"> графика проведения контроля качества предоставления муниципальной услуги, утвержденного руководителем аппарата уполномоченного органа, по поручению руководителя аппарата уполномоченного органа.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Проверки могут быть плановыми и внеплановыми.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i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Плановые проверки проводятся на основании планов работы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структурного подразделения уполномоченного органа с периодичностью</w:t>
      </w:r>
      <w:r w:rsidR="00D36185" w:rsidRPr="00753EB2">
        <w:rPr>
          <w:rFonts w:ascii="PT Astra Serif" w:hAnsi="PT Astra Serif"/>
          <w:sz w:val="26"/>
          <w:szCs w:val="26"/>
          <w:lang w:val="ru-RU"/>
        </w:rPr>
        <w:t xml:space="preserve"> не менее двух раз в три года.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 xml:space="preserve"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</w:t>
      </w:r>
      <w:r w:rsidR="006723EE" w:rsidRPr="00753EB2">
        <w:rPr>
          <w:rFonts w:ascii="PT Astra Serif" w:hAnsi="PT Astra Serif"/>
          <w:sz w:val="26"/>
          <w:szCs w:val="26"/>
          <w:lang w:val="ru-RU"/>
        </w:rPr>
        <w:br/>
      </w:r>
      <w:r w:rsidRPr="00753EB2">
        <w:rPr>
          <w:rFonts w:ascii="PT Astra Serif" w:hAnsi="PT Astra Serif"/>
          <w:sz w:val="26"/>
          <w:szCs w:val="26"/>
          <w:lang w:val="ru-RU"/>
        </w:rPr>
        <w:t>за предоставление муниципальной услуги.</w:t>
      </w:r>
    </w:p>
    <w:p w:rsidR="001D48AF" w:rsidRPr="00753EB2" w:rsidRDefault="001D48AF" w:rsidP="00753EB2">
      <w:pPr>
        <w:widowControl w:val="0"/>
        <w:jc w:val="center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>4.3.</w:t>
      </w:r>
      <w:r w:rsidRPr="00753EB2">
        <w:rPr>
          <w:rFonts w:ascii="PT Astra Serif" w:hAnsi="PT Astra Serif"/>
          <w:b/>
          <w:sz w:val="26"/>
          <w:szCs w:val="26"/>
          <w:lang w:val="ru-RU"/>
        </w:rPr>
        <w:t xml:space="preserve"> Ответственность должностных лиц, муниципальных служащих</w:t>
      </w:r>
      <w:r w:rsidRPr="00753EB2">
        <w:rPr>
          <w:rFonts w:ascii="PT Astra Serif" w:hAnsi="PT Astra Serif"/>
          <w:b/>
          <w:sz w:val="26"/>
          <w:szCs w:val="26"/>
          <w:lang w:val="ru-RU"/>
        </w:rPr>
        <w:br/>
        <w:t xml:space="preserve">за решения и действия (бездействие), принимаемые (осуществляемые) </w:t>
      </w:r>
      <w:r w:rsidRPr="00753EB2">
        <w:rPr>
          <w:rFonts w:ascii="PT Astra Serif" w:hAnsi="PT Astra Serif"/>
          <w:b/>
          <w:sz w:val="26"/>
          <w:szCs w:val="26"/>
          <w:lang w:val="ru-RU"/>
        </w:rPr>
        <w:br/>
        <w:t>в ходе предоставления муниципальной услуги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Должностное лицо несёт персональную ответственность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Должностное лицо несёт персональную ответственность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за предоставление муниципальной услуги, соблюдение сроков и порядка предоставления муниципальной услуги.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1D48AF" w:rsidRPr="00753EB2" w:rsidRDefault="001D48AF" w:rsidP="00753EB2">
      <w:pPr>
        <w:widowControl w:val="0"/>
        <w:jc w:val="center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bCs/>
          <w:sz w:val="26"/>
          <w:szCs w:val="26"/>
          <w:lang w:val="ru-RU"/>
        </w:rPr>
        <w:t>4.4.</w:t>
      </w:r>
      <w:r w:rsidRPr="00753EB2">
        <w:rPr>
          <w:rFonts w:ascii="PT Astra Serif" w:hAnsi="PT Astra Serif"/>
          <w:b/>
          <w:sz w:val="26"/>
          <w:szCs w:val="26"/>
          <w:lang w:val="ru-RU"/>
        </w:rPr>
        <w:t xml:space="preserve"> Положения, характеризующие требования к порядку и формам контроля за предоставлением муниципальной услуги, в том числе </w:t>
      </w:r>
      <w:r w:rsidRPr="00753EB2">
        <w:rPr>
          <w:rFonts w:ascii="PT Astra Serif" w:hAnsi="PT Astra Serif"/>
          <w:b/>
          <w:sz w:val="26"/>
          <w:szCs w:val="26"/>
          <w:lang w:val="ru-RU"/>
        </w:rPr>
        <w:br/>
        <w:t>со стороны граждан, их объединений и организаций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</w:t>
      </w:r>
      <w:r w:rsidR="003A3FD8" w:rsidRPr="00753EB2">
        <w:rPr>
          <w:rFonts w:ascii="PT Astra Serif" w:hAnsi="PT Astra Serif"/>
          <w:sz w:val="26"/>
          <w:szCs w:val="26"/>
          <w:lang w:val="ru-RU"/>
        </w:rPr>
        <w:t xml:space="preserve"> директором </w:t>
      </w:r>
      <w:r w:rsidRPr="00753EB2">
        <w:rPr>
          <w:rFonts w:ascii="PT Astra Serif" w:hAnsi="PT Astra Serif"/>
          <w:sz w:val="26"/>
          <w:szCs w:val="26"/>
          <w:lang w:val="ru-RU"/>
        </w:rPr>
        <w:t>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D48AF" w:rsidRPr="00753EB2" w:rsidRDefault="001D48AF" w:rsidP="00753EB2">
      <w:pPr>
        <w:widowControl w:val="0"/>
        <w:jc w:val="center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 w:cs="Century"/>
          <w:b/>
          <w:sz w:val="26"/>
          <w:szCs w:val="26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</w:t>
      </w:r>
    </w:p>
    <w:p w:rsidR="001D48AF" w:rsidRPr="00753EB2" w:rsidRDefault="001D48AF" w:rsidP="00753EB2">
      <w:pPr>
        <w:widowControl w:val="0"/>
        <w:jc w:val="center"/>
        <w:rPr>
          <w:rFonts w:ascii="PT Astra Serif" w:hAnsi="PT Astra Serif" w:cs="Century"/>
          <w:b/>
          <w:sz w:val="26"/>
          <w:szCs w:val="26"/>
          <w:lang w:val="ru-RU"/>
        </w:rPr>
      </w:pPr>
      <w:r w:rsidRPr="00753EB2">
        <w:rPr>
          <w:rFonts w:ascii="PT Astra Serif" w:hAnsi="PT Astra Serif" w:cs="Century"/>
          <w:b/>
          <w:sz w:val="26"/>
          <w:szCs w:val="26"/>
          <w:lang w:val="ru-RU"/>
        </w:rPr>
        <w:t xml:space="preserve"> муниципальных служащих, работников</w:t>
      </w:r>
    </w:p>
    <w:p w:rsidR="001D48AF" w:rsidRPr="00753EB2" w:rsidRDefault="001D48AF" w:rsidP="00753EB2">
      <w:pPr>
        <w:suppressAutoHyphens w:val="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5.1. Информация для заявителя о его праве подать жалобу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Заявитель вправе подать жалобу на решение и (или) действие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(бездействие) уполномоченного органа, его должностных лиц либо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муниципального служащего при предоставлении муниципальной услуги,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а также ОГКУ «Правительство для граждан», работника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 (далее – жалоба).</w:t>
      </w:r>
    </w:p>
    <w:p w:rsidR="001D48AF" w:rsidRPr="00753EB2" w:rsidRDefault="001D48AF" w:rsidP="00753EB2">
      <w:pPr>
        <w:suppressAutoHyphens w:val="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5.2. Предмет жалобы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Заявитель может обратиться с жалобой в следующих случаях:</w:t>
      </w:r>
    </w:p>
    <w:p w:rsidR="001D48AF" w:rsidRPr="00753EB2" w:rsidRDefault="00FD444B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>-</w:t>
      </w:r>
      <w:r w:rsidR="001D48AF" w:rsidRPr="00753EB2">
        <w:rPr>
          <w:rFonts w:ascii="PT Astra Serif" w:eastAsia="Calibri" w:hAnsi="PT Astra Serif"/>
          <w:sz w:val="26"/>
          <w:szCs w:val="26"/>
          <w:lang w:val="ru-RU" w:eastAsia="en-US"/>
        </w:rPr>
        <w:t>нарушение срока предоставления муниципальной услуги</w:t>
      </w:r>
      <w:r w:rsidR="001D48AF" w:rsidRPr="00753EB2">
        <w:rPr>
          <w:rFonts w:ascii="PT Astra Serif" w:hAnsi="PT Astra Serif"/>
          <w:sz w:val="26"/>
          <w:szCs w:val="26"/>
          <w:lang w:val="ru-RU"/>
        </w:rPr>
        <w:t>.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Досудебное (внесудебное) обжалование заявителем решений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предоставляется;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 xml:space="preserve">3) 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 xml:space="preserve">требование у заявителя документов или информации 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либо осуществления действий, представление или осуществление которых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для предоставления муниципальной услуги</w:t>
      </w:r>
      <w:r w:rsidRPr="00753EB2">
        <w:rPr>
          <w:rFonts w:ascii="PT Astra Serif" w:hAnsi="PT Astra Serif"/>
          <w:sz w:val="26"/>
          <w:szCs w:val="26"/>
          <w:lang w:val="ru-RU"/>
        </w:rPr>
        <w:t>;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для предоставления муниципальной услуги, у заявителя;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5) отказ в предоставлении муниципальной услуги, если основания</w:t>
      </w:r>
      <w:r w:rsidR="0053155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отказа не предусмотрены федеральными законами и принятыми</w:t>
      </w:r>
      <w:r w:rsidR="0053155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в соответствии с ними иными нормативными правовыми актами Российской Федерации, законами и иными нормативными правовыми актами</w:t>
      </w:r>
      <w:r w:rsidR="0053155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 xml:space="preserve">Ульяновской области, муниципальными правовыми актами 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>уполномоченного органа</w:t>
      </w:r>
      <w:r w:rsidRPr="00753EB2">
        <w:rPr>
          <w:rFonts w:ascii="PT Astra Serif" w:hAnsi="PT Astra Serif"/>
          <w:sz w:val="26"/>
          <w:szCs w:val="26"/>
          <w:lang w:val="ru-RU"/>
        </w:rPr>
        <w:t>.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Досудебное (внесудебное) обжалование заявителем решений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предоставляется;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6) затребование с заявителя при предоставлении муниципальной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услуги платы, не предусмотренной нормативными правовыми актами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Российской Федерации, нормативными правовыми актами Ульяновской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области, муниципальными правовыми актами;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7) отказ уполномоченного органа, должностного лица</w:t>
      </w:r>
      <w:r w:rsidR="0053155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уполномоченного органа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 xml:space="preserve">8) нарушение срока или порядка выдачи документов по результатам предоставления </w:t>
      </w:r>
      <w:r w:rsidRPr="00753EB2">
        <w:rPr>
          <w:rFonts w:ascii="PT Astra Serif" w:hAnsi="PT Astra Serif"/>
          <w:sz w:val="26"/>
          <w:szCs w:val="26"/>
          <w:lang w:val="ru-RU"/>
        </w:rPr>
        <w:t>муниципальной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 xml:space="preserve"> услуги;</w:t>
      </w:r>
    </w:p>
    <w:p w:rsidR="001D48AF" w:rsidRPr="00753EB2" w:rsidRDefault="001D48AF" w:rsidP="00753EB2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 xml:space="preserve">9) приостановление предоставления </w:t>
      </w:r>
      <w:r w:rsidRPr="00753EB2">
        <w:rPr>
          <w:rFonts w:ascii="PT Astra Serif" w:hAnsi="PT Astra Serif"/>
          <w:sz w:val="26"/>
          <w:szCs w:val="26"/>
          <w:lang w:val="ru-RU"/>
        </w:rPr>
        <w:t>муниципальной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 xml:space="preserve"> услуги, если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основания приостановления не предусмотрены федеральными законами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и принятыми в соответствии с ними иными нормативными правовыми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актами Российской Федерации, законами и иными нормативными правовыми актами Ульяновской области, муниципальными правовыми актами.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Досудебное (внесудебное) обжалование заявителем решений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 xml:space="preserve">и действий (бездействия) ОГКУ «Правительство для граждан», работника ОГКУ «Правительство для граждан» в данном случае не осуществляется, 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 xml:space="preserve">так как муниципальная услуга в ОГКУ «Правительство для граждан» 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в полном объёме не предоставляется;</w:t>
      </w:r>
    </w:p>
    <w:p w:rsidR="001D48AF" w:rsidRPr="00753EB2" w:rsidRDefault="001D48AF" w:rsidP="00753EB2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не указывались при первоначальном отказе в приёме документов,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 xml:space="preserve">необходимых для предоставления муниципальной услуги, 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либо в предоставлении муниципальной услуги, за исключением следующих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 xml:space="preserve">случаев: </w:t>
      </w:r>
    </w:p>
    <w:p w:rsidR="001D48AF" w:rsidRPr="00753EB2" w:rsidRDefault="001D48AF" w:rsidP="00753EB2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уведомления о предоставлении муниципальной услуги;</w:t>
      </w:r>
    </w:p>
    <w:p w:rsidR="001D48AF" w:rsidRPr="00753EB2" w:rsidRDefault="001D48AF" w:rsidP="00753EB2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lastRenderedPageBreak/>
        <w:t>б) наличие ошибок в уведомлении (заявлении) о предоставлении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муниципальной услуги и документах, поданных заявителем после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первоначального отказа в приёме документов, необходимых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для предоставления муниципальной услуги, либо в предоставлении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муниципальной услуги и не включенных в представленный ранее комплект документов;</w:t>
      </w:r>
    </w:p>
    <w:p w:rsidR="001D48AF" w:rsidRPr="00753EB2" w:rsidRDefault="001D48AF" w:rsidP="00753EB2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>в) истечение срока действия документов или изменение информации после первоначального отказа в приёме документов, необходимых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для предоставления муниципальной услуги, либо в предоставлении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муниципальной услуги;</w:t>
      </w:r>
    </w:p>
    <w:p w:rsidR="001D48AF" w:rsidRPr="00753EB2" w:rsidRDefault="001D48AF" w:rsidP="00753EB2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t>г) выявление документально подтверждённого факта (признаков)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ошибочного или противоправного действия (бездействия) должностного лица уполномоченного органа, муниципального служащего, работника</w:t>
      </w:r>
      <w:r w:rsidRPr="00753EB2">
        <w:rPr>
          <w:rFonts w:ascii="PT Astra Serif" w:eastAsia="Calibri" w:hAnsi="PT Astra Serif"/>
          <w:sz w:val="26"/>
          <w:szCs w:val="26"/>
          <w:lang w:val="ru-RU" w:eastAsia="en-US"/>
        </w:rPr>
        <w:br/>
        <w:t>ОГКУ «Правительство для граждан» 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Досудебное (внесудебное) обжалование заявителем решений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 действий (бездействия) ОГКУ «Правительство для граждан», работника ОГКУ «Правительство для граждан» в данном случае не осуществляется,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так как муниципальная услуга в ОГКУ «Правительство для граждан»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в полном объёме не предоставляется.</w:t>
      </w:r>
    </w:p>
    <w:p w:rsidR="001D48AF" w:rsidRPr="00753EB2" w:rsidRDefault="00C06473" w:rsidP="0053155C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 </w:t>
      </w:r>
      <w:r w:rsidR="001D48AF" w:rsidRPr="00753EB2">
        <w:rPr>
          <w:rFonts w:ascii="PT Astra Serif" w:hAnsi="PT Astra Serif"/>
          <w:b/>
          <w:sz w:val="26"/>
          <w:szCs w:val="26"/>
          <w:lang w:val="ru-RU"/>
        </w:rPr>
        <w:t>5.3. Органы местного самоуправления, организации и уполномоченные</w:t>
      </w:r>
    </w:p>
    <w:p w:rsidR="001D48AF" w:rsidRPr="00753EB2" w:rsidRDefault="001D48AF" w:rsidP="00753EB2">
      <w:pPr>
        <w:suppressAutoHyphens w:val="0"/>
        <w:jc w:val="center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на рассмотрение жалобы лица, которым может быть направлена жалоба заявителя в досудебном порядке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Заявители могут обратиться с жалобой в уполномоченный орган,</w:t>
      </w:r>
      <w:r w:rsidR="0053155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ОГКУ «Правительство для граждан».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Жалобы на решение и (или) действия (бездействие) работника</w:t>
      </w:r>
      <w:r w:rsidR="0053155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ОГКУ «Правительство для граждан» рассматриваются руководителем</w:t>
      </w:r>
      <w:r w:rsidR="0053155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ОГКУ «Правительство для граждан».</w:t>
      </w:r>
    </w:p>
    <w:p w:rsidR="001D48AF" w:rsidRPr="00753EB2" w:rsidRDefault="001D48AF" w:rsidP="00753EB2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Жалобы на решение и (или) действия (бездействие) руководителя</w:t>
      </w:r>
      <w:r w:rsidR="0053155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ОГКУ «Правительство для граждан» рассматриваются Правительством Ульяновской области.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Заявители могут обратиться с жалобой в Управление Федеральной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антимонопольной службы по Ульяновской области (далее – УФАС).</w:t>
      </w:r>
    </w:p>
    <w:p w:rsidR="001D48AF" w:rsidRPr="00753EB2" w:rsidRDefault="001D48AF" w:rsidP="00753EB2">
      <w:pPr>
        <w:suppressAutoHyphens w:val="0"/>
        <w:jc w:val="center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5.4. Порядок подачи и рассмотрения жалобы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Жалоба на решения и действия (бездействие) уполномоченного органа может быть направлена посредством почтовой связи, через</w:t>
      </w:r>
      <w:r w:rsidR="0053155C">
        <w:rPr>
          <w:rFonts w:ascii="PT Astra Serif" w:hAnsi="PT Astra Serif"/>
          <w:sz w:val="26"/>
          <w:szCs w:val="26"/>
          <w:lang w:val="ru-RU"/>
        </w:rPr>
        <w:t xml:space="preserve">  </w:t>
      </w:r>
      <w:r w:rsidRPr="00753EB2">
        <w:rPr>
          <w:rFonts w:ascii="PT Astra Serif" w:hAnsi="PT Astra Serif"/>
          <w:sz w:val="26"/>
          <w:szCs w:val="26"/>
          <w:lang w:val="ru-RU"/>
        </w:rPr>
        <w:t>ОГКУ «Правительство для граждан», 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</w:t>
      </w:r>
      <w:r w:rsidR="0053155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государственной информационной системы, обеспечивающей процесс</w:t>
      </w:r>
      <w:r w:rsidR="0053155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bCs/>
          <w:sz w:val="26"/>
          <w:szCs w:val="26"/>
          <w:shd w:val="clear" w:color="auto" w:fill="FFFFFF"/>
          <w:lang w:val="ru-RU"/>
        </w:rPr>
        <w:t xml:space="preserve">досудебного (внесудебного) обжалования решений и действий (бездействия), совершённых при предоставлении государственных и </w:t>
      </w:r>
      <w:r w:rsidRPr="00753EB2">
        <w:rPr>
          <w:rFonts w:ascii="PT Astra Serif" w:hAnsi="PT Astra Serif"/>
          <w:bCs/>
          <w:sz w:val="26"/>
          <w:szCs w:val="26"/>
          <w:shd w:val="clear" w:color="auto" w:fill="FFFFFF"/>
          <w:lang w:val="ru-RU"/>
        </w:rPr>
        <w:lastRenderedPageBreak/>
        <w:t>муниципальных услуг органами, предоставляющими государственные и муниципальные услуги,</w:t>
      </w:r>
      <w:r w:rsidR="0053155C">
        <w:rPr>
          <w:rFonts w:ascii="PT Astra Serif" w:hAnsi="PT Astra Serif"/>
          <w:bCs/>
          <w:sz w:val="26"/>
          <w:szCs w:val="26"/>
          <w:shd w:val="clear" w:color="auto" w:fill="FFFFFF"/>
          <w:lang w:val="ru-RU"/>
        </w:rPr>
        <w:t xml:space="preserve"> </w:t>
      </w:r>
      <w:r w:rsidRPr="00753EB2">
        <w:rPr>
          <w:rFonts w:ascii="PT Astra Serif" w:hAnsi="PT Astra Serif"/>
          <w:bCs/>
          <w:sz w:val="26"/>
          <w:szCs w:val="26"/>
          <w:shd w:val="clear" w:color="auto" w:fill="FFFFFF"/>
          <w:lang w:val="ru-RU"/>
        </w:rPr>
        <w:t>их должностными лицами, государственными и муниципальными</w:t>
      </w:r>
      <w:r w:rsidRPr="00753EB2">
        <w:rPr>
          <w:rFonts w:ascii="PT Astra Serif" w:hAnsi="PT Astra Serif"/>
          <w:bCs/>
          <w:sz w:val="26"/>
          <w:szCs w:val="26"/>
          <w:shd w:val="clear" w:color="auto" w:fill="FFFFFF"/>
          <w:lang w:val="ru-RU"/>
        </w:rPr>
        <w:br/>
        <w:t>служащими</w:t>
      </w:r>
      <w:r w:rsidRPr="00753EB2">
        <w:rPr>
          <w:rFonts w:ascii="PT Astra Serif" w:hAnsi="PT Astra Serif"/>
          <w:sz w:val="26"/>
          <w:szCs w:val="26"/>
          <w:lang w:val="ru-RU"/>
        </w:rPr>
        <w:t>, а также может быть принята при личном приёме заявителя.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Жалоба на решения и действия (бездействие) ОГКУ «Правительство для граждан», работника ОГКУ «Правительство для граждан» может быть направлена по почте, в электронной форме с использованием</w:t>
      </w:r>
      <w:r w:rsidR="0053155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информационно-телекоммуникационной сети «Интернет», официального сайта ОГКУ «Правительство для граждан», Единого портала, федеральной государственной информационной системы, обеспечивающей процесс</w:t>
      </w:r>
      <w:r w:rsidR="0053155C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bCs/>
          <w:sz w:val="26"/>
          <w:szCs w:val="26"/>
          <w:shd w:val="clear" w:color="auto" w:fill="FFFFFF"/>
          <w:lang w:val="ru-RU"/>
        </w:rPr>
        <w:t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</w:t>
      </w:r>
      <w:r w:rsidR="0053155C">
        <w:rPr>
          <w:rFonts w:ascii="PT Astra Serif" w:hAnsi="PT Astra Serif"/>
          <w:bCs/>
          <w:sz w:val="26"/>
          <w:szCs w:val="26"/>
          <w:shd w:val="clear" w:color="auto" w:fill="FFFFFF"/>
          <w:lang w:val="ru-RU"/>
        </w:rPr>
        <w:t xml:space="preserve"> </w:t>
      </w:r>
      <w:r w:rsidRPr="00753EB2">
        <w:rPr>
          <w:rFonts w:ascii="PT Astra Serif" w:hAnsi="PT Astra Serif"/>
          <w:bCs/>
          <w:sz w:val="26"/>
          <w:szCs w:val="26"/>
          <w:shd w:val="clear" w:color="auto" w:fill="FFFFFF"/>
          <w:lang w:val="ru-RU"/>
        </w:rPr>
        <w:t>их должностными лицами, государственными и муниципальными</w:t>
      </w:r>
      <w:r w:rsidR="0053155C">
        <w:rPr>
          <w:rFonts w:ascii="PT Astra Serif" w:hAnsi="PT Astra Serif"/>
          <w:bCs/>
          <w:sz w:val="26"/>
          <w:szCs w:val="26"/>
          <w:shd w:val="clear" w:color="auto" w:fill="FFFFFF"/>
          <w:lang w:val="ru-RU"/>
        </w:rPr>
        <w:t xml:space="preserve"> </w:t>
      </w:r>
      <w:r w:rsidRPr="00753EB2">
        <w:rPr>
          <w:rFonts w:ascii="PT Astra Serif" w:hAnsi="PT Astra Serif"/>
          <w:bCs/>
          <w:sz w:val="26"/>
          <w:szCs w:val="26"/>
          <w:shd w:val="clear" w:color="auto" w:fill="FFFFFF"/>
          <w:lang w:val="ru-RU"/>
        </w:rPr>
        <w:t>служащими</w:t>
      </w:r>
      <w:r w:rsidRPr="00753EB2">
        <w:rPr>
          <w:rFonts w:ascii="PT Astra Serif" w:hAnsi="PT Astra Serif"/>
          <w:sz w:val="26"/>
          <w:szCs w:val="26"/>
          <w:lang w:val="ru-RU"/>
        </w:rPr>
        <w:t>, а также может быть принята при личном приёме заявителя.</w:t>
      </w:r>
    </w:p>
    <w:p w:rsidR="001D48AF" w:rsidRPr="00753EB2" w:rsidRDefault="001D48AF" w:rsidP="00753EB2">
      <w:pPr>
        <w:suppressAutoHyphens w:val="0"/>
        <w:ind w:firstLine="697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Жалоба подаётся в уполномоченный орган, ОГКУ «Правительство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 xml:space="preserve">для граждан» в письменной форме на бумажном носителе или в электронной форме. </w:t>
      </w:r>
    </w:p>
    <w:p w:rsidR="001D48AF" w:rsidRPr="00753EB2" w:rsidRDefault="001D48AF" w:rsidP="00753EB2">
      <w:pPr>
        <w:suppressAutoHyphens w:val="0"/>
        <w:ind w:firstLine="697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ОГКУ «Правительство для граждан» передаёт принятые им жалобы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от заявителя на решения и действия (бездействие) уполномоченного органа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в уполномоченный орган для принятия им решения об удовлетворении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жалобы либо об отказе в её удовлетворении в срок не позднее следующего рабочего дня со дня поступления жалобы.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Жалоба должна содержать: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1) наименование уполномоченного органа, должностного лица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уполномоченного органа, либо муниципального служащего,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граждан», его руководителя и (или) работника, решения и действия (бездействие) которых обжалуются;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2) фамилию, имя, отчество (последнее – при наличии), сведения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 месте жительства заявителя – физического лица либо наименование,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сведения о месте нахождения заявителя – юридического лица, а также номер (номера) контактного телефона, адрес (адреса) электронной почты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(при наличии) и почтовый адрес, по которым должен быть направлен ответ заявителю;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3) сведения об обжалуемых решениях и действиях (бездействии)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граждан»;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4) доводы, на основании которых заявитель не согласен с решением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 действием (бездействием) уполномоченного органа, должностного лица уполномоченного органа, либо муниципального служащего,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граждан», работника ОГКУ «Правительство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для граждан». Заявителем могут быть представлены документы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(при наличии), подтверждающие доводы заявителя, либо их копии.</w:t>
      </w:r>
    </w:p>
    <w:p w:rsidR="001D48AF" w:rsidRPr="00753EB2" w:rsidRDefault="001D48AF" w:rsidP="00753EB2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Порядок подачи и рассмотрения жалобы УФАС определён статьёй 18.1 Федерального закона от 26.07.2006 № 135-ФЗ «О защите конкуренции».</w:t>
      </w:r>
    </w:p>
    <w:p w:rsidR="001D48AF" w:rsidRPr="00753EB2" w:rsidRDefault="001D48AF" w:rsidP="00753EB2">
      <w:pPr>
        <w:suppressAutoHyphens w:val="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5.5. Сроки рассмотрения жалобы</w:t>
      </w:r>
    </w:p>
    <w:p w:rsidR="001D48AF" w:rsidRPr="00753EB2" w:rsidRDefault="001D48AF" w:rsidP="00753EB2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>Жалоба, поступившая в уполномоченный орган, ОГКУ «Правительство для граждан», подлежит регистрации не позднее следующего рабочего дня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 xml:space="preserve"> со дня её поступления.</w:t>
      </w:r>
    </w:p>
    <w:p w:rsidR="001D48AF" w:rsidRPr="00753EB2" w:rsidRDefault="001D48AF" w:rsidP="00753EB2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Жалоба, поступившая в уполномоченный орган, ОГКУ «Правительство для граждан», подлежит рассмотрению в течение пятнадцати рабочих дней со дня её регистрации, а в случае обжалования отказа уполномоченного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органа, ОГКУ «Правительство для граждан» в приёме документов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у заявителя либо в исправлении допущенных опечаток и ошибок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или в случае обжалования нарушения установленного срока таких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исправлений – в течение пяти рабочих дней со дня её регистрации.</w:t>
      </w:r>
    </w:p>
    <w:p w:rsidR="001D48AF" w:rsidRPr="00753EB2" w:rsidRDefault="001D48AF" w:rsidP="00753EB2">
      <w:pPr>
        <w:suppressAutoHyphens w:val="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5.6. Результат рассмотрения жалобы</w:t>
      </w:r>
    </w:p>
    <w:p w:rsidR="001D48AF" w:rsidRPr="00753EB2" w:rsidRDefault="001D48AF" w:rsidP="00753EB2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По результатам рассмотрения жалобы уполномоченным органом,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 принимается одно из следующих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решений:</w:t>
      </w:r>
    </w:p>
    <w:p w:rsidR="001D48AF" w:rsidRPr="00753EB2" w:rsidRDefault="001D48AF" w:rsidP="00753EB2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 xml:space="preserve">1) </w:t>
      </w:r>
      <w:r w:rsidRPr="00753EB2">
        <w:rPr>
          <w:rFonts w:ascii="PT Astra Serif" w:hAnsi="PT Astra Serif"/>
          <w:sz w:val="26"/>
          <w:szCs w:val="26"/>
          <w:lang w:val="ru-RU" w:eastAsia="ar-SA"/>
        </w:rPr>
        <w:t>жалоба удовлетворяется, в том числе в форме отмены принятого</w:t>
      </w:r>
      <w:r w:rsidRPr="00753EB2">
        <w:rPr>
          <w:rFonts w:ascii="PT Astra Serif" w:hAnsi="PT Astra Serif"/>
          <w:sz w:val="26"/>
          <w:szCs w:val="26"/>
          <w:lang w:val="ru-RU" w:eastAsia="ar-SA"/>
        </w:rPr>
        <w:br/>
        <w:t>решения, исправления допущенных опечаток и (или) ошибок в выданных</w:t>
      </w:r>
      <w:r w:rsidRPr="00753EB2">
        <w:rPr>
          <w:rFonts w:ascii="PT Astra Serif" w:hAnsi="PT Astra Serif"/>
          <w:sz w:val="26"/>
          <w:szCs w:val="26"/>
          <w:lang w:val="ru-RU" w:eastAsia="ar-SA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</w:t>
      </w:r>
      <w:r w:rsidRPr="00753EB2">
        <w:rPr>
          <w:rFonts w:ascii="PT Astra Serif" w:hAnsi="PT Astra Serif"/>
          <w:sz w:val="26"/>
          <w:szCs w:val="26"/>
          <w:lang w:val="ru-RU" w:eastAsia="ar-SA"/>
        </w:rPr>
        <w:br/>
        <w:t>нормативными правовыми актами Российской Федерации, нормативными правовыми актами Ульяновской области, муниципальными правовыми</w:t>
      </w:r>
      <w:r w:rsidRPr="00753EB2">
        <w:rPr>
          <w:rFonts w:ascii="PT Astra Serif" w:hAnsi="PT Astra Serif"/>
          <w:sz w:val="26"/>
          <w:szCs w:val="26"/>
          <w:lang w:val="ru-RU" w:eastAsia="ar-SA"/>
        </w:rPr>
        <w:br/>
        <w:t>актами;</w:t>
      </w:r>
    </w:p>
    <w:p w:rsidR="001D48AF" w:rsidRPr="00753EB2" w:rsidRDefault="001D48AF" w:rsidP="00753EB2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2) в удовлетворении жалобы отказывается.</w:t>
      </w:r>
    </w:p>
    <w:p w:rsidR="001D48AF" w:rsidRPr="00753EB2" w:rsidRDefault="001D48AF" w:rsidP="00753EB2">
      <w:pPr>
        <w:suppressAutoHyphens w:val="0"/>
        <w:jc w:val="center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5.7. Порядок информирования заявителя</w:t>
      </w:r>
    </w:p>
    <w:p w:rsidR="001D48AF" w:rsidRPr="00753EB2" w:rsidRDefault="001D48AF" w:rsidP="00753EB2">
      <w:pPr>
        <w:suppressAutoHyphens w:val="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о результатах рассмотрения жалобы</w:t>
      </w:r>
    </w:p>
    <w:p w:rsidR="001D48AF" w:rsidRPr="00753EB2" w:rsidRDefault="001D48AF" w:rsidP="00753EB2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Не позднее дня, следующего за днём принятия решения заявителю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в письменной форме и по желанию заявителя в электронной форме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направляется мотивированный ответ о результатах рассмотрения жалобы.</w:t>
      </w:r>
    </w:p>
    <w:p w:rsidR="001D48AF" w:rsidRPr="00753EB2" w:rsidRDefault="001D48AF" w:rsidP="00753EB2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В случае признания жалобы, подлежащей удовлетворению в ответе заявителю даётся информация о действиях, осуществляемых уполномоченным органом, ОГКУ «Правительство для граждан» в целях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незамедлительного устранения выявленных нарушений при оказании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муниципальной услуги, а также приносятся извинения за доставленные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48AF" w:rsidRPr="00753EB2" w:rsidRDefault="001D48AF" w:rsidP="00753EB2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</w:t>
      </w:r>
      <w:r w:rsidR="000D7BF2">
        <w:rPr>
          <w:rFonts w:ascii="PT Astra Serif" w:hAnsi="PT Astra Serif"/>
          <w:sz w:val="26"/>
          <w:szCs w:val="26"/>
          <w:lang w:val="ru-RU"/>
        </w:rPr>
        <w:t xml:space="preserve"> </w:t>
      </w:r>
      <w:r w:rsidRPr="00753EB2">
        <w:rPr>
          <w:rFonts w:ascii="PT Astra Serif" w:hAnsi="PT Astra Serif"/>
          <w:sz w:val="26"/>
          <w:szCs w:val="26"/>
          <w:lang w:val="ru-RU"/>
        </w:rPr>
        <w:t>решения, а также информация о порядке обжалования принятого решения.</w:t>
      </w:r>
    </w:p>
    <w:p w:rsidR="001D48AF" w:rsidRPr="00753EB2" w:rsidRDefault="001D48AF" w:rsidP="00753EB2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В случае установления в ходе или по результатам рассмотрения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жалобы признаков состава административного правонарушения или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преступления должностное лицо, работник, наделённые полномочиями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по рассмотрению жалоб, незамедлительно направляют имеющиеся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материалы в органы прокуратуры.</w:t>
      </w:r>
    </w:p>
    <w:p w:rsidR="001D48AF" w:rsidRPr="00753EB2" w:rsidRDefault="001D48AF" w:rsidP="00753EB2">
      <w:pPr>
        <w:suppressAutoHyphens w:val="0"/>
        <w:jc w:val="center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5.8. Порядок обжалования решения по жалобе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Если заявитель не удовлетворен решением, принятым в ходе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рассмотрения жалобы, или решение не было принято, то такое решение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обжалуется в судебном порядке.</w:t>
      </w:r>
    </w:p>
    <w:p w:rsidR="001D48AF" w:rsidRPr="00753EB2" w:rsidRDefault="001D48AF" w:rsidP="00753EB2">
      <w:pPr>
        <w:suppressAutoHyphens w:val="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lastRenderedPageBreak/>
        <w:t>Заявитель вправе запросить в уполномоченном органе,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 информацию и документы,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необходимые для обоснования и рассмотрения жалобы.</w:t>
      </w:r>
    </w:p>
    <w:p w:rsidR="001D48AF" w:rsidRPr="00753EB2" w:rsidRDefault="001D48AF" w:rsidP="00753EB2">
      <w:pPr>
        <w:suppressAutoHyphens w:val="0"/>
        <w:jc w:val="center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5.10. Способы информирования заявителей о порядке подачи</w:t>
      </w:r>
    </w:p>
    <w:p w:rsidR="001D48AF" w:rsidRPr="00753EB2" w:rsidRDefault="001D48AF" w:rsidP="00753EB2">
      <w:pPr>
        <w:suppressAutoHyphens w:val="0"/>
        <w:jc w:val="center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b/>
          <w:sz w:val="26"/>
          <w:szCs w:val="26"/>
          <w:lang w:val="ru-RU"/>
        </w:rPr>
        <w:t>и рассмотрения жалобы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Информацию о порядке подачи и рассмотрения жалобы можно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получить при личном обращении или по телефону в уполномоченном органе, ОГКУ «Правительство для граждан», а также посредством использования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информации, размещённой на официальном сайте уполномоченного органа, на Едином портале.</w:t>
      </w:r>
    </w:p>
    <w:p w:rsidR="001D48AF" w:rsidRPr="00753EB2" w:rsidRDefault="001D48AF" w:rsidP="00753EB2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Информирование заявителей о порядке подачи и рассмотрения жалобы УФАС размещено на официальном сайте УФАС в информационно-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>телекоммуникационной сети «Интернет» (http://ulyanovsk.fas.gov.ru).</w:t>
      </w:r>
    </w:p>
    <w:p w:rsidR="00EC62B0" w:rsidRPr="00753EB2" w:rsidRDefault="001D48AF" w:rsidP="00753EB2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753EB2">
        <w:rPr>
          <w:rFonts w:ascii="PT Astra Serif" w:hAnsi="PT Astra Serif"/>
          <w:sz w:val="26"/>
          <w:szCs w:val="26"/>
          <w:lang w:val="ru-RU"/>
        </w:rPr>
        <w:t>Информация, указанная в пунктах 5.1–5.10 настоящего</w:t>
      </w:r>
      <w:r w:rsidRPr="00753EB2">
        <w:rPr>
          <w:rFonts w:ascii="PT Astra Serif" w:hAnsi="PT Astra Serif"/>
          <w:sz w:val="26"/>
          <w:szCs w:val="26"/>
          <w:lang w:val="ru-RU"/>
        </w:rPr>
        <w:br/>
        <w:t xml:space="preserve">административного регламента, размещена 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t>на официальном сайте</w:t>
      </w:r>
      <w:r w:rsidR="003F39CE" w:rsidRPr="00753EB2">
        <w:rPr>
          <w:rFonts w:ascii="PT Astra Serif" w:hAnsi="PT Astra Serif"/>
          <w:sz w:val="26"/>
          <w:szCs w:val="26"/>
          <w:lang w:val="ru-RU"/>
        </w:rPr>
        <w:br/>
        <w:t>уполномоченного органа, Едином портале.</w:t>
      </w:r>
    </w:p>
    <w:p w:rsidR="00EC62B0" w:rsidRPr="00753EB2" w:rsidRDefault="00EC62B0" w:rsidP="00753EB2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</w:p>
    <w:p w:rsidR="00EC62B0" w:rsidRPr="00753EB2" w:rsidRDefault="00920FFD" w:rsidP="00753EB2">
      <w:pPr>
        <w:widowControl w:val="0"/>
        <w:suppressAutoHyphens w:val="0"/>
        <w:jc w:val="center"/>
        <w:textAlignment w:val="auto"/>
        <w:rPr>
          <w:rFonts w:ascii="PT Astra Serif" w:hAnsi="PT Astra Serif"/>
          <w:sz w:val="26"/>
          <w:szCs w:val="26"/>
        </w:rPr>
      </w:pPr>
      <w:hyperlink r:id="rId8">
        <w:r w:rsidR="003F39CE" w:rsidRPr="00753EB2">
          <w:rPr>
            <w:rStyle w:val="ListLabel387"/>
            <w:sz w:val="26"/>
            <w:szCs w:val="26"/>
          </w:rPr>
          <w:t>_____________________________</w:t>
        </w:r>
      </w:hyperlink>
    </w:p>
    <w:p w:rsidR="00E51E6A" w:rsidRPr="00753EB2" w:rsidRDefault="00E51E6A" w:rsidP="00753EB2">
      <w:pPr>
        <w:widowControl w:val="0"/>
        <w:suppressAutoHyphens w:val="0"/>
        <w:jc w:val="center"/>
        <w:textAlignment w:val="auto"/>
        <w:rPr>
          <w:rFonts w:ascii="PT Astra Serif" w:hAnsi="PT Astra Serif"/>
          <w:sz w:val="26"/>
          <w:szCs w:val="26"/>
        </w:rPr>
      </w:pPr>
    </w:p>
    <w:sectPr w:rsidR="00E51E6A" w:rsidRPr="00753EB2" w:rsidSect="00E366BB">
      <w:headerReference w:type="default" r:id="rId9"/>
      <w:pgSz w:w="11906" w:h="16838"/>
      <w:pgMar w:top="1134" w:right="850" w:bottom="1134" w:left="1701" w:header="568" w:footer="0" w:gutter="0"/>
      <w:pgNumType w:start="1"/>
      <w:cols w:space="720"/>
      <w:formProt w:val="0"/>
      <w:titlePg/>
      <w:docGrid w:linePitch="272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62" w:rsidRDefault="00326262">
      <w:r>
        <w:separator/>
      </w:r>
    </w:p>
  </w:endnote>
  <w:endnote w:type="continuationSeparator" w:id="0">
    <w:p w:rsidR="00326262" w:rsidRDefault="00326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62" w:rsidRDefault="00326262">
      <w:r>
        <w:separator/>
      </w:r>
    </w:p>
  </w:footnote>
  <w:footnote w:type="continuationSeparator" w:id="0">
    <w:p w:rsidR="00326262" w:rsidRDefault="00326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88" w:rsidRPr="00E366BB" w:rsidRDefault="00EE1C88" w:rsidP="00E366BB">
    <w:pPr>
      <w:pStyle w:val="af8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2B0"/>
    <w:rsid w:val="00030263"/>
    <w:rsid w:val="0003126E"/>
    <w:rsid w:val="00061633"/>
    <w:rsid w:val="000D7BF2"/>
    <w:rsid w:val="00131EC8"/>
    <w:rsid w:val="00134C55"/>
    <w:rsid w:val="00193DD5"/>
    <w:rsid w:val="00196CFD"/>
    <w:rsid w:val="001D48AF"/>
    <w:rsid w:val="001E5130"/>
    <w:rsid w:val="00202738"/>
    <w:rsid w:val="002067F6"/>
    <w:rsid w:val="002277A3"/>
    <w:rsid w:val="0023581C"/>
    <w:rsid w:val="002365BC"/>
    <w:rsid w:val="002671C1"/>
    <w:rsid w:val="002B5F64"/>
    <w:rsid w:val="00326262"/>
    <w:rsid w:val="00335AAB"/>
    <w:rsid w:val="003A3FD8"/>
    <w:rsid w:val="003B32CD"/>
    <w:rsid w:val="003F39CE"/>
    <w:rsid w:val="0044792E"/>
    <w:rsid w:val="00471576"/>
    <w:rsid w:val="004D29A4"/>
    <w:rsid w:val="00514EF3"/>
    <w:rsid w:val="0053155C"/>
    <w:rsid w:val="005A0061"/>
    <w:rsid w:val="005F39CC"/>
    <w:rsid w:val="006205FB"/>
    <w:rsid w:val="006257A9"/>
    <w:rsid w:val="006343CC"/>
    <w:rsid w:val="006723EE"/>
    <w:rsid w:val="006A06A7"/>
    <w:rsid w:val="00753EB2"/>
    <w:rsid w:val="00766D9A"/>
    <w:rsid w:val="007963CF"/>
    <w:rsid w:val="007C261E"/>
    <w:rsid w:val="007C4627"/>
    <w:rsid w:val="007C7CF1"/>
    <w:rsid w:val="007D1173"/>
    <w:rsid w:val="008137B5"/>
    <w:rsid w:val="00815B25"/>
    <w:rsid w:val="00847D56"/>
    <w:rsid w:val="0086483B"/>
    <w:rsid w:val="008754FE"/>
    <w:rsid w:val="008A3D82"/>
    <w:rsid w:val="008C1FDB"/>
    <w:rsid w:val="008D44DC"/>
    <w:rsid w:val="008F09DE"/>
    <w:rsid w:val="00912A5F"/>
    <w:rsid w:val="00920FFD"/>
    <w:rsid w:val="009A75EB"/>
    <w:rsid w:val="009B2EB2"/>
    <w:rsid w:val="009D793A"/>
    <w:rsid w:val="00A152E4"/>
    <w:rsid w:val="00A52721"/>
    <w:rsid w:val="00A72362"/>
    <w:rsid w:val="00A72E3B"/>
    <w:rsid w:val="00A736B4"/>
    <w:rsid w:val="00A96A5B"/>
    <w:rsid w:val="00AE0D09"/>
    <w:rsid w:val="00AF028E"/>
    <w:rsid w:val="00B409F2"/>
    <w:rsid w:val="00B437EC"/>
    <w:rsid w:val="00BA0470"/>
    <w:rsid w:val="00BF1029"/>
    <w:rsid w:val="00BF71AA"/>
    <w:rsid w:val="00C06473"/>
    <w:rsid w:val="00C170A6"/>
    <w:rsid w:val="00C20077"/>
    <w:rsid w:val="00C84ECC"/>
    <w:rsid w:val="00CF6BF9"/>
    <w:rsid w:val="00D36185"/>
    <w:rsid w:val="00D91612"/>
    <w:rsid w:val="00E0147E"/>
    <w:rsid w:val="00E0688D"/>
    <w:rsid w:val="00E31196"/>
    <w:rsid w:val="00E366BB"/>
    <w:rsid w:val="00E51E6A"/>
    <w:rsid w:val="00E55249"/>
    <w:rsid w:val="00E7220B"/>
    <w:rsid w:val="00E75D1F"/>
    <w:rsid w:val="00E86974"/>
    <w:rsid w:val="00E94DA2"/>
    <w:rsid w:val="00EA0998"/>
    <w:rsid w:val="00EC62B0"/>
    <w:rsid w:val="00ED120A"/>
    <w:rsid w:val="00EE1C88"/>
    <w:rsid w:val="00EE642E"/>
    <w:rsid w:val="00EF48FE"/>
    <w:rsid w:val="00F00C5E"/>
    <w:rsid w:val="00F54F4F"/>
    <w:rsid w:val="00F6404E"/>
    <w:rsid w:val="00F65C64"/>
    <w:rsid w:val="00F7509B"/>
    <w:rsid w:val="00F8541B"/>
    <w:rsid w:val="00FA71DA"/>
    <w:rsid w:val="00FC46CE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55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7D1173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qFormat/>
    <w:rsid w:val="007D1173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qFormat/>
    <w:rsid w:val="007D1173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rsid w:val="007D1173"/>
    <w:rPr>
      <w:color w:val="0563C1"/>
      <w:u w:val="single"/>
    </w:rPr>
  </w:style>
  <w:style w:type="character" w:styleId="a6">
    <w:name w:val="FollowedHyperlink"/>
    <w:basedOn w:val="a0"/>
    <w:qFormat/>
    <w:rsid w:val="007D1173"/>
    <w:rPr>
      <w:color w:val="954F72"/>
      <w:u w:val="single"/>
    </w:rPr>
  </w:style>
  <w:style w:type="character" w:styleId="a7">
    <w:name w:val="annotation reference"/>
    <w:basedOn w:val="a0"/>
    <w:qFormat/>
    <w:rsid w:val="007D1173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7D1173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Тема примечания Знак"/>
    <w:basedOn w:val="a8"/>
    <w:qFormat/>
    <w:rsid w:val="007D1173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a">
    <w:name w:val="Strong"/>
    <w:basedOn w:val="a0"/>
    <w:qFormat/>
    <w:rsid w:val="007D1173"/>
    <w:rPr>
      <w:b/>
      <w:bCs/>
    </w:rPr>
  </w:style>
  <w:style w:type="character" w:customStyle="1" w:styleId="ConsPlusNormal">
    <w:name w:val="ConsPlusNormal Знак"/>
    <w:qFormat/>
    <w:rsid w:val="007D117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qFormat/>
    <w:rsid w:val="007D1173"/>
    <w:rPr>
      <w:rFonts w:eastAsia="Times New Roman" w:cs="Times New Roman"/>
    </w:rPr>
  </w:style>
  <w:style w:type="character" w:customStyle="1" w:styleId="ListLabel2">
    <w:name w:val="ListLabel 2"/>
    <w:qFormat/>
    <w:rsid w:val="007D1173"/>
    <w:rPr>
      <w:rFonts w:cs="Courier New"/>
    </w:rPr>
  </w:style>
  <w:style w:type="character" w:customStyle="1" w:styleId="ListLabel3">
    <w:name w:val="ListLabel 3"/>
    <w:qFormat/>
    <w:rsid w:val="007D1173"/>
    <w:rPr>
      <w:rFonts w:cs="Courier New"/>
    </w:rPr>
  </w:style>
  <w:style w:type="character" w:customStyle="1" w:styleId="ListLabel4">
    <w:name w:val="ListLabel 4"/>
    <w:qFormat/>
    <w:rsid w:val="007D1173"/>
    <w:rPr>
      <w:rFonts w:cs="Courier New"/>
    </w:rPr>
  </w:style>
  <w:style w:type="character" w:customStyle="1" w:styleId="ListLabel5">
    <w:name w:val="ListLabel 5"/>
    <w:qFormat/>
    <w:rsid w:val="007D1173"/>
    <w:rPr>
      <w:rFonts w:eastAsia="Times New Roman" w:cs="Times New Roman"/>
    </w:rPr>
  </w:style>
  <w:style w:type="character" w:customStyle="1" w:styleId="ListLabel6">
    <w:name w:val="ListLabel 6"/>
    <w:qFormat/>
    <w:rsid w:val="007D1173"/>
    <w:rPr>
      <w:rFonts w:cs="Courier New"/>
    </w:rPr>
  </w:style>
  <w:style w:type="character" w:customStyle="1" w:styleId="ListLabel7">
    <w:name w:val="ListLabel 7"/>
    <w:qFormat/>
    <w:rsid w:val="007D1173"/>
    <w:rPr>
      <w:rFonts w:cs="Courier New"/>
    </w:rPr>
  </w:style>
  <w:style w:type="character" w:customStyle="1" w:styleId="ListLabel8">
    <w:name w:val="ListLabel 8"/>
    <w:qFormat/>
    <w:rsid w:val="007D1173"/>
    <w:rPr>
      <w:rFonts w:cs="Courier New"/>
    </w:rPr>
  </w:style>
  <w:style w:type="character" w:customStyle="1" w:styleId="ListLabel9">
    <w:name w:val="ListLabel 9"/>
    <w:qFormat/>
    <w:rsid w:val="007D1173"/>
    <w:rPr>
      <w:rFonts w:eastAsia="Times New Roman" w:cs="Times New Roman"/>
    </w:rPr>
  </w:style>
  <w:style w:type="character" w:customStyle="1" w:styleId="ListLabel10">
    <w:name w:val="ListLabel 10"/>
    <w:qFormat/>
    <w:rsid w:val="007D1173"/>
    <w:rPr>
      <w:rFonts w:cs="Courier New"/>
    </w:rPr>
  </w:style>
  <w:style w:type="character" w:customStyle="1" w:styleId="ListLabel11">
    <w:name w:val="ListLabel 11"/>
    <w:qFormat/>
    <w:rsid w:val="007D1173"/>
    <w:rPr>
      <w:rFonts w:cs="Courier New"/>
    </w:rPr>
  </w:style>
  <w:style w:type="character" w:customStyle="1" w:styleId="ListLabel12">
    <w:name w:val="ListLabel 12"/>
    <w:qFormat/>
    <w:rsid w:val="007D1173"/>
    <w:rPr>
      <w:rFonts w:cs="Courier New"/>
    </w:rPr>
  </w:style>
  <w:style w:type="character" w:customStyle="1" w:styleId="ListLabel13">
    <w:name w:val="ListLabel 13"/>
    <w:qFormat/>
    <w:rsid w:val="007D1173"/>
    <w:rPr>
      <w:rFonts w:eastAsia="Times New Roman" w:cs="Times New Roman"/>
    </w:rPr>
  </w:style>
  <w:style w:type="character" w:customStyle="1" w:styleId="ListLabel14">
    <w:name w:val="ListLabel 14"/>
    <w:qFormat/>
    <w:rsid w:val="007D1173"/>
    <w:rPr>
      <w:rFonts w:cs="Courier New"/>
    </w:rPr>
  </w:style>
  <w:style w:type="character" w:customStyle="1" w:styleId="ListLabel15">
    <w:name w:val="ListLabel 15"/>
    <w:qFormat/>
    <w:rsid w:val="007D1173"/>
    <w:rPr>
      <w:rFonts w:cs="Courier New"/>
    </w:rPr>
  </w:style>
  <w:style w:type="character" w:customStyle="1" w:styleId="ListLabel16">
    <w:name w:val="ListLabel 16"/>
    <w:qFormat/>
    <w:rsid w:val="007D1173"/>
    <w:rPr>
      <w:rFonts w:cs="Courier New"/>
    </w:rPr>
  </w:style>
  <w:style w:type="character" w:customStyle="1" w:styleId="ListLabel17">
    <w:name w:val="ListLabel 17"/>
    <w:qFormat/>
    <w:rsid w:val="007D1173"/>
    <w:rPr>
      <w:rFonts w:eastAsia="Times New Roman" w:cs="Times New Roman"/>
    </w:rPr>
  </w:style>
  <w:style w:type="character" w:customStyle="1" w:styleId="ListLabel18">
    <w:name w:val="ListLabel 18"/>
    <w:qFormat/>
    <w:rsid w:val="007D1173"/>
    <w:rPr>
      <w:rFonts w:cs="Courier New"/>
    </w:rPr>
  </w:style>
  <w:style w:type="character" w:customStyle="1" w:styleId="ListLabel19">
    <w:name w:val="ListLabel 19"/>
    <w:qFormat/>
    <w:rsid w:val="007D1173"/>
    <w:rPr>
      <w:rFonts w:cs="Courier New"/>
    </w:rPr>
  </w:style>
  <w:style w:type="character" w:customStyle="1" w:styleId="ListLabel20">
    <w:name w:val="ListLabel 20"/>
    <w:qFormat/>
    <w:rsid w:val="007D1173"/>
    <w:rPr>
      <w:rFonts w:cs="Courier New"/>
    </w:rPr>
  </w:style>
  <w:style w:type="character" w:customStyle="1" w:styleId="ListLabel21">
    <w:name w:val="ListLabel 21"/>
    <w:qFormat/>
    <w:rsid w:val="007D1173"/>
    <w:rPr>
      <w:rFonts w:eastAsia="Times New Roman" w:cs="Times New Roman"/>
    </w:rPr>
  </w:style>
  <w:style w:type="character" w:customStyle="1" w:styleId="ListLabel22">
    <w:name w:val="ListLabel 22"/>
    <w:qFormat/>
    <w:rsid w:val="007D1173"/>
    <w:rPr>
      <w:rFonts w:cs="Courier New"/>
    </w:rPr>
  </w:style>
  <w:style w:type="character" w:customStyle="1" w:styleId="ListLabel23">
    <w:name w:val="ListLabel 23"/>
    <w:qFormat/>
    <w:rsid w:val="007D1173"/>
    <w:rPr>
      <w:rFonts w:cs="Courier New"/>
    </w:rPr>
  </w:style>
  <w:style w:type="character" w:customStyle="1" w:styleId="ListLabel24">
    <w:name w:val="ListLabel 24"/>
    <w:qFormat/>
    <w:rsid w:val="007D1173"/>
    <w:rPr>
      <w:rFonts w:cs="Courier New"/>
    </w:rPr>
  </w:style>
  <w:style w:type="character" w:customStyle="1" w:styleId="ListLabel25">
    <w:name w:val="ListLabel 25"/>
    <w:qFormat/>
    <w:rsid w:val="007D1173"/>
    <w:rPr>
      <w:rFonts w:eastAsia="Times New Roman" w:cs="Times New Roman"/>
    </w:rPr>
  </w:style>
  <w:style w:type="character" w:customStyle="1" w:styleId="ListLabel26">
    <w:name w:val="ListLabel 26"/>
    <w:qFormat/>
    <w:rsid w:val="007D1173"/>
    <w:rPr>
      <w:rFonts w:cs="Courier New"/>
    </w:rPr>
  </w:style>
  <w:style w:type="character" w:customStyle="1" w:styleId="ListLabel27">
    <w:name w:val="ListLabel 27"/>
    <w:qFormat/>
    <w:rsid w:val="007D1173"/>
    <w:rPr>
      <w:rFonts w:cs="Courier New"/>
    </w:rPr>
  </w:style>
  <w:style w:type="character" w:customStyle="1" w:styleId="ListLabel28">
    <w:name w:val="ListLabel 28"/>
    <w:qFormat/>
    <w:rsid w:val="007D1173"/>
    <w:rPr>
      <w:rFonts w:cs="Courier New"/>
    </w:rPr>
  </w:style>
  <w:style w:type="character" w:customStyle="1" w:styleId="ListLabel29">
    <w:name w:val="ListLabel 29"/>
    <w:qFormat/>
    <w:rsid w:val="007D1173"/>
    <w:rPr>
      <w:rFonts w:cs="Courier New"/>
    </w:rPr>
  </w:style>
  <w:style w:type="character" w:customStyle="1" w:styleId="ListLabel30">
    <w:name w:val="ListLabel 30"/>
    <w:qFormat/>
    <w:rsid w:val="007D1173"/>
    <w:rPr>
      <w:rFonts w:cs="Courier New"/>
    </w:rPr>
  </w:style>
  <w:style w:type="character" w:customStyle="1" w:styleId="ListLabel31">
    <w:name w:val="ListLabel 31"/>
    <w:qFormat/>
    <w:rsid w:val="007D1173"/>
    <w:rPr>
      <w:rFonts w:cs="Courier New"/>
    </w:rPr>
  </w:style>
  <w:style w:type="character" w:customStyle="1" w:styleId="ListLabel32">
    <w:name w:val="ListLabel 32"/>
    <w:qFormat/>
    <w:rsid w:val="007D1173"/>
    <w:rPr>
      <w:rFonts w:cs="Arial"/>
      <w:sz w:val="27"/>
    </w:rPr>
  </w:style>
  <w:style w:type="character" w:customStyle="1" w:styleId="ListLabel33">
    <w:name w:val="ListLabel 33"/>
    <w:qFormat/>
    <w:rsid w:val="007D1173"/>
    <w:rPr>
      <w:rFonts w:cs="Arial"/>
      <w:sz w:val="27"/>
    </w:rPr>
  </w:style>
  <w:style w:type="character" w:customStyle="1" w:styleId="ListLabel34">
    <w:name w:val="ListLabel 34"/>
    <w:qFormat/>
    <w:rsid w:val="007D1173"/>
    <w:rPr>
      <w:sz w:val="27"/>
    </w:rPr>
  </w:style>
  <w:style w:type="character" w:customStyle="1" w:styleId="ListLabel35">
    <w:name w:val="ListLabel 35"/>
    <w:qFormat/>
    <w:rsid w:val="007D1173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6">
    <w:name w:val="ListLabel 36"/>
    <w:qFormat/>
    <w:rsid w:val="007D1173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7">
    <w:name w:val="ListLabel 37"/>
    <w:qFormat/>
    <w:rsid w:val="007D1173"/>
    <w:rPr>
      <w:rFonts w:ascii="PT Astra Serif" w:hAnsi="PT Astra Serif"/>
      <w:color w:val="auto"/>
      <w:sz w:val="26"/>
      <w:szCs w:val="26"/>
    </w:rPr>
  </w:style>
  <w:style w:type="character" w:customStyle="1" w:styleId="ListLabel38">
    <w:name w:val="ListLabel 38"/>
    <w:qFormat/>
    <w:rsid w:val="007D1173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39">
    <w:name w:val="ListLabel 39"/>
    <w:qFormat/>
    <w:rsid w:val="007D1173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40">
    <w:name w:val="ListLabel 40"/>
    <w:qFormat/>
    <w:rsid w:val="007D1173"/>
    <w:rPr>
      <w:rFonts w:ascii="PT Astra Serif" w:hAnsi="PT Astra Serif"/>
      <w:sz w:val="27"/>
      <w:szCs w:val="27"/>
      <w:lang w:val="ru-RU"/>
    </w:rPr>
  </w:style>
  <w:style w:type="character" w:customStyle="1" w:styleId="ListLabel41">
    <w:name w:val="ListLabel 41"/>
    <w:qFormat/>
    <w:rsid w:val="007D1173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42">
    <w:name w:val="ListLabel 42"/>
    <w:qFormat/>
    <w:rsid w:val="007D1173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43">
    <w:name w:val="ListLabel 43"/>
    <w:qFormat/>
    <w:rsid w:val="007D1173"/>
    <w:rPr>
      <w:rFonts w:ascii="PT Astra Serif" w:hAnsi="PT Astra Serif"/>
      <w:sz w:val="26"/>
      <w:szCs w:val="26"/>
      <w:lang w:val="ru-RU"/>
    </w:rPr>
  </w:style>
  <w:style w:type="character" w:customStyle="1" w:styleId="ListLabel44">
    <w:name w:val="ListLabel 44"/>
    <w:qFormat/>
    <w:rsid w:val="007D1173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45">
    <w:name w:val="ListLabel 45"/>
    <w:qFormat/>
    <w:rsid w:val="007D1173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46">
    <w:name w:val="ListLabel 46"/>
    <w:qFormat/>
    <w:rsid w:val="007D1173"/>
    <w:rPr>
      <w:rFonts w:ascii="PT Astra Serif" w:hAnsi="PT Astra Serif"/>
      <w:color w:val="auto"/>
      <w:sz w:val="26"/>
      <w:szCs w:val="26"/>
    </w:rPr>
  </w:style>
  <w:style w:type="character" w:customStyle="1" w:styleId="ListLabel47">
    <w:name w:val="ListLabel 47"/>
    <w:qFormat/>
    <w:rsid w:val="007D1173"/>
    <w:rPr>
      <w:rFonts w:ascii="PT Astra Serif" w:hAnsi="PT Astra Serif"/>
      <w:sz w:val="26"/>
      <w:szCs w:val="26"/>
      <w:lang w:val="ru-RU"/>
    </w:rPr>
  </w:style>
  <w:style w:type="character" w:customStyle="1" w:styleId="ListLabel48">
    <w:name w:val="ListLabel 48"/>
    <w:qFormat/>
    <w:rsid w:val="007D1173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49">
    <w:name w:val="ListLabel 49"/>
    <w:qFormat/>
    <w:rsid w:val="007D1173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0">
    <w:name w:val="ListLabel 50"/>
    <w:qFormat/>
    <w:rsid w:val="007D1173"/>
    <w:rPr>
      <w:rFonts w:ascii="PT Astra Serif" w:hAnsi="PT Astra Serif"/>
      <w:sz w:val="27"/>
      <w:szCs w:val="27"/>
      <w:lang w:val="ru-RU"/>
    </w:rPr>
  </w:style>
  <w:style w:type="character" w:customStyle="1" w:styleId="ListLabel51">
    <w:name w:val="ListLabel 51"/>
    <w:qFormat/>
    <w:rsid w:val="007D1173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52">
    <w:name w:val="ListLabel 52"/>
    <w:qFormat/>
    <w:rsid w:val="007D1173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53">
    <w:name w:val="ListLabel 53"/>
    <w:qFormat/>
    <w:rsid w:val="007D1173"/>
    <w:rPr>
      <w:rFonts w:ascii="PT Astra Serif" w:hAnsi="PT Astra Serif"/>
      <w:sz w:val="26"/>
      <w:szCs w:val="26"/>
      <w:lang w:val="ru-RU"/>
    </w:rPr>
  </w:style>
  <w:style w:type="character" w:customStyle="1" w:styleId="ab">
    <w:name w:val="Нет"/>
    <w:qFormat/>
    <w:rsid w:val="007D1173"/>
  </w:style>
  <w:style w:type="character" w:customStyle="1" w:styleId="Hyperlink0">
    <w:name w:val="Hyperlink.0"/>
    <w:basedOn w:val="ab"/>
    <w:qFormat/>
    <w:rsid w:val="007D117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ListLabel54">
    <w:name w:val="ListLabel 54"/>
    <w:qFormat/>
    <w:rsid w:val="007D1173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55">
    <w:name w:val="ListLabel 55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56">
    <w:name w:val="ListLabel 56"/>
    <w:qFormat/>
    <w:rsid w:val="007D1173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57">
    <w:name w:val="ListLabel 57"/>
    <w:qFormat/>
    <w:rsid w:val="007D1173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8">
    <w:name w:val="ListLabel 58"/>
    <w:qFormat/>
    <w:rsid w:val="007D1173"/>
    <w:rPr>
      <w:rFonts w:ascii="PT Astra Serif" w:hAnsi="PT Astra Serif"/>
      <w:sz w:val="27"/>
      <w:szCs w:val="27"/>
      <w:lang w:val="ru-RU"/>
    </w:rPr>
  </w:style>
  <w:style w:type="character" w:customStyle="1" w:styleId="ListLabel59">
    <w:name w:val="ListLabel 59"/>
    <w:qFormat/>
    <w:rsid w:val="007D1173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60">
    <w:name w:val="ListLabel 60"/>
    <w:qFormat/>
    <w:rsid w:val="007D1173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61">
    <w:name w:val="ListLabel 61"/>
    <w:qFormat/>
    <w:rsid w:val="007D1173"/>
    <w:rPr>
      <w:rFonts w:ascii="PT Astra Serif" w:hAnsi="PT Astra Serif"/>
      <w:sz w:val="26"/>
      <w:szCs w:val="26"/>
      <w:lang w:val="ru-RU"/>
    </w:rPr>
  </w:style>
  <w:style w:type="character" w:customStyle="1" w:styleId="ListLabel62">
    <w:name w:val="ListLabel 62"/>
    <w:qFormat/>
    <w:rsid w:val="007D1173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34">
    <w:name w:val="ListLabel 334"/>
    <w:qFormat/>
    <w:rsid w:val="007D1173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5">
    <w:name w:val="ListLabel 335"/>
    <w:qFormat/>
    <w:rsid w:val="007D1173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8">
    <w:name w:val="ListLabel 348"/>
    <w:qFormat/>
    <w:rsid w:val="007D1173"/>
    <w:rPr>
      <w:color w:val="auto"/>
    </w:rPr>
  </w:style>
  <w:style w:type="character" w:customStyle="1" w:styleId="ListLabel336">
    <w:name w:val="ListLabel 336"/>
    <w:qFormat/>
    <w:rsid w:val="007D1173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7">
    <w:name w:val="ListLabel 337"/>
    <w:qFormat/>
    <w:rsid w:val="007D1173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8">
    <w:name w:val="ListLabel 338"/>
    <w:qFormat/>
    <w:rsid w:val="007D1173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9">
    <w:name w:val="ListLabel 339"/>
    <w:qFormat/>
    <w:rsid w:val="007D1173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en-US" w:eastAsia="en-US" w:bidi="en-US"/>
    </w:rPr>
  </w:style>
  <w:style w:type="character" w:customStyle="1" w:styleId="ListLabel349">
    <w:name w:val="ListLabel 349"/>
    <w:qFormat/>
    <w:rsid w:val="007D11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0">
    <w:name w:val="ListLabel 350"/>
    <w:qFormat/>
    <w:rsid w:val="007D11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1">
    <w:name w:val="ListLabel 351"/>
    <w:qFormat/>
    <w:rsid w:val="007D1173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52">
    <w:name w:val="ListLabel 352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3">
    <w:name w:val="ListLabel 353"/>
    <w:qFormat/>
    <w:rsid w:val="007D1173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54">
    <w:name w:val="ListLabel 354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5">
    <w:name w:val="ListLabel 355"/>
    <w:qFormat/>
    <w:rsid w:val="007D1173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56">
    <w:name w:val="ListLabel 356"/>
    <w:qFormat/>
    <w:rsid w:val="007D1173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57">
    <w:name w:val="ListLabel 357"/>
    <w:qFormat/>
    <w:rsid w:val="007D1173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40">
    <w:name w:val="ListLabel 340"/>
    <w:qFormat/>
    <w:rsid w:val="007D1173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8">
    <w:name w:val="ListLabel 358"/>
    <w:qFormat/>
    <w:rsid w:val="007D117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9">
    <w:name w:val="ListLabel 359"/>
    <w:qFormat/>
    <w:rsid w:val="007D1173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60">
    <w:name w:val="ListLabel 360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1">
    <w:name w:val="ListLabel 361"/>
    <w:qFormat/>
    <w:rsid w:val="007D1173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2">
    <w:name w:val="ListLabel 362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3">
    <w:name w:val="ListLabel 363"/>
    <w:qFormat/>
    <w:rsid w:val="007D1173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64">
    <w:name w:val="ListLabel 364"/>
    <w:qFormat/>
    <w:rsid w:val="007D1173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65">
    <w:name w:val="ListLabel 365"/>
    <w:qFormat/>
    <w:rsid w:val="007D1173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66">
    <w:name w:val="ListLabel 366"/>
    <w:qFormat/>
    <w:rsid w:val="007D1173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67">
    <w:name w:val="ListLabel 367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8">
    <w:name w:val="ListLabel 368"/>
    <w:qFormat/>
    <w:rsid w:val="007D1173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9">
    <w:name w:val="ListLabel 369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0">
    <w:name w:val="ListLabel 370"/>
    <w:qFormat/>
    <w:rsid w:val="007D1173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71">
    <w:name w:val="ListLabel 371"/>
    <w:qFormat/>
    <w:rsid w:val="007D1173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72">
    <w:name w:val="ListLabel 372"/>
    <w:qFormat/>
    <w:rsid w:val="007D1173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73">
    <w:name w:val="ListLabel 373"/>
    <w:qFormat/>
    <w:rsid w:val="007D1173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74">
    <w:name w:val="ListLabel 374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5">
    <w:name w:val="ListLabel 375"/>
    <w:qFormat/>
    <w:rsid w:val="007D1173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76">
    <w:name w:val="ListLabel 376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ac">
    <w:name w:val="Текст сноски Знак"/>
    <w:basedOn w:val="a0"/>
    <w:qFormat/>
    <w:rsid w:val="007D1173"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sid w:val="007D1173"/>
    <w:rPr>
      <w:vertAlign w:val="superscript"/>
    </w:rPr>
  </w:style>
  <w:style w:type="character" w:customStyle="1" w:styleId="FootnoteCharacters">
    <w:name w:val="Footnote Characters"/>
    <w:qFormat/>
    <w:rsid w:val="007D1173"/>
    <w:rPr>
      <w:vertAlign w:val="superscript"/>
    </w:rPr>
  </w:style>
  <w:style w:type="character" w:customStyle="1" w:styleId="ListLabel377">
    <w:name w:val="ListLabel 377"/>
    <w:qFormat/>
    <w:rsid w:val="007D1173"/>
  </w:style>
  <w:style w:type="character" w:customStyle="1" w:styleId="ListLabel378">
    <w:name w:val="ListLabel 378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9">
    <w:name w:val="ListLabel 379"/>
    <w:qFormat/>
    <w:rsid w:val="007D1173"/>
    <w:rPr>
      <w:sz w:val="28"/>
      <w:szCs w:val="28"/>
      <w:lang w:val="en-US"/>
    </w:rPr>
  </w:style>
  <w:style w:type="character" w:customStyle="1" w:styleId="ListLabel380">
    <w:name w:val="ListLabel 380"/>
    <w:qFormat/>
    <w:rsid w:val="007D1173"/>
    <w:rPr>
      <w:sz w:val="28"/>
      <w:szCs w:val="28"/>
    </w:rPr>
  </w:style>
  <w:style w:type="character" w:customStyle="1" w:styleId="ae">
    <w:name w:val="Символ сноски"/>
    <w:qFormat/>
    <w:rsid w:val="007D1173"/>
  </w:style>
  <w:style w:type="character" w:customStyle="1" w:styleId="af">
    <w:name w:val="Привязка концевой сноски"/>
    <w:rsid w:val="007D1173"/>
    <w:rPr>
      <w:vertAlign w:val="superscript"/>
    </w:rPr>
  </w:style>
  <w:style w:type="character" w:customStyle="1" w:styleId="af0">
    <w:name w:val="Символ концевой сноски"/>
    <w:qFormat/>
    <w:rsid w:val="007D1173"/>
  </w:style>
  <w:style w:type="character" w:customStyle="1" w:styleId="ListLabel381">
    <w:name w:val="ListLabel 381"/>
    <w:qFormat/>
    <w:rsid w:val="007D1173"/>
  </w:style>
  <w:style w:type="character" w:customStyle="1" w:styleId="ListLabel382">
    <w:name w:val="ListLabel 382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3">
    <w:name w:val="ListLabel 383"/>
    <w:qFormat/>
    <w:rsid w:val="007D1173"/>
  </w:style>
  <w:style w:type="character" w:customStyle="1" w:styleId="ListLabel384">
    <w:name w:val="ListLabel 384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5">
    <w:name w:val="ListLabel 385"/>
    <w:qFormat/>
    <w:rsid w:val="007D1173"/>
  </w:style>
  <w:style w:type="character" w:customStyle="1" w:styleId="ListLabel386">
    <w:name w:val="ListLabel 386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7">
    <w:name w:val="ListLabel 387"/>
    <w:qFormat/>
    <w:rsid w:val="007D1173"/>
    <w:rPr>
      <w:rFonts w:ascii="PT Astra Serif" w:hAnsi="PT Astra Serif"/>
      <w:sz w:val="28"/>
      <w:szCs w:val="28"/>
      <w:lang w:val="ru-RU"/>
    </w:rPr>
  </w:style>
  <w:style w:type="character" w:customStyle="1" w:styleId="ListLabel388">
    <w:name w:val="ListLabel 388"/>
    <w:qFormat/>
    <w:rsid w:val="007D1173"/>
  </w:style>
  <w:style w:type="character" w:customStyle="1" w:styleId="ListLabel389">
    <w:name w:val="ListLabel 389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0">
    <w:name w:val="ListLabel 390"/>
    <w:qFormat/>
    <w:rsid w:val="007D1173"/>
    <w:rPr>
      <w:rFonts w:ascii="PT Astra Serif" w:hAnsi="PT Astra Serif"/>
      <w:sz w:val="28"/>
      <w:szCs w:val="28"/>
      <w:lang w:val="ru-RU"/>
    </w:rPr>
  </w:style>
  <w:style w:type="character" w:customStyle="1" w:styleId="ListLabel391">
    <w:name w:val="ListLabel 391"/>
    <w:qFormat/>
    <w:rsid w:val="007D1173"/>
  </w:style>
  <w:style w:type="character" w:customStyle="1" w:styleId="ListLabel392">
    <w:name w:val="ListLabel 392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3">
    <w:name w:val="ListLabel 393"/>
    <w:qFormat/>
    <w:rsid w:val="007D1173"/>
    <w:rPr>
      <w:rFonts w:ascii="PT Astra Serif" w:hAnsi="PT Astra Serif"/>
      <w:sz w:val="28"/>
      <w:szCs w:val="28"/>
      <w:lang w:val="ru-RU"/>
    </w:rPr>
  </w:style>
  <w:style w:type="character" w:customStyle="1" w:styleId="ListLabel394">
    <w:name w:val="ListLabel 394"/>
    <w:qFormat/>
    <w:rsid w:val="007D1173"/>
  </w:style>
  <w:style w:type="character" w:customStyle="1" w:styleId="ListLabel395">
    <w:name w:val="ListLabel 395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6">
    <w:name w:val="ListLabel 396"/>
    <w:qFormat/>
    <w:rsid w:val="007D1173"/>
  </w:style>
  <w:style w:type="character" w:customStyle="1" w:styleId="ListLabel397">
    <w:name w:val="ListLabel 397"/>
    <w:qFormat/>
    <w:rsid w:val="007D1173"/>
  </w:style>
  <w:style w:type="character" w:customStyle="1" w:styleId="ListLabel398">
    <w:name w:val="ListLabel 398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9">
    <w:name w:val="ListLabel 399"/>
    <w:qFormat/>
    <w:rsid w:val="007D1173"/>
  </w:style>
  <w:style w:type="character" w:customStyle="1" w:styleId="ListLabel400">
    <w:name w:val="ListLabel 400"/>
    <w:qFormat/>
    <w:rsid w:val="007D1173"/>
  </w:style>
  <w:style w:type="character" w:customStyle="1" w:styleId="ListLabel401">
    <w:name w:val="ListLabel 401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02">
    <w:name w:val="ListLabel 402"/>
    <w:qFormat/>
    <w:rsid w:val="007D1173"/>
  </w:style>
  <w:style w:type="character" w:customStyle="1" w:styleId="ListLabel403">
    <w:name w:val="ListLabel 403"/>
    <w:qFormat/>
    <w:rsid w:val="007D1173"/>
  </w:style>
  <w:style w:type="character" w:customStyle="1" w:styleId="ListLabel404">
    <w:name w:val="ListLabel 404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05">
    <w:name w:val="ListLabel 405"/>
    <w:qFormat/>
    <w:rsid w:val="007D1173"/>
  </w:style>
  <w:style w:type="character" w:customStyle="1" w:styleId="ListLabel406">
    <w:name w:val="ListLabel 406"/>
    <w:qFormat/>
    <w:rsid w:val="007D1173"/>
  </w:style>
  <w:style w:type="character" w:customStyle="1" w:styleId="ListLabel407">
    <w:name w:val="ListLabel 407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08">
    <w:name w:val="ListLabel 408"/>
    <w:qFormat/>
    <w:rsid w:val="007D1173"/>
  </w:style>
  <w:style w:type="character" w:customStyle="1" w:styleId="ListLabel409">
    <w:name w:val="ListLabel 409"/>
    <w:qFormat/>
    <w:rsid w:val="007D1173"/>
  </w:style>
  <w:style w:type="character" w:customStyle="1" w:styleId="ListLabel410">
    <w:name w:val="ListLabel 410"/>
    <w:qFormat/>
    <w:rsid w:val="007D1173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11">
    <w:name w:val="ListLabel 411"/>
    <w:qFormat/>
    <w:rsid w:val="007D1173"/>
  </w:style>
  <w:style w:type="paragraph" w:customStyle="1" w:styleId="af1">
    <w:name w:val="Заголовок"/>
    <w:basedOn w:val="a"/>
    <w:next w:val="af2"/>
    <w:qFormat/>
    <w:rsid w:val="007D1173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2">
    <w:name w:val="Body Text"/>
    <w:basedOn w:val="a"/>
    <w:rsid w:val="007D1173"/>
    <w:pPr>
      <w:spacing w:after="140" w:line="276" w:lineRule="auto"/>
    </w:pPr>
  </w:style>
  <w:style w:type="paragraph" w:styleId="af3">
    <w:name w:val="List"/>
    <w:basedOn w:val="af2"/>
    <w:rsid w:val="007D1173"/>
    <w:rPr>
      <w:rFonts w:ascii="PT Astra Serif" w:hAnsi="PT Astra Serif" w:cs="Arial"/>
      <w:sz w:val="24"/>
    </w:rPr>
  </w:style>
  <w:style w:type="paragraph" w:styleId="af4">
    <w:name w:val="caption"/>
    <w:basedOn w:val="a"/>
    <w:qFormat/>
    <w:rsid w:val="007D1173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5">
    <w:name w:val="index heading"/>
    <w:basedOn w:val="a"/>
    <w:qFormat/>
    <w:rsid w:val="007D1173"/>
    <w:pPr>
      <w:suppressLineNumbers/>
    </w:pPr>
    <w:rPr>
      <w:rFonts w:ascii="PT Astra Serif" w:hAnsi="PT Astra Serif" w:cs="Arial"/>
      <w:sz w:val="24"/>
    </w:rPr>
  </w:style>
  <w:style w:type="paragraph" w:styleId="af6">
    <w:name w:val="footer"/>
    <w:basedOn w:val="a"/>
    <w:rsid w:val="007D1173"/>
    <w:pPr>
      <w:tabs>
        <w:tab w:val="center" w:pos="4153"/>
        <w:tab w:val="right" w:pos="8306"/>
      </w:tabs>
    </w:pPr>
  </w:style>
  <w:style w:type="paragraph" w:styleId="af7">
    <w:name w:val="Normal (Web)"/>
    <w:basedOn w:val="a"/>
    <w:qFormat/>
    <w:rsid w:val="007D1173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f8">
    <w:name w:val="header"/>
    <w:basedOn w:val="a"/>
    <w:rsid w:val="007D1173"/>
    <w:pPr>
      <w:tabs>
        <w:tab w:val="center" w:pos="4677"/>
        <w:tab w:val="right" w:pos="9355"/>
      </w:tabs>
    </w:pPr>
  </w:style>
  <w:style w:type="paragraph" w:styleId="af9">
    <w:name w:val="Balloon Text"/>
    <w:basedOn w:val="a"/>
    <w:qFormat/>
    <w:rsid w:val="007D1173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qFormat/>
    <w:rsid w:val="007D1173"/>
    <w:pPr>
      <w:ind w:left="720"/>
      <w:contextualSpacing/>
    </w:pPr>
  </w:style>
  <w:style w:type="paragraph" w:styleId="afb">
    <w:name w:val="annotation text"/>
    <w:basedOn w:val="a"/>
    <w:qFormat/>
    <w:rsid w:val="007D1173"/>
  </w:style>
  <w:style w:type="paragraph" w:styleId="afc">
    <w:name w:val="annotation subject"/>
    <w:basedOn w:val="afb"/>
    <w:next w:val="afb"/>
    <w:qFormat/>
    <w:rsid w:val="007D1173"/>
    <w:rPr>
      <w:b/>
      <w:bCs/>
    </w:rPr>
  </w:style>
  <w:style w:type="paragraph" w:styleId="afd">
    <w:name w:val="Revision"/>
    <w:qFormat/>
    <w:rsid w:val="007D1173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rsid w:val="007D1173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rsid w:val="007D1173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rsid w:val="007D1173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rsid w:val="007D1173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rsid w:val="007D1173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rsid w:val="007D1173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rsid w:val="007D1173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rsid w:val="007D1173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rsid w:val="007D1173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e">
    <w:name w:val="No Spacing"/>
    <w:qFormat/>
    <w:rsid w:val="007D1173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Title">
    <w:name w:val="ConsTitle"/>
    <w:qFormat/>
    <w:rsid w:val="007D117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rsid w:val="007D1173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Основной текст1"/>
    <w:basedOn w:val="a"/>
    <w:qFormat/>
    <w:rsid w:val="007D1173"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styleId="aff">
    <w:name w:val="footnote text"/>
    <w:basedOn w:val="a"/>
    <w:rsid w:val="007D1173"/>
  </w:style>
  <w:style w:type="paragraph" w:customStyle="1" w:styleId="2">
    <w:name w:val="Текст сноски Знак2"/>
    <w:basedOn w:val="a"/>
    <w:uiPriority w:val="99"/>
    <w:semiHidden/>
    <w:unhideWhenUsed/>
    <w:qFormat/>
    <w:rsid w:val="001D48AF"/>
  </w:style>
  <w:style w:type="paragraph" w:customStyle="1" w:styleId="ConsPlusTitle">
    <w:name w:val="ConsPlusTitle"/>
    <w:rsid w:val="00E7220B"/>
    <w:pPr>
      <w:widowControl w:val="0"/>
      <w:autoSpaceDE w:val="0"/>
      <w:autoSpaceDN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10">
    <w:name w:val="Без интервала1"/>
    <w:basedOn w:val="a"/>
    <w:rsid w:val="00E7220B"/>
    <w:pPr>
      <w:suppressAutoHyphens w:val="0"/>
      <w:textAlignment w:val="auto"/>
    </w:pPr>
    <w:rPr>
      <w:rFonts w:ascii="Calibri" w:hAnsi="Calibri"/>
      <w:sz w:val="24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55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qFormat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styleId="a6">
    <w:name w:val="FollowedHyperlink"/>
    <w:basedOn w:val="a0"/>
    <w:qFormat/>
    <w:rPr>
      <w:color w:val="954F72"/>
      <w:u w:val="single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Тема примечания Знак"/>
    <w:basedOn w:val="a8"/>
    <w:qFormat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a">
    <w:name w:val="Strong"/>
    <w:basedOn w:val="a0"/>
    <w:qFormat/>
    <w:rPr>
      <w:b/>
      <w:bCs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Arial"/>
      <w:sz w:val="27"/>
    </w:rPr>
  </w:style>
  <w:style w:type="character" w:customStyle="1" w:styleId="ListLabel33">
    <w:name w:val="ListLabel 33"/>
    <w:qFormat/>
    <w:rPr>
      <w:rFonts w:cs="Arial"/>
      <w:sz w:val="27"/>
    </w:rPr>
  </w:style>
  <w:style w:type="character" w:customStyle="1" w:styleId="ListLabel34">
    <w:name w:val="ListLabel 34"/>
    <w:qFormat/>
    <w:rPr>
      <w:sz w:val="27"/>
    </w:rPr>
  </w:style>
  <w:style w:type="character" w:customStyle="1" w:styleId="ListLabel35">
    <w:name w:val="ListLabel 35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6">
    <w:name w:val="ListLabel 36"/>
    <w:qFormat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7">
    <w:name w:val="ListLabel 37"/>
    <w:qFormat/>
    <w:rPr>
      <w:rFonts w:ascii="PT Astra Serif" w:hAnsi="PT Astra Serif"/>
      <w:color w:val="auto"/>
      <w:sz w:val="26"/>
      <w:szCs w:val="26"/>
    </w:rPr>
  </w:style>
  <w:style w:type="character" w:customStyle="1" w:styleId="ListLabel38">
    <w:name w:val="ListLabel 38"/>
    <w:qFormat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39">
    <w:name w:val="ListLabel 39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40">
    <w:name w:val="ListLabel 40"/>
    <w:qFormat/>
    <w:rPr>
      <w:rFonts w:ascii="PT Astra Serif" w:hAnsi="PT Astra Serif"/>
      <w:sz w:val="27"/>
      <w:szCs w:val="27"/>
      <w:lang w:val="ru-RU"/>
    </w:rPr>
  </w:style>
  <w:style w:type="character" w:customStyle="1" w:styleId="ListLabel41">
    <w:name w:val="ListLabel 41"/>
    <w:qFormat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42">
    <w:name w:val="ListLabel 42"/>
    <w:qFormat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43">
    <w:name w:val="ListLabel 43"/>
    <w:qFormat/>
    <w:rPr>
      <w:rFonts w:ascii="PT Astra Serif" w:hAnsi="PT Astra Serif"/>
      <w:sz w:val="26"/>
      <w:szCs w:val="26"/>
      <w:lang w:val="ru-RU"/>
    </w:rPr>
  </w:style>
  <w:style w:type="character" w:customStyle="1" w:styleId="ListLabel44">
    <w:name w:val="ListLabel 44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45">
    <w:name w:val="ListLabel 45"/>
    <w:qFormat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46">
    <w:name w:val="ListLabel 46"/>
    <w:qFormat/>
    <w:rPr>
      <w:rFonts w:ascii="PT Astra Serif" w:hAnsi="PT Astra Serif"/>
      <w:color w:val="auto"/>
      <w:sz w:val="26"/>
      <w:szCs w:val="26"/>
    </w:rPr>
  </w:style>
  <w:style w:type="character" w:customStyle="1" w:styleId="ListLabel47">
    <w:name w:val="ListLabel 47"/>
    <w:qFormat/>
    <w:rPr>
      <w:rFonts w:ascii="PT Astra Serif" w:hAnsi="PT Astra Serif"/>
      <w:sz w:val="26"/>
      <w:szCs w:val="26"/>
      <w:lang w:val="ru-RU"/>
    </w:rPr>
  </w:style>
  <w:style w:type="character" w:customStyle="1" w:styleId="ListLabel48">
    <w:name w:val="ListLabel 48"/>
    <w:qFormat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49">
    <w:name w:val="ListLabel 49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0">
    <w:name w:val="ListLabel 50"/>
    <w:qFormat/>
    <w:rPr>
      <w:rFonts w:ascii="PT Astra Serif" w:hAnsi="PT Astra Serif"/>
      <w:sz w:val="27"/>
      <w:szCs w:val="27"/>
      <w:lang w:val="ru-RU"/>
    </w:rPr>
  </w:style>
  <w:style w:type="character" w:customStyle="1" w:styleId="ListLabel51">
    <w:name w:val="ListLabel 51"/>
    <w:qFormat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52">
    <w:name w:val="ListLabel 52"/>
    <w:qFormat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53">
    <w:name w:val="ListLabel 53"/>
    <w:qFormat/>
    <w:rPr>
      <w:rFonts w:ascii="PT Astra Serif" w:hAnsi="PT Astra Serif"/>
      <w:sz w:val="26"/>
      <w:szCs w:val="26"/>
      <w:lang w:val="ru-RU"/>
    </w:rPr>
  </w:style>
  <w:style w:type="character" w:customStyle="1" w:styleId="ab">
    <w:name w:val="Нет"/>
    <w:qFormat/>
  </w:style>
  <w:style w:type="character" w:customStyle="1" w:styleId="Hyperlink0">
    <w:name w:val="Hyperlink.0"/>
    <w:basedOn w:val="ab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ListLabel54">
    <w:name w:val="ListLabel 54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55">
    <w:name w:val="ListLabel 55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56">
    <w:name w:val="ListLabel 56"/>
    <w:qFormat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57">
    <w:name w:val="ListLabel 57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8">
    <w:name w:val="ListLabel 58"/>
    <w:qFormat/>
    <w:rPr>
      <w:rFonts w:ascii="PT Astra Serif" w:hAnsi="PT Astra Serif"/>
      <w:sz w:val="27"/>
      <w:szCs w:val="27"/>
      <w:lang w:val="ru-RU"/>
    </w:rPr>
  </w:style>
  <w:style w:type="character" w:customStyle="1" w:styleId="ListLabel59">
    <w:name w:val="ListLabel 59"/>
    <w:qFormat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60">
    <w:name w:val="ListLabel 60"/>
    <w:qFormat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61">
    <w:name w:val="ListLabel 61"/>
    <w:qFormat/>
    <w:rPr>
      <w:rFonts w:ascii="PT Astra Serif" w:hAnsi="PT Astra Serif"/>
      <w:sz w:val="26"/>
      <w:szCs w:val="26"/>
      <w:lang w:val="ru-RU"/>
    </w:rPr>
  </w:style>
  <w:style w:type="character" w:customStyle="1" w:styleId="ListLabel62">
    <w:name w:val="ListLabel 62"/>
    <w:qFormat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34">
    <w:name w:val="ListLabel 334"/>
    <w:qFormat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5">
    <w:name w:val="ListLabel 335"/>
    <w:qFormat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8">
    <w:name w:val="ListLabel 348"/>
    <w:qFormat/>
    <w:rPr>
      <w:color w:val="auto"/>
    </w:rPr>
  </w:style>
  <w:style w:type="character" w:customStyle="1" w:styleId="ListLabel336">
    <w:name w:val="ListLabel 336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7">
    <w:name w:val="ListLabel 337"/>
    <w:qFormat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8">
    <w:name w:val="ListLabel 338"/>
    <w:qFormat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9">
    <w:name w:val="ListLabel 339"/>
    <w:qFormat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en-US" w:eastAsia="en-US" w:bidi="en-US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1">
    <w:name w:val="ListLabel 351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52">
    <w:name w:val="ListLabel 352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3">
    <w:name w:val="ListLabel 353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54">
    <w:name w:val="ListLabel 354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5">
    <w:name w:val="ListLabel 355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56">
    <w:name w:val="ListLabel 356"/>
    <w:qFormat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57">
    <w:name w:val="ListLabel 357"/>
    <w:qFormat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40">
    <w:name w:val="ListLabel 340"/>
    <w:qFormat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9">
    <w:name w:val="ListLabel 359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60">
    <w:name w:val="ListLabel 360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1">
    <w:name w:val="ListLabel 361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2">
    <w:name w:val="ListLabel 362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3">
    <w:name w:val="ListLabel 363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64">
    <w:name w:val="ListLabel 364"/>
    <w:qFormat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65">
    <w:name w:val="ListLabel 365"/>
    <w:qFormat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66">
    <w:name w:val="ListLabel 366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67">
    <w:name w:val="ListLabel 367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8">
    <w:name w:val="ListLabel 368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9">
    <w:name w:val="ListLabel 369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0">
    <w:name w:val="ListLabel 370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71">
    <w:name w:val="ListLabel 371"/>
    <w:qFormat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72">
    <w:name w:val="ListLabel 372"/>
    <w:qFormat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73">
    <w:name w:val="ListLabel 373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74">
    <w:name w:val="ListLabel 374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5">
    <w:name w:val="ListLabel 375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76">
    <w:name w:val="ListLabel 376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ac">
    <w:name w:val="Текст сноски Знак"/>
    <w:basedOn w:val="a0"/>
    <w:qFormat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ListLabel377">
    <w:name w:val="ListLabel 377"/>
    <w:qFormat/>
  </w:style>
  <w:style w:type="character" w:customStyle="1" w:styleId="ListLabel378">
    <w:name w:val="ListLabel 378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9">
    <w:name w:val="ListLabel 379"/>
    <w:qFormat/>
    <w:rPr>
      <w:sz w:val="28"/>
      <w:szCs w:val="28"/>
      <w:lang w:val="en-US"/>
    </w:rPr>
  </w:style>
  <w:style w:type="character" w:customStyle="1" w:styleId="ListLabel380">
    <w:name w:val="ListLabel 380"/>
    <w:qFormat/>
    <w:rPr>
      <w:sz w:val="28"/>
      <w:szCs w:val="28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character" w:customStyle="1" w:styleId="ListLabel381">
    <w:name w:val="ListLabel 381"/>
    <w:qFormat/>
  </w:style>
  <w:style w:type="character" w:customStyle="1" w:styleId="ListLabel382">
    <w:name w:val="ListLabel 382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3">
    <w:name w:val="ListLabel 383"/>
    <w:qFormat/>
  </w:style>
  <w:style w:type="character" w:customStyle="1" w:styleId="ListLabel384">
    <w:name w:val="ListLabel 384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5">
    <w:name w:val="ListLabel 385"/>
    <w:qFormat/>
  </w:style>
  <w:style w:type="character" w:customStyle="1" w:styleId="ListLabel386">
    <w:name w:val="ListLabel 386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7">
    <w:name w:val="ListLabel 387"/>
    <w:qFormat/>
    <w:rPr>
      <w:rFonts w:ascii="PT Astra Serif" w:hAnsi="PT Astra Serif"/>
      <w:sz w:val="28"/>
      <w:szCs w:val="28"/>
      <w:lang w:val="ru-RU"/>
    </w:rPr>
  </w:style>
  <w:style w:type="character" w:customStyle="1" w:styleId="ListLabel388">
    <w:name w:val="ListLabel 388"/>
    <w:qFormat/>
  </w:style>
  <w:style w:type="character" w:customStyle="1" w:styleId="ListLabel389">
    <w:name w:val="ListLabel 389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0">
    <w:name w:val="ListLabel 390"/>
    <w:qFormat/>
    <w:rPr>
      <w:rFonts w:ascii="PT Astra Serif" w:hAnsi="PT Astra Serif"/>
      <w:sz w:val="28"/>
      <w:szCs w:val="28"/>
      <w:lang w:val="ru-RU"/>
    </w:rPr>
  </w:style>
  <w:style w:type="character" w:customStyle="1" w:styleId="ListLabel391">
    <w:name w:val="ListLabel 391"/>
    <w:qFormat/>
  </w:style>
  <w:style w:type="character" w:customStyle="1" w:styleId="ListLabel392">
    <w:name w:val="ListLabel 392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3">
    <w:name w:val="ListLabel 393"/>
    <w:qFormat/>
    <w:rPr>
      <w:rFonts w:ascii="PT Astra Serif" w:hAnsi="PT Astra Serif"/>
      <w:sz w:val="28"/>
      <w:szCs w:val="28"/>
      <w:lang w:val="ru-RU"/>
    </w:rPr>
  </w:style>
  <w:style w:type="character" w:customStyle="1" w:styleId="ListLabel394">
    <w:name w:val="ListLabel 394"/>
    <w:qFormat/>
  </w:style>
  <w:style w:type="character" w:customStyle="1" w:styleId="ListLabel395">
    <w:name w:val="ListLabel 395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6">
    <w:name w:val="ListLabel 396"/>
    <w:qFormat/>
  </w:style>
  <w:style w:type="character" w:customStyle="1" w:styleId="ListLabel397">
    <w:name w:val="ListLabel 397"/>
    <w:qFormat/>
  </w:style>
  <w:style w:type="character" w:customStyle="1" w:styleId="ListLabel398">
    <w:name w:val="ListLabel 398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9">
    <w:name w:val="ListLabel 399"/>
    <w:qFormat/>
  </w:style>
  <w:style w:type="character" w:customStyle="1" w:styleId="ListLabel400">
    <w:name w:val="ListLabel 400"/>
    <w:qFormat/>
  </w:style>
  <w:style w:type="character" w:customStyle="1" w:styleId="ListLabel401">
    <w:name w:val="ListLabel 401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02">
    <w:name w:val="ListLabel 402"/>
    <w:qFormat/>
  </w:style>
  <w:style w:type="character" w:customStyle="1" w:styleId="ListLabel403">
    <w:name w:val="ListLabel 403"/>
    <w:qFormat/>
  </w:style>
  <w:style w:type="character" w:customStyle="1" w:styleId="ListLabel404">
    <w:name w:val="ListLabel 404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05">
    <w:name w:val="ListLabel 405"/>
    <w:qFormat/>
  </w:style>
  <w:style w:type="character" w:customStyle="1" w:styleId="ListLabel406">
    <w:name w:val="ListLabel 406"/>
    <w:qFormat/>
  </w:style>
  <w:style w:type="character" w:customStyle="1" w:styleId="ListLabel407">
    <w:name w:val="ListLabel 407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08">
    <w:name w:val="ListLabel 408"/>
    <w:qFormat/>
  </w:style>
  <w:style w:type="character" w:customStyle="1" w:styleId="ListLabel409">
    <w:name w:val="ListLabel 409"/>
    <w:qFormat/>
  </w:style>
  <w:style w:type="character" w:customStyle="1" w:styleId="ListLabel410">
    <w:name w:val="ListLabel 410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11">
    <w:name w:val="ListLabel 411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Arial"/>
      <w:sz w:val="24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Arial"/>
      <w:sz w:val="24"/>
    </w:rPr>
  </w:style>
  <w:style w:type="paragraph" w:styleId="af6">
    <w:name w:val="footer"/>
    <w:basedOn w:val="a"/>
    <w:pPr>
      <w:tabs>
        <w:tab w:val="center" w:pos="4153"/>
        <w:tab w:val="right" w:pos="8306"/>
      </w:tabs>
    </w:pPr>
  </w:style>
  <w:style w:type="paragraph" w:styleId="af7">
    <w:name w:val="Normal (Web)"/>
    <w:basedOn w:val="a"/>
    <w:qFormat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styleId="afb">
    <w:name w:val="annotation text"/>
    <w:basedOn w:val="a"/>
    <w:qFormat/>
  </w:style>
  <w:style w:type="paragraph" w:styleId="afc">
    <w:name w:val="annotation subject"/>
    <w:basedOn w:val="afb"/>
    <w:next w:val="afb"/>
    <w:qFormat/>
    <w:rPr>
      <w:b/>
      <w:bCs/>
    </w:rPr>
  </w:style>
  <w:style w:type="paragraph" w:styleId="afd">
    <w:name w:val="Revision"/>
    <w:qFormat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e">
    <w:name w:val="No Spacing"/>
    <w:qFormat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Основной текст1"/>
    <w:basedOn w:val="a"/>
    <w:qFormat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styleId="aff">
    <w:name w:val="footnote text"/>
    <w:basedOn w:val="a"/>
  </w:style>
  <w:style w:type="paragraph" w:customStyle="1" w:styleId="2">
    <w:name w:val="Текст сноски Знак2"/>
    <w:basedOn w:val="a"/>
    <w:uiPriority w:val="99"/>
    <w:semiHidden/>
    <w:unhideWhenUsed/>
    <w:qFormat/>
    <w:rsid w:val="001D4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B75206BA9586E5D8488A0ACE304E9E55EB0D42375B5DB2D7E2D5291D31BBA38FD510C29ECE37A9B5E3AFB90B4B1204630CA6E6218D462E62C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DF5A2A4077867C32ACD98F1D35F65E3BB4DA0FB0D7230D1E065188A1270A5A2BF243A094498CF420CB7BD9A956AEA9A48D2DF71EB0290144g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BEC7-0E69-429B-934C-1BAA9B6D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11844</Words>
  <Characters>67516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19.09.2018 N 591/пр"Об утверждении форм уведомлений, необходимых для строительства или реконструкции объекта индивидуального жилищного строительства или садового дома"(Зарегистрировано в Минюсте России 27.09.2018 N 52269)</vt:lpstr>
    </vt:vector>
  </TitlesOfParts>
  <Company>КонсультантПлюс Версия 4020.00.28</Company>
  <LinksUpToDate>false</LinksUpToDate>
  <CharactersWithSpaces>79202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19.09.2018 N 591/пр"Об утверждении форм уведомлений, необходимых для строительства или реконструкции объекта индивидуального жилищного строительства или садового дома"(Зарегистрировано в Минюсте России 27.09.2018 N 52269)</dc:title>
  <dc:creator>Викторова Анастасия Андреевна</dc:creator>
  <cp:lastModifiedBy>ИТ</cp:lastModifiedBy>
  <cp:revision>6</cp:revision>
  <cp:lastPrinted>2021-06-15T06:41:00Z</cp:lastPrinted>
  <dcterms:created xsi:type="dcterms:W3CDTF">2021-06-15T06:42:00Z</dcterms:created>
  <dcterms:modified xsi:type="dcterms:W3CDTF">2021-06-17T06:38:00Z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