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25" w:rsidRPr="00823656" w:rsidRDefault="00E51825" w:rsidP="00E51825">
      <w:pPr>
        <w:jc w:val="center"/>
        <w:rPr>
          <w:sz w:val="28"/>
          <w:szCs w:val="28"/>
        </w:rPr>
      </w:pPr>
      <w:r w:rsidRPr="00823656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«СЕНГИЛЕЕВСКИЙ РАЙОН»</w:t>
      </w:r>
      <w:r w:rsidRPr="00963C10">
        <w:rPr>
          <w:i/>
          <w:sz w:val="28"/>
          <w:szCs w:val="28"/>
        </w:rPr>
        <w:t xml:space="preserve"> </w:t>
      </w:r>
      <w:r w:rsidRPr="00963C10">
        <w:rPr>
          <w:sz w:val="28"/>
          <w:szCs w:val="28"/>
        </w:rPr>
        <w:t>УЛЬЯНОВСКОЙ</w:t>
      </w:r>
      <w:r w:rsidRPr="00823656">
        <w:rPr>
          <w:sz w:val="28"/>
          <w:szCs w:val="28"/>
        </w:rPr>
        <w:t xml:space="preserve"> ОБЛАСТИ</w:t>
      </w:r>
    </w:p>
    <w:p w:rsidR="00E51825" w:rsidRDefault="00E51825" w:rsidP="00254BD4">
      <w:pPr>
        <w:shd w:val="clear" w:color="auto" w:fill="FFFFFF"/>
        <w:spacing w:line="317" w:lineRule="exact"/>
        <w:ind w:firstLine="3261"/>
        <w:rPr>
          <w:rFonts w:eastAsia="Times New Roman"/>
          <w:bCs/>
          <w:sz w:val="28"/>
          <w:szCs w:val="28"/>
        </w:rPr>
      </w:pPr>
    </w:p>
    <w:p w:rsidR="00E51825" w:rsidRDefault="00E51825" w:rsidP="00254BD4">
      <w:pPr>
        <w:shd w:val="clear" w:color="auto" w:fill="FFFFFF"/>
        <w:spacing w:line="317" w:lineRule="exact"/>
        <w:ind w:firstLine="3261"/>
        <w:rPr>
          <w:rFonts w:eastAsia="Times New Roman"/>
          <w:bCs/>
          <w:sz w:val="28"/>
          <w:szCs w:val="28"/>
        </w:rPr>
      </w:pPr>
    </w:p>
    <w:p w:rsidR="00254BD4" w:rsidRDefault="00E51825" w:rsidP="00254BD4">
      <w:pPr>
        <w:shd w:val="clear" w:color="auto" w:fill="FFFFFF"/>
        <w:spacing w:line="317" w:lineRule="exact"/>
        <w:ind w:firstLine="326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Распоряжение</w:t>
      </w:r>
    </w:p>
    <w:p w:rsidR="00254BD4" w:rsidRDefault="00254BD4" w:rsidP="00254BD4">
      <w:pPr>
        <w:shd w:val="clear" w:color="auto" w:fill="FFFFFF"/>
        <w:spacing w:line="317" w:lineRule="exact"/>
        <w:rPr>
          <w:rFonts w:eastAsia="Times New Roman"/>
          <w:bCs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17" w:lineRule="exact"/>
        <w:rPr>
          <w:rFonts w:eastAsia="Times New Roman"/>
          <w:bCs/>
          <w:sz w:val="28"/>
          <w:szCs w:val="28"/>
        </w:rPr>
      </w:pPr>
    </w:p>
    <w:p w:rsidR="00254BD4" w:rsidRDefault="00E51825" w:rsidP="00254BD4">
      <w:pPr>
        <w:shd w:val="clear" w:color="auto" w:fill="FFFFFF"/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От 26 августа </w:t>
      </w:r>
      <w:r w:rsidR="00254BD4">
        <w:rPr>
          <w:rFonts w:eastAsia="Times New Roman"/>
          <w:bCs/>
          <w:sz w:val="28"/>
          <w:szCs w:val="28"/>
        </w:rPr>
        <w:t xml:space="preserve">2016 года                                </w:t>
      </w:r>
      <w:r>
        <w:rPr>
          <w:rFonts w:eastAsia="Times New Roman"/>
          <w:bCs/>
          <w:sz w:val="28"/>
          <w:szCs w:val="28"/>
        </w:rPr>
        <w:t xml:space="preserve">                 № 91-р-а</w:t>
      </w:r>
      <w:r w:rsidR="00254BD4">
        <w:rPr>
          <w:rFonts w:eastAsia="Times New Roman"/>
          <w:bCs/>
          <w:sz w:val="28"/>
          <w:szCs w:val="28"/>
        </w:rPr>
        <w:t xml:space="preserve">                                      </w:t>
      </w:r>
    </w:p>
    <w:p w:rsidR="00254BD4" w:rsidRPr="00931749" w:rsidRDefault="00254BD4" w:rsidP="00254BD4">
      <w:pPr>
        <w:shd w:val="clear" w:color="auto" w:fill="FFFFFF"/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254BD4" w:rsidRDefault="00254BD4" w:rsidP="00254BD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г.Сенгилей</w:t>
      </w:r>
      <w:proofErr w:type="spellEnd"/>
    </w:p>
    <w:p w:rsidR="00254BD4" w:rsidRDefault="00254BD4" w:rsidP="00254BD4">
      <w:pPr>
        <w:shd w:val="clear" w:color="auto" w:fill="FFFFFF"/>
        <w:spacing w:line="317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8"/>
          <w:szCs w:val="28"/>
        </w:rPr>
        <w:t>О мерах по усилению контроля за рассмотрением обращений граждан</w:t>
      </w:r>
    </w:p>
    <w:p w:rsidR="00254BD4" w:rsidRDefault="00254BD4" w:rsidP="00254BD4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8"/>
          <w:szCs w:val="28"/>
        </w:rPr>
        <w:t xml:space="preserve">в Администрации муниципального образования «Сенгилеевский район» </w:t>
      </w:r>
    </w:p>
    <w:p w:rsidR="00254BD4" w:rsidRDefault="00254BD4" w:rsidP="00254BD4">
      <w:pPr>
        <w:shd w:val="clear" w:color="auto" w:fill="FFFFFF"/>
        <w:spacing w:line="317" w:lineRule="exact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и  подведомственных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структурных подразделениях  </w:t>
      </w:r>
    </w:p>
    <w:p w:rsidR="00254BD4" w:rsidRDefault="00254BD4" w:rsidP="00254BD4">
      <w:pPr>
        <w:shd w:val="clear" w:color="auto" w:fill="FFFFFF"/>
        <w:spacing w:before="624" w:line="322" w:lineRule="exact"/>
        <w:ind w:left="19" w:right="77" w:firstLine="701"/>
        <w:jc w:val="both"/>
      </w:pPr>
      <w:r>
        <w:rPr>
          <w:rFonts w:eastAsia="Times New Roman"/>
          <w:sz w:val="28"/>
          <w:szCs w:val="28"/>
        </w:rPr>
        <w:t>В целях усиления контроля в Администрации муниципального образования «Сенгилеевский район» и подведомственных структурных подразделениях за рассмотрением обращений граждан Российской Федерации, иностранных граждан, лиц без гражданства, объединений граждан, в том числе юридических лиц (далее -обращения граждан), повышения степени ответственности муниципальных служащих Администрации муниципального образования «Сенгилеевский район», работников подведомственных структурных подразделений (далее - работники учреждений) за допущенные ими нарушения установленного законодательством Российской Федерации и нормативными правовыми актами Ульяновской области порядка рассмотрения обращений граждан (далее - порядок рассмотрения обращений граждан) и сроков исполнения поручений по рассмотрению обращений граждан:</w:t>
      </w:r>
    </w:p>
    <w:p w:rsidR="00254BD4" w:rsidRDefault="00254BD4" w:rsidP="00254BD4">
      <w:pPr>
        <w:shd w:val="clear" w:color="auto" w:fill="FFFFFF"/>
        <w:spacing w:line="322" w:lineRule="exact"/>
        <w:ind w:left="10" w:right="91" w:firstLine="739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Первым </w:t>
      </w:r>
      <w:proofErr w:type="gramStart"/>
      <w:r>
        <w:rPr>
          <w:rFonts w:eastAsia="Times New Roman"/>
          <w:sz w:val="28"/>
          <w:szCs w:val="28"/>
        </w:rPr>
        <w:t>заместителям  Главы</w:t>
      </w:r>
      <w:proofErr w:type="gramEnd"/>
      <w:r>
        <w:rPr>
          <w:rFonts w:eastAsia="Times New Roman"/>
          <w:sz w:val="28"/>
          <w:szCs w:val="28"/>
        </w:rPr>
        <w:t xml:space="preserve"> Администрации муниципального образования «Сенгилеевский район», руководителю аппарата, руководителям подведомственных структурных подразделений и учреждений:</w:t>
      </w:r>
    </w:p>
    <w:p w:rsidR="00254BD4" w:rsidRPr="00D9500F" w:rsidRDefault="00254BD4" w:rsidP="00254BD4">
      <w:pPr>
        <w:shd w:val="clear" w:color="auto" w:fill="FFFFFF"/>
        <w:spacing w:line="322" w:lineRule="exact"/>
        <w:ind w:right="101" w:firstLine="73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9500F">
        <w:rPr>
          <w:rFonts w:eastAsia="Times New Roman"/>
          <w:sz w:val="28"/>
          <w:szCs w:val="28"/>
        </w:rPr>
        <w:t>Обеспечить неукоснительное соблюдение норм Федерального закона от 02.05.2006 № 59-ФЗ «О порядке рассмотрения обращений граждан Российской Федерации» и</w:t>
      </w:r>
      <w:r>
        <w:rPr>
          <w:rFonts w:eastAsia="Times New Roman"/>
          <w:sz w:val="28"/>
          <w:szCs w:val="28"/>
        </w:rPr>
        <w:t xml:space="preserve"> </w:t>
      </w:r>
      <w:r w:rsidRPr="00D9500F">
        <w:rPr>
          <w:rFonts w:eastAsia="Times New Roman"/>
          <w:sz w:val="28"/>
          <w:szCs w:val="28"/>
        </w:rPr>
        <w:t xml:space="preserve"> Инструкции по работе с обращениями и запросами граждан и организаций в Администрации муниципального образования «Сенгилеевский район», утверждённой постановлением Администрации муниципального образования «Сенгилеевский район» от 26.08.2016 № 375-п «Об утверждении Инструкции по работе с обращениями и запросами граждан и организаций в Администрации муниципального образования «Сенгилеевский район».</w:t>
      </w:r>
    </w:p>
    <w:p w:rsidR="00254BD4" w:rsidRDefault="00254BD4" w:rsidP="00254BD4">
      <w:pPr>
        <w:numPr>
          <w:ilvl w:val="0"/>
          <w:numId w:val="1"/>
        </w:numPr>
        <w:shd w:val="clear" w:color="auto" w:fill="FFFFFF"/>
        <w:tabs>
          <w:tab w:val="left" w:pos="1325"/>
        </w:tabs>
        <w:spacing w:before="86" w:line="326" w:lineRule="exact"/>
        <w:ind w:left="29" w:firstLine="744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Принять меры по усилению контроля за исполнением поручений Главы Администрации муниципального образования «Сенгилеевский район» по рассмотрению обращений граждан, принимая во внимание, что продление сроков исполнения данных поручений производится в исключительных случаях по объективным причинам.</w:t>
      </w:r>
    </w:p>
    <w:p w:rsidR="00254BD4" w:rsidRPr="005859F7" w:rsidRDefault="00254BD4" w:rsidP="00254BD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 </w:t>
      </w:r>
      <w:r w:rsidRPr="005859F7">
        <w:rPr>
          <w:rFonts w:eastAsia="Times New Roman"/>
          <w:sz w:val="28"/>
          <w:szCs w:val="28"/>
        </w:rPr>
        <w:t xml:space="preserve">Обеспечить подготовку проектов ответов на обращения граждан, поступивших в ходе личных и выездных личных приёмов граждан Главой Администрации муниципального образования «Сенгилеевский район», за подписью Главы Администрации муниципального образования «Сенгилеевский район» в соответствии с требованиями Инструкции по делопроизводству в Администрации муниципального образования «Сенгилеевский район», утверждённой постановлением Администрации муниципального образования «Сенгилеевский район» от </w:t>
      </w:r>
      <w:r w:rsidRPr="005859F7">
        <w:rPr>
          <w:sz w:val="28"/>
        </w:rPr>
        <w:t>27.07.2016 № 79-р-а.</w:t>
      </w:r>
    </w:p>
    <w:p w:rsidR="00254BD4" w:rsidRPr="005859F7" w:rsidRDefault="00254BD4" w:rsidP="00254BD4">
      <w:pPr>
        <w:shd w:val="clear" w:color="auto" w:fill="FFFFFF"/>
        <w:tabs>
          <w:tab w:val="left" w:pos="1325"/>
        </w:tabs>
        <w:spacing w:line="326" w:lineRule="exact"/>
        <w:jc w:val="both"/>
        <w:rPr>
          <w:spacing w:val="-12"/>
          <w:sz w:val="28"/>
          <w:szCs w:val="28"/>
        </w:rPr>
      </w:pPr>
      <w:r w:rsidRPr="005859F7">
        <w:rPr>
          <w:rFonts w:eastAsia="Times New Roman"/>
          <w:sz w:val="28"/>
          <w:szCs w:val="28"/>
        </w:rPr>
        <w:t xml:space="preserve"> «Об утверждении Инструкции по делопроизводству в Администрации муниципального о</w:t>
      </w:r>
      <w:r>
        <w:rPr>
          <w:rFonts w:eastAsia="Times New Roman"/>
          <w:sz w:val="28"/>
          <w:szCs w:val="28"/>
        </w:rPr>
        <w:t>бразования «Сенгилеевский район</w:t>
      </w:r>
      <w:r w:rsidRPr="005859F7">
        <w:rPr>
          <w:rFonts w:eastAsia="Times New Roman"/>
          <w:sz w:val="28"/>
          <w:szCs w:val="28"/>
        </w:rPr>
        <w:t>».</w:t>
      </w:r>
    </w:p>
    <w:p w:rsidR="00254BD4" w:rsidRDefault="00254BD4" w:rsidP="00254BD4">
      <w:pPr>
        <w:shd w:val="clear" w:color="auto" w:fill="FFFFFF"/>
        <w:spacing w:line="326" w:lineRule="exact"/>
        <w:ind w:left="29" w:right="10" w:firstLine="715"/>
        <w:jc w:val="both"/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Принять необходимые меры по укреплению исполнительской дисциплины с целью соблюдения порядка рассмотрения обращений граждан, в том числе путём более эффективного применения дисциплинарных взысканий и мер материального воздействия в отношении муниципальных служащих, не обеспечивающих своевременное и качественное исполнение поручений по рассмотрению обращений граждан.</w:t>
      </w:r>
    </w:p>
    <w:p w:rsidR="00254BD4" w:rsidRDefault="00254BD4" w:rsidP="00254BD4">
      <w:pPr>
        <w:shd w:val="clear" w:color="auto" w:fill="FFFFFF"/>
        <w:spacing w:line="326" w:lineRule="exact"/>
        <w:ind w:left="29" w:right="14"/>
        <w:jc w:val="both"/>
      </w:pPr>
      <w:r>
        <w:rPr>
          <w:sz w:val="28"/>
          <w:szCs w:val="28"/>
        </w:rPr>
        <w:t xml:space="preserve">         1.5. </w:t>
      </w:r>
      <w:r>
        <w:rPr>
          <w:rFonts w:eastAsia="Times New Roman"/>
          <w:sz w:val="28"/>
          <w:szCs w:val="28"/>
        </w:rPr>
        <w:t>Ежемесячно информировать Главу Администрации муниципального образования «Сенгилеевский район» о ходе исполнения поручений по рассмотрению обращений граждан, поступивших в ходе личных и выездных личных приёмов граждан, срок исполнения по которым составляет 30 дней и более.</w:t>
      </w:r>
    </w:p>
    <w:p w:rsidR="00254BD4" w:rsidRDefault="00254BD4" w:rsidP="00254BD4">
      <w:pPr>
        <w:shd w:val="clear" w:color="auto" w:fill="FFFFFF"/>
        <w:tabs>
          <w:tab w:val="left" w:pos="1229"/>
        </w:tabs>
        <w:spacing w:before="10" w:line="326" w:lineRule="exact"/>
        <w:ind w:right="2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1.6.Ежемесячно рассматривать на аппаратных совещаниях в Администрации муниципального образования «Сенгилеевский район» вопросы о ходе и результатах исполнения поручений по рассмотрению обращений граждан, в том числе направленных Правительством Ульяновской области для рассмотрения в соответствии с компетенцией.</w:t>
      </w:r>
    </w:p>
    <w:p w:rsidR="00254BD4" w:rsidRDefault="00254BD4" w:rsidP="00254BD4">
      <w:pPr>
        <w:shd w:val="clear" w:color="auto" w:fill="FFFFFF"/>
        <w:tabs>
          <w:tab w:val="left" w:pos="1229"/>
        </w:tabs>
        <w:spacing w:line="326" w:lineRule="exact"/>
        <w:ind w:right="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1.7.Постоянно и планомерно проводить работу по повышению уровня информационно-аналитического обеспечения работы с обращениями граждан, ежеквартально проводить анализ поступивших обращений граждан с целью выявления причин, порождающих обоснованные жалобы, и принятия мер по их устранению.</w:t>
      </w:r>
    </w:p>
    <w:p w:rsidR="00254BD4" w:rsidRDefault="00254BD4" w:rsidP="00254BD4">
      <w:pPr>
        <w:shd w:val="clear" w:color="auto" w:fill="FFFFFF"/>
        <w:tabs>
          <w:tab w:val="left" w:pos="998"/>
        </w:tabs>
        <w:spacing w:before="24" w:line="326" w:lineRule="exact"/>
        <w:ind w:right="38" w:firstLine="725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Руководителям подведомственных структурных подразделений </w:t>
      </w:r>
      <w:proofErr w:type="gramStart"/>
      <w:r>
        <w:rPr>
          <w:rFonts w:eastAsia="Times New Roman"/>
          <w:sz w:val="28"/>
          <w:szCs w:val="28"/>
        </w:rPr>
        <w:t>и  учреждений</w:t>
      </w:r>
      <w:proofErr w:type="gramEnd"/>
      <w:r>
        <w:rPr>
          <w:rFonts w:eastAsia="Times New Roman"/>
          <w:sz w:val="28"/>
          <w:szCs w:val="28"/>
        </w:rPr>
        <w:t xml:space="preserve"> обеспечить своевременное и качественное исполнение работниками учреждений поручений по рассмотрению обращений граждан, применять в отношении работников учреждений дисциплинарные взыскания и меры </w:t>
      </w:r>
      <w:r>
        <w:rPr>
          <w:rFonts w:eastAsia="Times New Roman"/>
          <w:spacing w:val="-9"/>
          <w:sz w:val="30"/>
          <w:szCs w:val="30"/>
        </w:rPr>
        <w:t>материального воздействия в случае нарушения порядка рассмотрения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28"/>
          <w:szCs w:val="28"/>
        </w:rPr>
        <w:t>обращений граждан, несвоевременного и некачественного исполнения</w:t>
      </w:r>
      <w:r>
        <w:rPr>
          <w:rFonts w:eastAsia="Times New Roman"/>
          <w:sz w:val="28"/>
          <w:szCs w:val="28"/>
        </w:rPr>
        <w:br/>
        <w:t>поручений по рассмотрению обращений граждан.</w:t>
      </w:r>
    </w:p>
    <w:p w:rsidR="00254BD4" w:rsidRDefault="00254BD4" w:rsidP="00254BD4">
      <w:pPr>
        <w:shd w:val="clear" w:color="auto" w:fill="FFFFFF"/>
        <w:spacing w:line="322" w:lineRule="exact"/>
        <w:ind w:right="101" w:firstLine="730"/>
        <w:jc w:val="both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 w:rsidRPr="00223389">
        <w:rPr>
          <w:rFonts w:eastAsia="Times New Roman"/>
          <w:sz w:val="28"/>
          <w:szCs w:val="28"/>
        </w:rPr>
        <w:t>Рекомендовать органам местно</w:t>
      </w:r>
      <w:r>
        <w:rPr>
          <w:rFonts w:eastAsia="Times New Roman"/>
          <w:sz w:val="28"/>
          <w:szCs w:val="28"/>
        </w:rPr>
        <w:t>го</w:t>
      </w:r>
      <w:r w:rsidRPr="00223389">
        <w:rPr>
          <w:rFonts w:eastAsia="Times New Roman"/>
          <w:sz w:val="28"/>
          <w:szCs w:val="28"/>
        </w:rPr>
        <w:t xml:space="preserve"> самоуправления </w:t>
      </w:r>
      <w:r w:rsidRPr="00223389">
        <w:rPr>
          <w:rFonts w:eastAsia="Times New Roman"/>
          <w:sz w:val="28"/>
          <w:szCs w:val="28"/>
        </w:rPr>
        <w:lastRenderedPageBreak/>
        <w:t>муницип</w:t>
      </w:r>
      <w:r>
        <w:rPr>
          <w:rFonts w:eastAsia="Times New Roman"/>
          <w:sz w:val="28"/>
          <w:szCs w:val="28"/>
        </w:rPr>
        <w:t xml:space="preserve">альных образований сельских и городских </w:t>
      </w:r>
      <w:proofErr w:type="gramStart"/>
      <w:r>
        <w:rPr>
          <w:rFonts w:eastAsia="Times New Roman"/>
          <w:sz w:val="28"/>
          <w:szCs w:val="28"/>
        </w:rPr>
        <w:t>поселений  расположенных</w:t>
      </w:r>
      <w:proofErr w:type="gramEnd"/>
      <w:r>
        <w:rPr>
          <w:rFonts w:eastAsia="Times New Roman"/>
          <w:sz w:val="28"/>
          <w:szCs w:val="28"/>
        </w:rPr>
        <w:t xml:space="preserve"> на территории муниципального образования «Сенгилеевский район» в срок до 01 октября 2016 года принять аналогичные правовые акты о мерах по усилению контроля за рассмотрением обращений граждан и степени ответственности муниципальных служащих и работников муниципальных учреждений за допущенные ими нарушения порядка рассмотрения обращений граждан.</w:t>
      </w:r>
    </w:p>
    <w:p w:rsidR="00254BD4" w:rsidRDefault="00254BD4" w:rsidP="00254BD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EB1A63">
        <w:rPr>
          <w:sz w:val="28"/>
          <w:szCs w:val="28"/>
        </w:rPr>
        <w:t xml:space="preserve"> </w:t>
      </w:r>
      <w:r w:rsidRPr="0033224E">
        <w:rPr>
          <w:sz w:val="28"/>
          <w:szCs w:val="28"/>
        </w:rPr>
        <w:t>Контроль за исполнением настоящего постановления возл</w:t>
      </w:r>
      <w:r>
        <w:rPr>
          <w:sz w:val="28"/>
          <w:szCs w:val="28"/>
        </w:rPr>
        <w:t>ожить на руководителя аппарата А</w:t>
      </w:r>
      <w:r w:rsidRPr="0033224E">
        <w:rPr>
          <w:sz w:val="28"/>
          <w:szCs w:val="28"/>
        </w:rPr>
        <w:t>дминистрации муниципального образования «</w:t>
      </w:r>
      <w:proofErr w:type="gramStart"/>
      <w:r>
        <w:rPr>
          <w:sz w:val="28"/>
          <w:szCs w:val="28"/>
        </w:rPr>
        <w:t>Сенгилеевский  район</w:t>
      </w:r>
      <w:proofErr w:type="gramEnd"/>
      <w:r>
        <w:rPr>
          <w:sz w:val="28"/>
          <w:szCs w:val="28"/>
        </w:rPr>
        <w:t>» Петрову Г.А.</w:t>
      </w:r>
    </w:p>
    <w:p w:rsidR="00254BD4" w:rsidRPr="0033224E" w:rsidRDefault="00254BD4" w:rsidP="00254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224E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254BD4" w:rsidRPr="0033224E" w:rsidRDefault="00254BD4" w:rsidP="00254BD4">
      <w:pPr>
        <w:ind w:firstLine="708"/>
        <w:jc w:val="both"/>
        <w:rPr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22" w:lineRule="exact"/>
        <w:ind w:right="101" w:firstLine="730"/>
        <w:jc w:val="both"/>
        <w:rPr>
          <w:rFonts w:eastAsia="Times New Roman"/>
          <w:sz w:val="28"/>
          <w:szCs w:val="28"/>
        </w:rPr>
      </w:pPr>
    </w:p>
    <w:p w:rsidR="00254BD4" w:rsidRDefault="00254BD4" w:rsidP="00254BD4">
      <w:pPr>
        <w:spacing w:line="276" w:lineRule="auto"/>
        <w:rPr>
          <w:sz w:val="28"/>
          <w:szCs w:val="28"/>
        </w:rPr>
      </w:pPr>
    </w:p>
    <w:p w:rsidR="00254BD4" w:rsidRPr="002C0F69" w:rsidRDefault="00254BD4" w:rsidP="00254BD4">
      <w:pPr>
        <w:spacing w:line="276" w:lineRule="auto"/>
        <w:rPr>
          <w:sz w:val="28"/>
          <w:szCs w:val="28"/>
        </w:rPr>
      </w:pPr>
      <w:r w:rsidRPr="002C0F69">
        <w:rPr>
          <w:sz w:val="28"/>
          <w:szCs w:val="28"/>
        </w:rPr>
        <w:t>Глава Администрации</w:t>
      </w:r>
    </w:p>
    <w:p w:rsidR="00254BD4" w:rsidRPr="002C0F69" w:rsidRDefault="00254BD4" w:rsidP="00254BD4">
      <w:pPr>
        <w:spacing w:line="276" w:lineRule="auto"/>
        <w:rPr>
          <w:sz w:val="28"/>
          <w:szCs w:val="28"/>
        </w:rPr>
      </w:pPr>
      <w:r w:rsidRPr="002C0F69">
        <w:rPr>
          <w:sz w:val="28"/>
          <w:szCs w:val="28"/>
        </w:rPr>
        <w:t>муниципального образования</w:t>
      </w:r>
    </w:p>
    <w:p w:rsidR="00254BD4" w:rsidRPr="002C0F69" w:rsidRDefault="00254BD4" w:rsidP="00254BD4">
      <w:pPr>
        <w:spacing w:line="276" w:lineRule="auto"/>
        <w:rPr>
          <w:sz w:val="28"/>
          <w:szCs w:val="28"/>
        </w:rPr>
      </w:pPr>
      <w:r w:rsidRPr="002C0F69">
        <w:rPr>
          <w:sz w:val="28"/>
          <w:szCs w:val="28"/>
        </w:rPr>
        <w:t xml:space="preserve">«Сенгилеевский </w:t>
      </w:r>
      <w:proofErr w:type="gramStart"/>
      <w:r w:rsidRPr="002C0F69">
        <w:rPr>
          <w:sz w:val="28"/>
          <w:szCs w:val="28"/>
        </w:rPr>
        <w:t xml:space="preserve">район»   </w:t>
      </w:r>
      <w:proofErr w:type="gramEnd"/>
      <w:r w:rsidRPr="002C0F69">
        <w:rPr>
          <w:sz w:val="28"/>
          <w:szCs w:val="28"/>
        </w:rPr>
        <w:t xml:space="preserve">                                                           </w:t>
      </w:r>
      <w:proofErr w:type="spellStart"/>
      <w:r w:rsidRPr="002C0F69">
        <w:rPr>
          <w:sz w:val="28"/>
          <w:szCs w:val="28"/>
        </w:rPr>
        <w:t>О.Г.Манаковский</w:t>
      </w:r>
      <w:proofErr w:type="spellEnd"/>
    </w:p>
    <w:p w:rsidR="00254BD4" w:rsidRPr="002C0F69" w:rsidRDefault="00254BD4" w:rsidP="00254BD4">
      <w:pPr>
        <w:spacing w:line="276" w:lineRule="auto"/>
        <w:rPr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22" w:lineRule="exact"/>
        <w:ind w:right="101"/>
        <w:jc w:val="both"/>
        <w:rPr>
          <w:rFonts w:eastAsia="Times New Roman"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22" w:lineRule="exact"/>
        <w:ind w:right="101" w:firstLine="730"/>
        <w:jc w:val="both"/>
        <w:rPr>
          <w:rFonts w:eastAsia="Times New Roman"/>
          <w:sz w:val="28"/>
          <w:szCs w:val="28"/>
        </w:rPr>
      </w:pPr>
    </w:p>
    <w:p w:rsidR="00254BD4" w:rsidRDefault="00254BD4" w:rsidP="00254BD4">
      <w:pPr>
        <w:shd w:val="clear" w:color="auto" w:fill="FFFFFF"/>
        <w:spacing w:line="322" w:lineRule="exact"/>
        <w:ind w:right="101" w:firstLine="730"/>
        <w:jc w:val="both"/>
        <w:rPr>
          <w:rFonts w:eastAsia="Times New Roman"/>
          <w:sz w:val="28"/>
          <w:szCs w:val="28"/>
        </w:rPr>
      </w:pPr>
    </w:p>
    <w:p w:rsidR="0042587C" w:rsidRDefault="0042587C"/>
    <w:sectPr w:rsidR="004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37D"/>
    <w:multiLevelType w:val="singleLevel"/>
    <w:tmpl w:val="AA04FA72"/>
    <w:lvl w:ilvl="0">
      <w:start w:val="2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4"/>
    <w:rsid w:val="00015557"/>
    <w:rsid w:val="00021480"/>
    <w:rsid w:val="00037541"/>
    <w:rsid w:val="00043509"/>
    <w:rsid w:val="0004485B"/>
    <w:rsid w:val="00055386"/>
    <w:rsid w:val="00057103"/>
    <w:rsid w:val="00063768"/>
    <w:rsid w:val="00065731"/>
    <w:rsid w:val="00067875"/>
    <w:rsid w:val="00075810"/>
    <w:rsid w:val="00086A5A"/>
    <w:rsid w:val="00097E15"/>
    <w:rsid w:val="000A6C56"/>
    <w:rsid w:val="000A7F44"/>
    <w:rsid w:val="000B01CA"/>
    <w:rsid w:val="000B5320"/>
    <w:rsid w:val="000C77D9"/>
    <w:rsid w:val="000D023C"/>
    <w:rsid w:val="000D23D7"/>
    <w:rsid w:val="000F61CA"/>
    <w:rsid w:val="0011628E"/>
    <w:rsid w:val="001172E6"/>
    <w:rsid w:val="00130640"/>
    <w:rsid w:val="00134D41"/>
    <w:rsid w:val="001358DA"/>
    <w:rsid w:val="00144D52"/>
    <w:rsid w:val="00167419"/>
    <w:rsid w:val="00167D01"/>
    <w:rsid w:val="00173A09"/>
    <w:rsid w:val="00180318"/>
    <w:rsid w:val="001A2AD0"/>
    <w:rsid w:val="001C753A"/>
    <w:rsid w:val="00207293"/>
    <w:rsid w:val="002326DD"/>
    <w:rsid w:val="00242560"/>
    <w:rsid w:val="00254BD4"/>
    <w:rsid w:val="002579D9"/>
    <w:rsid w:val="0028312B"/>
    <w:rsid w:val="00285E99"/>
    <w:rsid w:val="002A0A61"/>
    <w:rsid w:val="002B2774"/>
    <w:rsid w:val="002C2D65"/>
    <w:rsid w:val="002C4267"/>
    <w:rsid w:val="002E5ACC"/>
    <w:rsid w:val="002F1B76"/>
    <w:rsid w:val="002F1E45"/>
    <w:rsid w:val="002F2BAA"/>
    <w:rsid w:val="00300227"/>
    <w:rsid w:val="00301969"/>
    <w:rsid w:val="00315F13"/>
    <w:rsid w:val="0032314B"/>
    <w:rsid w:val="00323AC3"/>
    <w:rsid w:val="0033179E"/>
    <w:rsid w:val="00331A7A"/>
    <w:rsid w:val="003353DA"/>
    <w:rsid w:val="00337769"/>
    <w:rsid w:val="00341D74"/>
    <w:rsid w:val="0035277A"/>
    <w:rsid w:val="00364155"/>
    <w:rsid w:val="0036509F"/>
    <w:rsid w:val="0037756D"/>
    <w:rsid w:val="00382E1B"/>
    <w:rsid w:val="003A03C1"/>
    <w:rsid w:val="003A5DDA"/>
    <w:rsid w:val="003B1BFA"/>
    <w:rsid w:val="003B2F25"/>
    <w:rsid w:val="003C2C45"/>
    <w:rsid w:val="003C70E7"/>
    <w:rsid w:val="003D7359"/>
    <w:rsid w:val="003E10C2"/>
    <w:rsid w:val="003E508D"/>
    <w:rsid w:val="003E68C6"/>
    <w:rsid w:val="003F6965"/>
    <w:rsid w:val="00400FDD"/>
    <w:rsid w:val="00405D67"/>
    <w:rsid w:val="0042587C"/>
    <w:rsid w:val="004377B9"/>
    <w:rsid w:val="00455985"/>
    <w:rsid w:val="00467991"/>
    <w:rsid w:val="00492328"/>
    <w:rsid w:val="00496E32"/>
    <w:rsid w:val="004A1B28"/>
    <w:rsid w:val="004C7AA9"/>
    <w:rsid w:val="004D0DB8"/>
    <w:rsid w:val="004D3CF0"/>
    <w:rsid w:val="004D6476"/>
    <w:rsid w:val="004E5E1B"/>
    <w:rsid w:val="004F53C8"/>
    <w:rsid w:val="004F7C06"/>
    <w:rsid w:val="00505823"/>
    <w:rsid w:val="00514E4C"/>
    <w:rsid w:val="00516F7B"/>
    <w:rsid w:val="005172B4"/>
    <w:rsid w:val="00523EDE"/>
    <w:rsid w:val="00531698"/>
    <w:rsid w:val="00567B15"/>
    <w:rsid w:val="00567F00"/>
    <w:rsid w:val="00575F79"/>
    <w:rsid w:val="00586AE7"/>
    <w:rsid w:val="00594C69"/>
    <w:rsid w:val="005B7EBF"/>
    <w:rsid w:val="005C4840"/>
    <w:rsid w:val="005D2912"/>
    <w:rsid w:val="005D4C89"/>
    <w:rsid w:val="005E398C"/>
    <w:rsid w:val="00610329"/>
    <w:rsid w:val="0062766A"/>
    <w:rsid w:val="00633FDC"/>
    <w:rsid w:val="00636940"/>
    <w:rsid w:val="00641122"/>
    <w:rsid w:val="00653AB4"/>
    <w:rsid w:val="00660B1C"/>
    <w:rsid w:val="00660C59"/>
    <w:rsid w:val="006619D2"/>
    <w:rsid w:val="00662284"/>
    <w:rsid w:val="006654B1"/>
    <w:rsid w:val="006818B9"/>
    <w:rsid w:val="00684424"/>
    <w:rsid w:val="006900D8"/>
    <w:rsid w:val="006954CD"/>
    <w:rsid w:val="006A427A"/>
    <w:rsid w:val="006A428A"/>
    <w:rsid w:val="006B03C4"/>
    <w:rsid w:val="006B2D42"/>
    <w:rsid w:val="006B4CEF"/>
    <w:rsid w:val="006B654C"/>
    <w:rsid w:val="006C4E7A"/>
    <w:rsid w:val="006C6104"/>
    <w:rsid w:val="006E34FB"/>
    <w:rsid w:val="006E5AE4"/>
    <w:rsid w:val="006F64A5"/>
    <w:rsid w:val="007241DC"/>
    <w:rsid w:val="0072466B"/>
    <w:rsid w:val="007250D6"/>
    <w:rsid w:val="00726464"/>
    <w:rsid w:val="00735498"/>
    <w:rsid w:val="00736A42"/>
    <w:rsid w:val="0076243B"/>
    <w:rsid w:val="00794EAD"/>
    <w:rsid w:val="007A1C4F"/>
    <w:rsid w:val="007A3370"/>
    <w:rsid w:val="007A562E"/>
    <w:rsid w:val="007B2927"/>
    <w:rsid w:val="007C57D0"/>
    <w:rsid w:val="007F0606"/>
    <w:rsid w:val="007F28E9"/>
    <w:rsid w:val="007F30A7"/>
    <w:rsid w:val="0080761B"/>
    <w:rsid w:val="00817BA8"/>
    <w:rsid w:val="00830A0E"/>
    <w:rsid w:val="008367D4"/>
    <w:rsid w:val="0086565E"/>
    <w:rsid w:val="0087312C"/>
    <w:rsid w:val="00896FCC"/>
    <w:rsid w:val="008A0D36"/>
    <w:rsid w:val="008B356E"/>
    <w:rsid w:val="008C66DC"/>
    <w:rsid w:val="008D3242"/>
    <w:rsid w:val="008E38CD"/>
    <w:rsid w:val="008E6F8C"/>
    <w:rsid w:val="008F52F1"/>
    <w:rsid w:val="00913F91"/>
    <w:rsid w:val="00925573"/>
    <w:rsid w:val="0093336D"/>
    <w:rsid w:val="00936E07"/>
    <w:rsid w:val="009646A3"/>
    <w:rsid w:val="00980FA9"/>
    <w:rsid w:val="00993032"/>
    <w:rsid w:val="009933DD"/>
    <w:rsid w:val="009B1F4B"/>
    <w:rsid w:val="009B4552"/>
    <w:rsid w:val="009D0731"/>
    <w:rsid w:val="009E04BC"/>
    <w:rsid w:val="009E3DCE"/>
    <w:rsid w:val="009F145A"/>
    <w:rsid w:val="00A02E0A"/>
    <w:rsid w:val="00A07F0D"/>
    <w:rsid w:val="00A165E6"/>
    <w:rsid w:val="00A2154D"/>
    <w:rsid w:val="00A34EB4"/>
    <w:rsid w:val="00A36B1C"/>
    <w:rsid w:val="00A37098"/>
    <w:rsid w:val="00A41830"/>
    <w:rsid w:val="00A45D5B"/>
    <w:rsid w:val="00A62720"/>
    <w:rsid w:val="00A62BCF"/>
    <w:rsid w:val="00A74DF5"/>
    <w:rsid w:val="00A7768F"/>
    <w:rsid w:val="00A81C36"/>
    <w:rsid w:val="00A86BE2"/>
    <w:rsid w:val="00A93248"/>
    <w:rsid w:val="00A93F0B"/>
    <w:rsid w:val="00AA32AA"/>
    <w:rsid w:val="00AB3209"/>
    <w:rsid w:val="00AB4363"/>
    <w:rsid w:val="00AC21C1"/>
    <w:rsid w:val="00AD0C95"/>
    <w:rsid w:val="00AD5730"/>
    <w:rsid w:val="00AE0218"/>
    <w:rsid w:val="00AE21DA"/>
    <w:rsid w:val="00AE69B3"/>
    <w:rsid w:val="00AF284D"/>
    <w:rsid w:val="00B03380"/>
    <w:rsid w:val="00B05162"/>
    <w:rsid w:val="00B05F6B"/>
    <w:rsid w:val="00B362D9"/>
    <w:rsid w:val="00B5017F"/>
    <w:rsid w:val="00B53382"/>
    <w:rsid w:val="00B55936"/>
    <w:rsid w:val="00B63884"/>
    <w:rsid w:val="00B65331"/>
    <w:rsid w:val="00B655CF"/>
    <w:rsid w:val="00B765F1"/>
    <w:rsid w:val="00B81327"/>
    <w:rsid w:val="00B959B7"/>
    <w:rsid w:val="00B97614"/>
    <w:rsid w:val="00BB488A"/>
    <w:rsid w:val="00BC34D6"/>
    <w:rsid w:val="00BC3778"/>
    <w:rsid w:val="00BD24F0"/>
    <w:rsid w:val="00BD3DD9"/>
    <w:rsid w:val="00BF4FBA"/>
    <w:rsid w:val="00C01F28"/>
    <w:rsid w:val="00C10D04"/>
    <w:rsid w:val="00C2392E"/>
    <w:rsid w:val="00C335D9"/>
    <w:rsid w:val="00C36944"/>
    <w:rsid w:val="00C601D4"/>
    <w:rsid w:val="00C6405A"/>
    <w:rsid w:val="00C678D5"/>
    <w:rsid w:val="00C772F1"/>
    <w:rsid w:val="00C843AA"/>
    <w:rsid w:val="00C86FFF"/>
    <w:rsid w:val="00C95CF9"/>
    <w:rsid w:val="00CB2E72"/>
    <w:rsid w:val="00CB388F"/>
    <w:rsid w:val="00CB59A3"/>
    <w:rsid w:val="00CC2E10"/>
    <w:rsid w:val="00CC366B"/>
    <w:rsid w:val="00CE210C"/>
    <w:rsid w:val="00D03451"/>
    <w:rsid w:val="00D04BC2"/>
    <w:rsid w:val="00D06D21"/>
    <w:rsid w:val="00D2272C"/>
    <w:rsid w:val="00D567CE"/>
    <w:rsid w:val="00D5711B"/>
    <w:rsid w:val="00D622D4"/>
    <w:rsid w:val="00D67324"/>
    <w:rsid w:val="00DA3F79"/>
    <w:rsid w:val="00DB383C"/>
    <w:rsid w:val="00DC07E2"/>
    <w:rsid w:val="00DC6B9E"/>
    <w:rsid w:val="00DD735E"/>
    <w:rsid w:val="00E02BCA"/>
    <w:rsid w:val="00E172FA"/>
    <w:rsid w:val="00E4560B"/>
    <w:rsid w:val="00E51825"/>
    <w:rsid w:val="00E569CE"/>
    <w:rsid w:val="00E629E4"/>
    <w:rsid w:val="00E66326"/>
    <w:rsid w:val="00E70DA4"/>
    <w:rsid w:val="00E75145"/>
    <w:rsid w:val="00E75A22"/>
    <w:rsid w:val="00EA14C0"/>
    <w:rsid w:val="00EA22B5"/>
    <w:rsid w:val="00EA2359"/>
    <w:rsid w:val="00EA58D6"/>
    <w:rsid w:val="00EA639D"/>
    <w:rsid w:val="00EA748C"/>
    <w:rsid w:val="00EB5F47"/>
    <w:rsid w:val="00EB64A9"/>
    <w:rsid w:val="00EB6DFA"/>
    <w:rsid w:val="00EC7D88"/>
    <w:rsid w:val="00ED3276"/>
    <w:rsid w:val="00ED34D7"/>
    <w:rsid w:val="00EF0306"/>
    <w:rsid w:val="00EF37B8"/>
    <w:rsid w:val="00F2096F"/>
    <w:rsid w:val="00F20FC7"/>
    <w:rsid w:val="00F27C79"/>
    <w:rsid w:val="00F423E8"/>
    <w:rsid w:val="00F44AE1"/>
    <w:rsid w:val="00F44AF1"/>
    <w:rsid w:val="00F51CF8"/>
    <w:rsid w:val="00F57072"/>
    <w:rsid w:val="00F87D1D"/>
    <w:rsid w:val="00F92D67"/>
    <w:rsid w:val="00F968C5"/>
    <w:rsid w:val="00FA2D03"/>
    <w:rsid w:val="00FC78D9"/>
    <w:rsid w:val="00FE26FB"/>
    <w:rsid w:val="00FF2B74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2FA6-A52C-4FA7-871C-64C3B71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2017-03-21T13:08:00Z</dcterms:created>
  <dcterms:modified xsi:type="dcterms:W3CDTF">2017-03-21T13:20:00Z</dcterms:modified>
</cp:coreProperties>
</file>