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56A" w:rsidRPr="009111AA" w:rsidRDefault="0091456A" w:rsidP="0091456A">
      <w:pPr>
        <w:shd w:val="clear" w:color="auto" w:fill="FFFFFF"/>
        <w:spacing w:before="88" w:after="177" w:line="212" w:lineRule="atLeast"/>
        <w:jc w:val="center"/>
        <w:textAlignment w:val="baseline"/>
        <w:outlineLvl w:val="0"/>
        <w:rPr>
          <w:rFonts w:ascii="PT Astra Serif" w:eastAsia="Times New Roman" w:hAnsi="PT Astra Serif" w:cs="Times New Roman"/>
          <w:b/>
          <w:bCs/>
          <w:caps/>
          <w:kern w:val="36"/>
          <w:sz w:val="28"/>
          <w:szCs w:val="28"/>
        </w:rPr>
      </w:pPr>
      <w:r w:rsidRPr="009111AA">
        <w:rPr>
          <w:rFonts w:ascii="PT Astra Serif" w:eastAsia="Times New Roman" w:hAnsi="PT Astra Serif" w:cs="Times New Roman"/>
          <w:b/>
          <w:bCs/>
          <w:caps/>
          <w:kern w:val="36"/>
          <w:sz w:val="28"/>
          <w:szCs w:val="28"/>
        </w:rPr>
        <w:t>ЗЕМЛЯ МНОГОДЕТНЫМ ГРАЖДАНАМ</w:t>
      </w:r>
    </w:p>
    <w:p w:rsidR="0091456A" w:rsidRPr="009111AA" w:rsidRDefault="0091456A" w:rsidP="0091456A">
      <w:pPr>
        <w:shd w:val="clear" w:color="auto" w:fill="FFFFFF"/>
        <w:spacing w:before="309" w:after="159" w:line="240" w:lineRule="auto"/>
        <w:jc w:val="center"/>
        <w:textAlignment w:val="baseline"/>
        <w:outlineLvl w:val="2"/>
        <w:rPr>
          <w:rFonts w:ascii="PT Astra Serif" w:eastAsia="Times New Roman" w:hAnsi="PT Astra Serif" w:cs="Times New Roman"/>
          <w:sz w:val="28"/>
          <w:szCs w:val="28"/>
        </w:rPr>
      </w:pPr>
      <w:r w:rsidRPr="009111AA">
        <w:rPr>
          <w:rFonts w:ascii="PT Astra Serif" w:eastAsia="Times New Roman" w:hAnsi="PT Astra Serif" w:cs="Times New Roman"/>
          <w:sz w:val="28"/>
          <w:szCs w:val="28"/>
        </w:rPr>
        <w:t>УВАЖАЕМЫЕ ГРАЖДАНЕ!</w:t>
      </w:r>
    </w:p>
    <w:p w:rsidR="006C0B91" w:rsidRPr="009111AA" w:rsidRDefault="0091456A" w:rsidP="004D1734">
      <w:pPr>
        <w:shd w:val="clear" w:color="auto" w:fill="FFFFFF"/>
        <w:spacing w:after="18" w:line="1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proofErr w:type="gramStart"/>
      <w:r w:rsidRPr="009111AA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Согласно Закона Ульяновской области </w:t>
      </w:r>
      <w:r w:rsidR="004D1734" w:rsidRPr="009111AA">
        <w:rPr>
          <w:rFonts w:ascii="PT Astra Serif" w:eastAsia="Times New Roman" w:hAnsi="PT Astra Serif" w:cs="Times New Roman"/>
          <w:sz w:val="28"/>
          <w:szCs w:val="28"/>
        </w:rPr>
        <w:t xml:space="preserve">от 21.07.2017 № 79-ЗО «О внесение изменений в Закон Ульяновской области «О перераспределении полномочий по распоряжению земельными участками, государственная собственность на которые не разграничена, между органами местного самоуправления муниципальных образований Ульяновской области и органами государственной власти Ульяновской области» </w:t>
      </w:r>
      <w:r w:rsidR="004D1734" w:rsidRPr="009111AA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Агентство государственного имущества и земельных отношений Ульяновской области </w:t>
      </w:r>
      <w:r w:rsidRPr="009111AA">
        <w:rPr>
          <w:rFonts w:ascii="PT Astra Serif" w:eastAsia="Times New Roman" w:hAnsi="PT Astra Serif" w:cs="Times New Roman"/>
          <w:color w:val="000000"/>
          <w:sz w:val="28"/>
          <w:szCs w:val="28"/>
        </w:rPr>
        <w:t>с 01 января 201</w:t>
      </w:r>
      <w:r w:rsidR="004D1734" w:rsidRPr="009111AA">
        <w:rPr>
          <w:rFonts w:ascii="PT Astra Serif" w:eastAsia="Times New Roman" w:hAnsi="PT Astra Serif" w:cs="Times New Roman"/>
          <w:color w:val="000000"/>
          <w:sz w:val="28"/>
          <w:szCs w:val="28"/>
        </w:rPr>
        <w:t>9</w:t>
      </w:r>
      <w:r w:rsidRPr="009111AA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года не вправе осуществлять  предоставление земельных участков</w:t>
      </w:r>
      <w:proofErr w:type="gramEnd"/>
      <w:r w:rsidRPr="009111AA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многодетным с</w:t>
      </w:r>
      <w:r w:rsidR="006C0B91" w:rsidRPr="009111AA">
        <w:rPr>
          <w:rFonts w:ascii="PT Astra Serif" w:eastAsia="Times New Roman" w:hAnsi="PT Astra Serif" w:cs="Times New Roman"/>
          <w:color w:val="000000"/>
          <w:sz w:val="28"/>
          <w:szCs w:val="28"/>
        </w:rPr>
        <w:t>емьям. Прием заявлений</w:t>
      </w:r>
      <w:r w:rsidR="002B712C" w:rsidRPr="009111AA">
        <w:rPr>
          <w:rFonts w:ascii="PT Astra Serif" w:hAnsi="PT Astra Serif" w:cs="Times New Roman"/>
          <w:color w:val="000000"/>
          <w:sz w:val="28"/>
          <w:szCs w:val="28"/>
        </w:rPr>
        <w:t xml:space="preserve"> на бесплатное получение земельного участка</w:t>
      </w:r>
      <w:r w:rsidR="006C0B91" w:rsidRPr="009111AA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осуществляется в </w:t>
      </w:r>
      <w:r w:rsidR="009111AA" w:rsidRPr="009111AA">
        <w:rPr>
          <w:rFonts w:ascii="PT Astra Serif" w:hAnsi="PT Astra Serif" w:cs="Times New Roman"/>
          <w:sz w:val="28"/>
          <w:szCs w:val="28"/>
        </w:rPr>
        <w:t xml:space="preserve">Комитете по управлению муниципальным имуществом и земельным отношениям муниципального образования «Сенгилеевский район», адрес: </w:t>
      </w:r>
      <w:proofErr w:type="gramStart"/>
      <w:r w:rsidR="009111AA" w:rsidRPr="009111AA">
        <w:rPr>
          <w:rFonts w:ascii="PT Astra Serif" w:hAnsi="PT Astra Serif" w:cs="Times New Roman"/>
          <w:sz w:val="28"/>
          <w:szCs w:val="28"/>
        </w:rPr>
        <w:t>г</w:t>
      </w:r>
      <w:proofErr w:type="gramEnd"/>
      <w:r w:rsidR="009111AA" w:rsidRPr="009111AA">
        <w:rPr>
          <w:rFonts w:ascii="PT Astra Serif" w:hAnsi="PT Astra Serif" w:cs="Times New Roman"/>
          <w:sz w:val="28"/>
          <w:szCs w:val="28"/>
        </w:rPr>
        <w:t xml:space="preserve">. Сенгилей, пл. 1 Мая, д. 2, </w:t>
      </w:r>
      <w:proofErr w:type="spellStart"/>
      <w:r w:rsidR="009111AA" w:rsidRPr="009111AA">
        <w:rPr>
          <w:rFonts w:ascii="PT Astra Serif" w:hAnsi="PT Astra Serif" w:cs="Times New Roman"/>
          <w:sz w:val="28"/>
          <w:szCs w:val="28"/>
        </w:rPr>
        <w:t>каб</w:t>
      </w:r>
      <w:proofErr w:type="spellEnd"/>
      <w:r w:rsidR="009111AA" w:rsidRPr="009111AA">
        <w:rPr>
          <w:rFonts w:ascii="PT Astra Serif" w:hAnsi="PT Astra Serif" w:cs="Times New Roman"/>
          <w:sz w:val="28"/>
          <w:szCs w:val="28"/>
        </w:rPr>
        <w:t>. 23</w:t>
      </w:r>
      <w:r w:rsidR="009111AA">
        <w:rPr>
          <w:rFonts w:ascii="PT Astra Serif" w:hAnsi="PT Astra Serif" w:cs="Times New Roman"/>
          <w:sz w:val="28"/>
          <w:szCs w:val="28"/>
        </w:rPr>
        <w:t>.</w:t>
      </w:r>
    </w:p>
    <w:p w:rsidR="0091456A" w:rsidRPr="009111AA" w:rsidRDefault="006C0B91" w:rsidP="004D1734">
      <w:pPr>
        <w:shd w:val="clear" w:color="auto" w:fill="FFFFFF"/>
        <w:spacing w:after="18" w:line="1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9111AA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="0091456A" w:rsidRPr="009111AA">
        <w:rPr>
          <w:rFonts w:ascii="PT Astra Serif" w:eastAsia="Times New Roman" w:hAnsi="PT Astra Serif" w:cs="Times New Roman"/>
          <w:color w:val="000000"/>
          <w:sz w:val="28"/>
          <w:szCs w:val="28"/>
        </w:rPr>
        <w:t>онсультаци</w:t>
      </w:r>
      <w:r w:rsidRPr="009111AA">
        <w:rPr>
          <w:rFonts w:ascii="PT Astra Serif" w:eastAsia="Times New Roman" w:hAnsi="PT Astra Serif" w:cs="Times New Roman"/>
          <w:color w:val="000000"/>
          <w:sz w:val="28"/>
          <w:szCs w:val="28"/>
        </w:rPr>
        <w:t>ю</w:t>
      </w:r>
      <w:r w:rsidR="0091456A" w:rsidRPr="009111AA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по бесплатному предоставлению земельных участков </w:t>
      </w:r>
      <w:r w:rsidR="009111AA">
        <w:rPr>
          <w:rFonts w:ascii="PT Astra Serif" w:eastAsia="Times New Roman" w:hAnsi="PT Astra Serif" w:cs="Times New Roman"/>
          <w:color w:val="000000"/>
          <w:sz w:val="28"/>
          <w:szCs w:val="28"/>
        </w:rPr>
        <w:t>ветеранам боевых действий</w:t>
      </w:r>
      <w:r w:rsidR="0091456A" w:rsidRPr="009111AA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9111AA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можно получить </w:t>
      </w:r>
      <w:proofErr w:type="gramStart"/>
      <w:r w:rsidRPr="009111AA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proofErr w:type="gramEnd"/>
      <w:r w:rsidRPr="009111AA">
        <w:rPr>
          <w:rFonts w:ascii="PT Astra Serif" w:eastAsia="Times New Roman" w:hAnsi="PT Astra Serif" w:cs="Times New Roman"/>
          <w:color w:val="000000"/>
          <w:sz w:val="28"/>
          <w:szCs w:val="28"/>
        </w:rPr>
        <w:t>:</w:t>
      </w:r>
    </w:p>
    <w:p w:rsidR="004D1734" w:rsidRPr="009111AA" w:rsidRDefault="004D1734" w:rsidP="004D1734">
      <w:pPr>
        <w:spacing w:after="0" w:line="24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9111AA">
        <w:rPr>
          <w:rFonts w:ascii="PT Astra Serif" w:hAnsi="PT Astra Serif" w:cs="Times New Roman"/>
          <w:sz w:val="28"/>
          <w:szCs w:val="28"/>
        </w:rPr>
        <w:t xml:space="preserve">        </w:t>
      </w:r>
      <w:proofErr w:type="gramStart"/>
      <w:r w:rsidRPr="009111AA">
        <w:rPr>
          <w:rFonts w:ascii="PT Astra Serif" w:hAnsi="PT Astra Serif" w:cs="Times New Roman"/>
          <w:sz w:val="28"/>
          <w:szCs w:val="28"/>
        </w:rPr>
        <w:t>Комитет</w:t>
      </w:r>
      <w:r w:rsidR="006C0B91" w:rsidRPr="009111AA">
        <w:rPr>
          <w:rFonts w:ascii="PT Astra Serif" w:hAnsi="PT Astra Serif" w:cs="Times New Roman"/>
          <w:sz w:val="28"/>
          <w:szCs w:val="28"/>
        </w:rPr>
        <w:t>е</w:t>
      </w:r>
      <w:r w:rsidRPr="009111AA">
        <w:rPr>
          <w:rFonts w:ascii="PT Astra Serif" w:hAnsi="PT Astra Serif" w:cs="Times New Roman"/>
          <w:sz w:val="28"/>
          <w:szCs w:val="28"/>
        </w:rPr>
        <w:t xml:space="preserve"> по управлению муниципальным имуществом и земельным отношениям муниципального образования «Сенгилеевский район», адрес: г. Сенгилей, пл. 1 Мая, д. 2, </w:t>
      </w:r>
      <w:proofErr w:type="spellStart"/>
      <w:r w:rsidRPr="009111AA">
        <w:rPr>
          <w:rFonts w:ascii="PT Astra Serif" w:hAnsi="PT Astra Serif" w:cs="Times New Roman"/>
          <w:sz w:val="28"/>
          <w:szCs w:val="28"/>
        </w:rPr>
        <w:t>каб</w:t>
      </w:r>
      <w:proofErr w:type="spellEnd"/>
      <w:r w:rsidRPr="009111AA">
        <w:rPr>
          <w:rFonts w:ascii="PT Astra Serif" w:hAnsi="PT Astra Serif" w:cs="Times New Roman"/>
          <w:sz w:val="28"/>
          <w:szCs w:val="28"/>
        </w:rPr>
        <w:t xml:space="preserve">. 23, тел. 8(84233)21481 (для жителей МО «Сенгилеевское городское поселение», МО Тушнинское сельское поселение, МО Новослободское сельское поселение, МО Елаурское сельское поселение). </w:t>
      </w:r>
      <w:proofErr w:type="gramEnd"/>
    </w:p>
    <w:p w:rsidR="006C0B91" w:rsidRPr="009111AA" w:rsidRDefault="006C0B91" w:rsidP="006C0B91">
      <w:pPr>
        <w:spacing w:after="0" w:line="240" w:lineRule="atLeast"/>
        <w:jc w:val="both"/>
        <w:rPr>
          <w:rStyle w:val="lrzxr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</w:pPr>
      <w:r w:rsidRPr="009111AA">
        <w:rPr>
          <w:rFonts w:ascii="PT Astra Serif" w:hAnsi="PT Astra Serif" w:cs="Times New Roman"/>
          <w:sz w:val="28"/>
          <w:szCs w:val="28"/>
        </w:rPr>
        <w:t xml:space="preserve">        Администрации</w:t>
      </w:r>
      <w:r w:rsidR="004D1734" w:rsidRPr="009111AA">
        <w:rPr>
          <w:rFonts w:ascii="PT Astra Serif" w:hAnsi="PT Astra Serif" w:cs="Times New Roman"/>
          <w:sz w:val="28"/>
          <w:szCs w:val="28"/>
        </w:rPr>
        <w:t xml:space="preserve"> муниципального образования Красногуляевское городское поселение, адрес: Сенгилеевский район, р.п. Красный Гуляй, ул. </w:t>
      </w:r>
      <w:proofErr w:type="spellStart"/>
      <w:r w:rsidR="004D1734" w:rsidRPr="009111AA">
        <w:rPr>
          <w:rFonts w:ascii="PT Astra Serif" w:hAnsi="PT Astra Serif" w:cs="Times New Roman"/>
          <w:sz w:val="28"/>
          <w:szCs w:val="28"/>
        </w:rPr>
        <w:t>Пчеловская</w:t>
      </w:r>
      <w:proofErr w:type="spellEnd"/>
      <w:r w:rsidR="004D1734" w:rsidRPr="009111AA">
        <w:rPr>
          <w:rFonts w:ascii="PT Astra Serif" w:hAnsi="PT Astra Serif" w:cs="Times New Roman"/>
          <w:sz w:val="28"/>
          <w:szCs w:val="28"/>
        </w:rPr>
        <w:t xml:space="preserve">, д. 1, тел. </w:t>
      </w:r>
      <w:r w:rsidR="004D1734" w:rsidRPr="009111AA">
        <w:rPr>
          <w:rStyle w:val="apple-converted-space"/>
          <w:rFonts w:ascii="PT Astra Serif" w:hAnsi="PT Astra Serif" w:cs="Times New Roman"/>
          <w:bCs/>
          <w:color w:val="222222"/>
          <w:sz w:val="28"/>
          <w:szCs w:val="28"/>
          <w:shd w:val="clear" w:color="auto" w:fill="FFFFFF"/>
        </w:rPr>
        <w:t> </w:t>
      </w:r>
      <w:r w:rsidR="004D1734" w:rsidRPr="009111AA">
        <w:rPr>
          <w:rStyle w:val="lrzxr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8 (842) 332-71-39.</w:t>
      </w:r>
    </w:p>
    <w:p w:rsidR="004D1734" w:rsidRPr="009111AA" w:rsidRDefault="006C0B91" w:rsidP="006C0B91">
      <w:pPr>
        <w:spacing w:after="0" w:line="240" w:lineRule="atLeast"/>
        <w:ind w:firstLine="567"/>
        <w:jc w:val="both"/>
        <w:rPr>
          <w:rStyle w:val="lrzxr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</w:pPr>
      <w:r w:rsidRPr="009111AA">
        <w:rPr>
          <w:rFonts w:ascii="PT Astra Serif" w:hAnsi="PT Astra Serif" w:cs="Times New Roman"/>
          <w:sz w:val="28"/>
          <w:szCs w:val="28"/>
        </w:rPr>
        <w:t>Администрации</w:t>
      </w:r>
      <w:r w:rsidR="004D1734" w:rsidRPr="009111AA">
        <w:rPr>
          <w:rFonts w:ascii="PT Astra Serif" w:hAnsi="PT Astra Serif" w:cs="Times New Roman"/>
          <w:sz w:val="28"/>
          <w:szCs w:val="28"/>
        </w:rPr>
        <w:t xml:space="preserve"> муниципального образования Силикатненское городское поселение, адрес: Сенгилеевский район, п. Силикатный, ул. Энгельса, д. 5, тел. </w:t>
      </w:r>
      <w:r w:rsidR="004D1734" w:rsidRPr="009111AA">
        <w:rPr>
          <w:rStyle w:val="apple-converted-space"/>
          <w:rFonts w:ascii="PT Astra Serif" w:hAnsi="PT Astra Serif" w:cs="Times New Roman"/>
          <w:bCs/>
          <w:color w:val="222222"/>
          <w:sz w:val="28"/>
          <w:szCs w:val="28"/>
          <w:shd w:val="clear" w:color="auto" w:fill="FFFFFF"/>
        </w:rPr>
        <w:t> </w:t>
      </w:r>
      <w:r w:rsidR="004D1734" w:rsidRPr="009111AA">
        <w:rPr>
          <w:rStyle w:val="lrzxr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8 (842) 332-61-39.</w:t>
      </w:r>
    </w:p>
    <w:p w:rsidR="00D67E9C" w:rsidRPr="009111AA" w:rsidRDefault="00E60020" w:rsidP="00D67E9C">
      <w:pPr>
        <w:shd w:val="clear" w:color="auto" w:fill="FFFFFF"/>
        <w:spacing w:after="0" w:line="132" w:lineRule="atLeast"/>
        <w:ind w:firstLine="567"/>
        <w:jc w:val="both"/>
        <w:textAlignment w:val="baseline"/>
        <w:rPr>
          <w:rStyle w:val="a6"/>
          <w:rFonts w:ascii="PT Astra Serif" w:hAnsi="PT Astra Serif" w:cs="Times New Roman"/>
          <w:i w:val="0"/>
          <w:sz w:val="28"/>
          <w:szCs w:val="28"/>
          <w:shd w:val="clear" w:color="auto" w:fill="FFFFFF"/>
        </w:rPr>
      </w:pPr>
      <w:proofErr w:type="gramStart"/>
      <w:r w:rsidRPr="009111AA">
        <w:rPr>
          <w:rFonts w:ascii="PT Astra Serif" w:hAnsi="PT Astra Serif" w:cs="Times New Roman"/>
          <w:color w:val="000000"/>
          <w:sz w:val="28"/>
          <w:szCs w:val="28"/>
        </w:rPr>
        <w:t>Право на бесплатное получение земельного участка</w:t>
      </w:r>
      <w:r w:rsidR="00424A22" w:rsidRPr="009111AA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11AA">
        <w:rPr>
          <w:rFonts w:ascii="PT Astra Serif" w:hAnsi="PT Astra Serif" w:cs="Times New Roman"/>
          <w:color w:val="000000"/>
          <w:sz w:val="28"/>
          <w:szCs w:val="28"/>
        </w:rPr>
        <w:t xml:space="preserve">предоставляется гражданам, </w:t>
      </w:r>
      <w:r w:rsidR="009111AA" w:rsidRPr="009111AA">
        <w:rPr>
          <w:rFonts w:ascii="PT Astra Serif" w:hAnsi="PT Astra Serif"/>
          <w:sz w:val="28"/>
          <w:szCs w:val="28"/>
        </w:rPr>
        <w:t xml:space="preserve">постоянно проживающему на территории Ульяновской области не менее пяти лет гражданину Российской Федерации, являющемуся в соответствии со </w:t>
      </w:r>
      <w:hyperlink r:id="rId4" w:history="1">
        <w:r w:rsidR="009111AA" w:rsidRPr="009111AA">
          <w:rPr>
            <w:rFonts w:ascii="PT Astra Serif" w:hAnsi="PT Astra Serif"/>
            <w:sz w:val="28"/>
            <w:szCs w:val="28"/>
          </w:rPr>
          <w:t>статьями 3</w:t>
        </w:r>
      </w:hyperlink>
      <w:r w:rsidR="009111AA" w:rsidRPr="009111AA">
        <w:rPr>
          <w:rFonts w:ascii="PT Astra Serif" w:hAnsi="PT Astra Serif"/>
          <w:sz w:val="28"/>
          <w:szCs w:val="28"/>
        </w:rPr>
        <w:t xml:space="preserve"> и </w:t>
      </w:r>
      <w:hyperlink r:id="rId5" w:history="1">
        <w:r w:rsidR="009111AA" w:rsidRPr="009111AA">
          <w:rPr>
            <w:rFonts w:ascii="PT Astra Serif" w:hAnsi="PT Astra Serif"/>
            <w:sz w:val="28"/>
            <w:szCs w:val="28"/>
          </w:rPr>
          <w:t>4</w:t>
        </w:r>
      </w:hyperlink>
      <w:r w:rsidR="009111AA" w:rsidRPr="009111AA">
        <w:rPr>
          <w:rFonts w:ascii="PT Astra Serif" w:hAnsi="PT Astra Serif"/>
          <w:sz w:val="28"/>
          <w:szCs w:val="28"/>
        </w:rPr>
        <w:t xml:space="preserve"> Федерального закона от 12.01.1995 5-ФЗ «О ветеранах» инвалидом Великой Отечественной войны, или ветераном боевых действий, или признанным в установленном порядке инвалидом с указанием военной травмы в качестве причины инвалидности</w:t>
      </w:r>
      <w:r w:rsidR="009111AA">
        <w:rPr>
          <w:rFonts w:ascii="PT Astra Serif" w:hAnsi="PT Astra Serif"/>
          <w:sz w:val="28"/>
          <w:szCs w:val="28"/>
        </w:rPr>
        <w:t xml:space="preserve"> </w:t>
      </w:r>
      <w:r w:rsidR="009111AA" w:rsidRPr="009111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либо его</w:t>
      </w:r>
      <w:proofErr w:type="gramEnd"/>
      <w:r w:rsidR="009111AA" w:rsidRPr="009111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уполномоченному или законному представителю</w:t>
      </w:r>
      <w:r w:rsidR="009111AA" w:rsidRPr="009111AA">
        <w:rPr>
          <w:rFonts w:ascii="PT Astra Serif" w:hAnsi="PT Astra Serif"/>
          <w:color w:val="000000"/>
          <w:sz w:val="28"/>
          <w:szCs w:val="28"/>
        </w:rPr>
        <w:t xml:space="preserve"> (далее также – заявитель)</w:t>
      </w:r>
      <w:r w:rsidR="00D67E9C" w:rsidRPr="009111AA">
        <w:rPr>
          <w:rStyle w:val="a6"/>
          <w:rFonts w:ascii="PT Astra Serif" w:hAnsi="PT Astra Serif" w:cs="Times New Roman"/>
          <w:i w:val="0"/>
          <w:sz w:val="28"/>
          <w:szCs w:val="28"/>
          <w:shd w:val="clear" w:color="auto" w:fill="FFFFFF"/>
        </w:rPr>
        <w:t>.</w:t>
      </w:r>
    </w:p>
    <w:p w:rsidR="00424A22" w:rsidRPr="009111AA" w:rsidRDefault="00424A22" w:rsidP="00424A22">
      <w:pPr>
        <w:shd w:val="clear" w:color="auto" w:fill="FFFFFF"/>
        <w:spacing w:after="0" w:line="132" w:lineRule="atLeast"/>
        <w:ind w:firstLine="567"/>
        <w:jc w:val="both"/>
        <w:textAlignment w:val="baseline"/>
        <w:rPr>
          <w:rFonts w:ascii="PT Astra Serif" w:hAnsi="PT Astra Serif" w:cs="Times New Roman"/>
          <w:b/>
          <w:sz w:val="28"/>
          <w:szCs w:val="28"/>
        </w:rPr>
      </w:pPr>
      <w:r w:rsidRPr="009111AA">
        <w:rPr>
          <w:rFonts w:ascii="PT Astra Serif" w:hAnsi="PT Astra Serif" w:cs="Times New Roman"/>
          <w:sz w:val="28"/>
          <w:szCs w:val="28"/>
        </w:rPr>
        <w:t>Размер выделяемой земли, на который могут рассчитывать многодетные семьи, находится в пределах от 6 до 15 соток, величина площади определяется местным органом власти.</w:t>
      </w:r>
    </w:p>
    <w:p w:rsidR="0091456A" w:rsidRPr="009111AA" w:rsidRDefault="0091456A" w:rsidP="0091456A">
      <w:pPr>
        <w:shd w:val="clear" w:color="auto" w:fill="FFFFFF"/>
        <w:spacing w:after="18" w:line="132" w:lineRule="atLeast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9111A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К заявлению прилагаются следующие документы:</w:t>
      </w:r>
    </w:p>
    <w:p w:rsidR="009111AA" w:rsidRPr="009111AA" w:rsidRDefault="009111AA" w:rsidP="009111AA">
      <w:pPr>
        <w:pStyle w:val="a7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111AA">
        <w:rPr>
          <w:rFonts w:ascii="PT Astra Serif" w:hAnsi="PT Astra Serif"/>
          <w:sz w:val="28"/>
          <w:szCs w:val="28"/>
        </w:rPr>
        <w:t xml:space="preserve">1) заявление о постановке на учёт по форме, приведённой в приложении № 1 к Административному регламенту (заявитель представляет </w:t>
      </w:r>
      <w:r w:rsidRPr="009111AA">
        <w:rPr>
          <w:rFonts w:ascii="PT Astra Serif" w:hAnsi="PT Astra Serif"/>
          <w:sz w:val="28"/>
          <w:szCs w:val="28"/>
        </w:rPr>
        <w:lastRenderedPageBreak/>
        <w:t>самостоятельно);</w:t>
      </w:r>
    </w:p>
    <w:p w:rsidR="009111AA" w:rsidRPr="009111AA" w:rsidRDefault="009111AA" w:rsidP="009111AA">
      <w:pPr>
        <w:pStyle w:val="a7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111AA">
        <w:rPr>
          <w:rFonts w:ascii="PT Astra Serif" w:hAnsi="PT Astra Serif"/>
          <w:sz w:val="28"/>
          <w:szCs w:val="28"/>
        </w:rPr>
        <w:t xml:space="preserve">2) документ, удостоверяющий в соответствии с законодательством Российской Федерации личность заявителя и подтверждающий наличие у него гражданства Российской Федерации, а также документ, </w:t>
      </w:r>
      <w:r>
        <w:rPr>
          <w:rFonts w:ascii="PT Astra Serif" w:hAnsi="PT Astra Serif"/>
          <w:sz w:val="28"/>
          <w:szCs w:val="28"/>
        </w:rPr>
        <w:t>п</w:t>
      </w:r>
      <w:r w:rsidRPr="009111AA">
        <w:rPr>
          <w:rFonts w:ascii="PT Astra Serif" w:hAnsi="PT Astra Serif"/>
          <w:sz w:val="28"/>
          <w:szCs w:val="28"/>
        </w:rPr>
        <w:t>одтверждающий место жительства заявителя, если соответствующие сведения отсутствуют в документе, удостоверяющем в соответствии с законодательством Российской Федерации личность заявителя</w:t>
      </w:r>
      <w:r>
        <w:rPr>
          <w:rFonts w:ascii="PT Astra Serif" w:hAnsi="PT Astra Serif"/>
          <w:sz w:val="28"/>
          <w:szCs w:val="28"/>
        </w:rPr>
        <w:t xml:space="preserve"> </w:t>
      </w:r>
      <w:r w:rsidRPr="009111AA">
        <w:rPr>
          <w:rFonts w:ascii="PT Astra Serif" w:hAnsi="PT Astra Serif"/>
          <w:sz w:val="28"/>
          <w:szCs w:val="28"/>
        </w:rPr>
        <w:t>и подтверждающем наличие у него гражданства Российской Федерации (заявитель представляет самостоятельно) (в случае, если заявитель зарегистрирован по месту жительства</w:t>
      </w:r>
      <w:proofErr w:type="gramEnd"/>
      <w:r w:rsidRPr="009111AA">
        <w:rPr>
          <w:rFonts w:ascii="PT Astra Serif" w:hAnsi="PT Astra Serif"/>
          <w:sz w:val="28"/>
          <w:szCs w:val="28"/>
        </w:rPr>
        <w:t>, то такие сведения запрашиваются уполномоченным</w:t>
      </w:r>
      <w:r>
        <w:rPr>
          <w:rFonts w:ascii="PT Astra Serif" w:hAnsi="PT Astra Serif"/>
          <w:sz w:val="28"/>
          <w:szCs w:val="28"/>
        </w:rPr>
        <w:t xml:space="preserve"> </w:t>
      </w:r>
      <w:r w:rsidRPr="009111AA">
        <w:rPr>
          <w:rFonts w:ascii="PT Astra Serif" w:hAnsi="PT Astra Serif"/>
          <w:sz w:val="28"/>
          <w:szCs w:val="28"/>
        </w:rPr>
        <w:t>органом в МВД России, если соответствующие сведения отсутствуют в документе, удостоверяющем в соответствии с</w:t>
      </w:r>
      <w:r>
        <w:rPr>
          <w:rFonts w:ascii="PT Astra Serif" w:hAnsi="PT Astra Serif"/>
          <w:sz w:val="28"/>
          <w:szCs w:val="28"/>
        </w:rPr>
        <w:t xml:space="preserve"> </w:t>
      </w:r>
      <w:r w:rsidRPr="009111AA">
        <w:rPr>
          <w:rFonts w:ascii="PT Astra Serif" w:hAnsi="PT Astra Serif"/>
          <w:sz w:val="28"/>
          <w:szCs w:val="28"/>
        </w:rPr>
        <w:t>законодательством Российской Федерации личность заявителя);</w:t>
      </w:r>
    </w:p>
    <w:p w:rsidR="009111AA" w:rsidRPr="009111AA" w:rsidRDefault="009111AA" w:rsidP="009111AA">
      <w:pPr>
        <w:pStyle w:val="a7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111AA">
        <w:rPr>
          <w:rFonts w:ascii="PT Astra Serif" w:hAnsi="PT Astra Serif"/>
          <w:sz w:val="28"/>
          <w:szCs w:val="28"/>
        </w:rPr>
        <w:t>3) документ, подтверждающий согласие заявителя на обработку его персональных данных, по форме, приведённой в приложении № 7 к Административному регламенту (заявитель представляет самостоятельно);</w:t>
      </w:r>
    </w:p>
    <w:p w:rsidR="009111AA" w:rsidRPr="009111AA" w:rsidRDefault="009111AA" w:rsidP="009111AA">
      <w:pPr>
        <w:pStyle w:val="a7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111AA">
        <w:rPr>
          <w:rFonts w:ascii="PT Astra Serif" w:hAnsi="PT Astra Serif"/>
          <w:sz w:val="28"/>
          <w:szCs w:val="28"/>
        </w:rPr>
        <w:t>4) удостоверение инвалида Великой Отечественной войны единой формы (для заявителей, являющихся инвалидами Великой Отечественной войны) (заявитель представляет самостоятельно);</w:t>
      </w:r>
    </w:p>
    <w:p w:rsidR="009111AA" w:rsidRPr="009111AA" w:rsidRDefault="009111AA" w:rsidP="009111AA">
      <w:pPr>
        <w:pStyle w:val="a7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111AA">
        <w:rPr>
          <w:rFonts w:ascii="PT Astra Serif" w:hAnsi="PT Astra Serif"/>
          <w:sz w:val="28"/>
          <w:szCs w:val="28"/>
        </w:rPr>
        <w:t>5) удостоверение ветерана боевых действий единой формы (для заявителей, являющихся ветеранами боевых действий) (заявитель представляет самостоятельно);</w:t>
      </w:r>
    </w:p>
    <w:p w:rsidR="009111AA" w:rsidRPr="009111AA" w:rsidRDefault="009111AA" w:rsidP="009111AA">
      <w:pPr>
        <w:pStyle w:val="a7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111AA">
        <w:rPr>
          <w:rFonts w:ascii="PT Astra Serif" w:hAnsi="PT Astra Serif"/>
          <w:sz w:val="28"/>
          <w:szCs w:val="28"/>
        </w:rPr>
        <w:t>6) справка, подтверждающая факт установления инвалидности, в которой в качестве причины инвалидности указана военная травма (для заявителей, признанных в установленном порядке инвалидами с указанием военной травмы в качестве причины инвалидности) (заявитель представляет самостоятельно);</w:t>
      </w:r>
      <w:bookmarkStart w:id="0" w:name="P255"/>
      <w:bookmarkEnd w:id="0"/>
    </w:p>
    <w:p w:rsidR="009111AA" w:rsidRPr="009111AA" w:rsidRDefault="009111AA" w:rsidP="009111A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9111AA">
        <w:rPr>
          <w:rFonts w:ascii="PT Astra Serif" w:hAnsi="PT Astra Serif"/>
          <w:sz w:val="28"/>
          <w:szCs w:val="28"/>
        </w:rPr>
        <w:t>7) документ, подтверждающий постановку заявителя на учёт в качестве нуждающегося в жилом помещении, предоставляемом по договору социального найма</w:t>
      </w:r>
      <w:r>
        <w:rPr>
          <w:rFonts w:ascii="PT Astra Serif" w:hAnsi="PT Astra Serif"/>
          <w:sz w:val="28"/>
          <w:szCs w:val="28"/>
        </w:rPr>
        <w:t>.</w:t>
      </w:r>
      <w:r w:rsidRPr="009111AA">
        <w:rPr>
          <w:rFonts w:ascii="PT Astra Serif" w:hAnsi="PT Astra Serif"/>
          <w:sz w:val="28"/>
          <w:szCs w:val="28"/>
        </w:rPr>
        <w:t xml:space="preserve"> Данный документ предоставляется уполномоченным органом самостоятельно;</w:t>
      </w:r>
    </w:p>
    <w:p w:rsidR="009111AA" w:rsidRPr="009111AA" w:rsidRDefault="009111AA" w:rsidP="009111AA">
      <w:pPr>
        <w:pStyle w:val="a7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111AA">
        <w:rPr>
          <w:rFonts w:ascii="PT Astra Serif" w:hAnsi="PT Astra Serif"/>
          <w:sz w:val="28"/>
          <w:szCs w:val="28"/>
        </w:rPr>
        <w:t>8) документ, подтверждающий полномочия представителя заявителя, в случае обращения представителя заявителя (заявитель представляет самостоятельно).</w:t>
      </w:r>
    </w:p>
    <w:p w:rsidR="00AF6073" w:rsidRPr="009111AA" w:rsidRDefault="00AF6073" w:rsidP="00BB3127">
      <w:pPr>
        <w:shd w:val="clear" w:color="auto" w:fill="FFFFFF"/>
        <w:spacing w:after="0" w:line="132" w:lineRule="atLeast"/>
        <w:jc w:val="both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bdr w:val="none" w:sz="0" w:space="0" w:color="auto" w:frame="1"/>
        </w:rPr>
      </w:pPr>
    </w:p>
    <w:sectPr w:rsidR="00AF6073" w:rsidRPr="009111AA" w:rsidSect="003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1456A"/>
    <w:rsid w:val="00015294"/>
    <w:rsid w:val="00041DA1"/>
    <w:rsid w:val="001061A3"/>
    <w:rsid w:val="002B712C"/>
    <w:rsid w:val="0035540F"/>
    <w:rsid w:val="00361320"/>
    <w:rsid w:val="00424A22"/>
    <w:rsid w:val="004912F8"/>
    <w:rsid w:val="004D11AB"/>
    <w:rsid w:val="004D1734"/>
    <w:rsid w:val="005560CA"/>
    <w:rsid w:val="006C0B91"/>
    <w:rsid w:val="00743BAC"/>
    <w:rsid w:val="0080440C"/>
    <w:rsid w:val="008A3134"/>
    <w:rsid w:val="008D55D7"/>
    <w:rsid w:val="009111AA"/>
    <w:rsid w:val="0091456A"/>
    <w:rsid w:val="009444AB"/>
    <w:rsid w:val="00A16C3B"/>
    <w:rsid w:val="00AF6073"/>
    <w:rsid w:val="00BB3127"/>
    <w:rsid w:val="00C6491F"/>
    <w:rsid w:val="00D438A4"/>
    <w:rsid w:val="00D613A2"/>
    <w:rsid w:val="00D67E9C"/>
    <w:rsid w:val="00DE1AE9"/>
    <w:rsid w:val="00E60020"/>
    <w:rsid w:val="00F246FB"/>
    <w:rsid w:val="00F6510F"/>
    <w:rsid w:val="00F80AEE"/>
    <w:rsid w:val="00F8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40F"/>
  </w:style>
  <w:style w:type="paragraph" w:styleId="1">
    <w:name w:val="heading 1"/>
    <w:basedOn w:val="a"/>
    <w:link w:val="10"/>
    <w:uiPriority w:val="9"/>
    <w:qFormat/>
    <w:rsid w:val="009145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145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5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91456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14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456A"/>
    <w:rPr>
      <w:b/>
      <w:bCs/>
    </w:rPr>
  </w:style>
  <w:style w:type="character" w:customStyle="1" w:styleId="apple-converted-space">
    <w:name w:val="apple-converted-space"/>
    <w:basedOn w:val="a0"/>
    <w:rsid w:val="004D1734"/>
  </w:style>
  <w:style w:type="character" w:customStyle="1" w:styleId="lrzxr">
    <w:name w:val="lrzxr"/>
    <w:basedOn w:val="a0"/>
    <w:rsid w:val="004D1734"/>
  </w:style>
  <w:style w:type="character" w:styleId="a5">
    <w:name w:val="Hyperlink"/>
    <w:basedOn w:val="a0"/>
    <w:uiPriority w:val="99"/>
    <w:semiHidden/>
    <w:unhideWhenUsed/>
    <w:rsid w:val="00AF6073"/>
    <w:rPr>
      <w:color w:val="0000FF"/>
      <w:u w:val="single"/>
    </w:rPr>
  </w:style>
  <w:style w:type="character" w:styleId="a6">
    <w:name w:val="Emphasis"/>
    <w:basedOn w:val="a0"/>
    <w:uiPriority w:val="20"/>
    <w:qFormat/>
    <w:rsid w:val="00E60020"/>
    <w:rPr>
      <w:i/>
      <w:iCs/>
    </w:rPr>
  </w:style>
  <w:style w:type="paragraph" w:styleId="a7">
    <w:name w:val="List Paragraph"/>
    <w:basedOn w:val="a"/>
    <w:uiPriority w:val="34"/>
    <w:qFormat/>
    <w:rsid w:val="009111A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">
    <w:name w:val="Абзац списка Знак"/>
    <w:basedOn w:val="a"/>
    <w:rsid w:val="009111A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834818974ACA61712857C195835880FDCE487753490E9BD29AEB5C0A6DAAD8F7539A1990800B60FU551I" TargetMode="External"/><Relationship Id="rId4" Type="http://schemas.openxmlformats.org/officeDocument/2006/relationships/hyperlink" Target="consultantplus://offline/ref=5834818974ACA61712857C195835880FDCE487753490E9BD29AEB5C0A6DAAD8F7539A1990800B60EU55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165</dc:creator>
  <cp:lastModifiedBy>admin</cp:lastModifiedBy>
  <cp:revision>3</cp:revision>
  <cp:lastPrinted>2019-04-26T11:53:00Z</cp:lastPrinted>
  <dcterms:created xsi:type="dcterms:W3CDTF">2019-04-26T12:03:00Z</dcterms:created>
  <dcterms:modified xsi:type="dcterms:W3CDTF">2019-12-10T07:25:00Z</dcterms:modified>
</cp:coreProperties>
</file>