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B2" w:rsidRPr="00A14A0D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7"/>
          <w:szCs w:val="27"/>
        </w:rPr>
      </w:pPr>
      <w:r w:rsidRPr="00A14A0D">
        <w:rPr>
          <w:rFonts w:ascii="PT Astra Serif" w:eastAsia="Calibri" w:hAnsi="PT Astra Serif" w:cs="Times New Roman"/>
          <w:bCs/>
          <w:sz w:val="27"/>
          <w:szCs w:val="27"/>
        </w:rPr>
        <w:t>РЕШЕНИЕ</w:t>
      </w:r>
    </w:p>
    <w:p w:rsidR="007074AE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7"/>
          <w:szCs w:val="27"/>
        </w:rPr>
      </w:pPr>
      <w:r w:rsidRPr="00A14A0D">
        <w:rPr>
          <w:rFonts w:ascii="PT Astra Serif" w:eastAsia="Calibri" w:hAnsi="PT Astra Serif" w:cs="Times New Roman"/>
          <w:bCs/>
          <w:sz w:val="27"/>
          <w:szCs w:val="27"/>
        </w:rPr>
        <w:t xml:space="preserve">Совета депутатов муниципального образования «Сенгилеевский район» </w:t>
      </w:r>
    </w:p>
    <w:p w:rsidR="005A0FB2" w:rsidRPr="00A14A0D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7"/>
          <w:szCs w:val="27"/>
        </w:rPr>
      </w:pPr>
      <w:r w:rsidRPr="00A14A0D">
        <w:rPr>
          <w:rFonts w:ascii="PT Astra Serif" w:eastAsia="Calibri" w:hAnsi="PT Astra Serif" w:cs="Times New Roman"/>
          <w:bCs/>
          <w:sz w:val="27"/>
          <w:szCs w:val="27"/>
        </w:rPr>
        <w:t>седьмог</w:t>
      </w:r>
      <w:r w:rsidR="00B20E09" w:rsidRPr="00A14A0D">
        <w:rPr>
          <w:rFonts w:ascii="PT Astra Serif" w:eastAsia="Calibri" w:hAnsi="PT Astra Serif" w:cs="Times New Roman"/>
          <w:bCs/>
          <w:sz w:val="27"/>
          <w:szCs w:val="27"/>
        </w:rPr>
        <w:t>о созыва, принятое на двенадца</w:t>
      </w:r>
      <w:r w:rsidRPr="00A14A0D">
        <w:rPr>
          <w:rFonts w:ascii="PT Astra Serif" w:eastAsia="Calibri" w:hAnsi="PT Astra Serif" w:cs="Times New Roman"/>
          <w:bCs/>
          <w:sz w:val="27"/>
          <w:szCs w:val="27"/>
        </w:rPr>
        <w:t>том заседании</w:t>
      </w:r>
    </w:p>
    <w:p w:rsidR="00E91D75" w:rsidRPr="00A14A0D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7"/>
          <w:szCs w:val="27"/>
        </w:rPr>
      </w:pPr>
    </w:p>
    <w:p w:rsidR="00E832D6" w:rsidRPr="00A14A0D" w:rsidRDefault="00E832D6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7"/>
          <w:szCs w:val="27"/>
        </w:rPr>
      </w:pPr>
    </w:p>
    <w:p w:rsidR="005A0FB2" w:rsidRPr="00A14A0D" w:rsidRDefault="00B20E09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7"/>
          <w:szCs w:val="27"/>
        </w:rPr>
      </w:pPr>
      <w:r w:rsidRPr="00A14A0D">
        <w:rPr>
          <w:rFonts w:ascii="PT Astra Serif" w:eastAsia="Calibri" w:hAnsi="PT Astra Serif" w:cs="Times New Roman"/>
          <w:bCs/>
          <w:sz w:val="27"/>
          <w:szCs w:val="27"/>
        </w:rPr>
        <w:t>от 24 октября</w:t>
      </w:r>
      <w:r w:rsidR="005A0FB2" w:rsidRPr="00A14A0D">
        <w:rPr>
          <w:rFonts w:ascii="PT Astra Serif" w:eastAsia="Calibri" w:hAnsi="PT Astra Serif" w:cs="Times New Roman"/>
          <w:bCs/>
          <w:sz w:val="27"/>
          <w:szCs w:val="27"/>
        </w:rPr>
        <w:t xml:space="preserve"> 2024 года                                                                                   </w:t>
      </w:r>
      <w:r w:rsidR="00E832D6" w:rsidRPr="00A14A0D">
        <w:rPr>
          <w:rFonts w:ascii="PT Astra Serif" w:eastAsia="Calibri" w:hAnsi="PT Astra Serif" w:cs="Times New Roman"/>
          <w:bCs/>
          <w:sz w:val="27"/>
          <w:szCs w:val="27"/>
        </w:rPr>
        <w:t xml:space="preserve">  </w:t>
      </w:r>
      <w:r w:rsidR="007074AE">
        <w:rPr>
          <w:rFonts w:ascii="PT Astra Serif" w:eastAsia="Calibri" w:hAnsi="PT Astra Serif" w:cs="Times New Roman"/>
          <w:bCs/>
          <w:sz w:val="27"/>
          <w:szCs w:val="27"/>
        </w:rPr>
        <w:t xml:space="preserve">     </w:t>
      </w:r>
      <w:r w:rsidR="00E832D6" w:rsidRPr="00A14A0D">
        <w:rPr>
          <w:rFonts w:ascii="PT Astra Serif" w:eastAsia="Calibri" w:hAnsi="PT Astra Serif" w:cs="Times New Roman"/>
          <w:bCs/>
          <w:sz w:val="27"/>
          <w:szCs w:val="27"/>
        </w:rPr>
        <w:t xml:space="preserve"> </w:t>
      </w:r>
      <w:bookmarkStart w:id="0" w:name="_GoBack"/>
      <w:bookmarkEnd w:id="0"/>
      <w:r w:rsidR="00E832D6" w:rsidRPr="00A14A0D">
        <w:rPr>
          <w:rFonts w:ascii="PT Astra Serif" w:eastAsia="Calibri" w:hAnsi="PT Astra Serif" w:cs="Times New Roman"/>
          <w:bCs/>
          <w:sz w:val="27"/>
          <w:szCs w:val="27"/>
        </w:rPr>
        <w:t xml:space="preserve">  № 98</w:t>
      </w:r>
    </w:p>
    <w:p w:rsidR="005A0FB2" w:rsidRPr="00A14A0D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7"/>
          <w:szCs w:val="27"/>
        </w:rPr>
      </w:pPr>
    </w:p>
    <w:p w:rsidR="00E91D75" w:rsidRPr="00A14A0D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7"/>
          <w:szCs w:val="27"/>
        </w:rPr>
      </w:pPr>
    </w:p>
    <w:p w:rsidR="005A0FB2" w:rsidRPr="00A14A0D" w:rsidRDefault="005A0FB2" w:rsidP="00B20E09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7"/>
          <w:szCs w:val="27"/>
        </w:rPr>
      </w:pPr>
      <w:r w:rsidRPr="00A14A0D">
        <w:rPr>
          <w:rFonts w:ascii="PT Astra Serif" w:eastAsia="Calibri" w:hAnsi="PT Astra Serif" w:cs="Times New Roman"/>
          <w:b/>
          <w:bCs/>
          <w:sz w:val="27"/>
          <w:szCs w:val="27"/>
        </w:rPr>
        <w:t>О внесении изменений и дополнений в Устав муниципального образования «Сенгилеевский район»</w:t>
      </w:r>
      <w:r w:rsidR="006D36FB" w:rsidRPr="00A14A0D">
        <w:rPr>
          <w:rFonts w:ascii="PT Astra Serif" w:eastAsia="Calibri" w:hAnsi="PT Astra Serif" w:cs="Times New Roman"/>
          <w:b/>
          <w:bCs/>
          <w:sz w:val="27"/>
          <w:szCs w:val="27"/>
        </w:rPr>
        <w:t xml:space="preserve"> </w:t>
      </w:r>
      <w:r w:rsidRPr="00A14A0D">
        <w:rPr>
          <w:rFonts w:ascii="PT Astra Serif" w:eastAsia="Calibri" w:hAnsi="PT Astra Serif" w:cs="Times New Roman"/>
          <w:b/>
          <w:bCs/>
          <w:sz w:val="27"/>
          <w:szCs w:val="27"/>
        </w:rPr>
        <w:t>Ульяновской области</w:t>
      </w:r>
    </w:p>
    <w:p w:rsidR="00E832D6" w:rsidRPr="00A14A0D" w:rsidRDefault="00E832D6" w:rsidP="00B20E09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7"/>
          <w:szCs w:val="27"/>
        </w:rPr>
      </w:pPr>
    </w:p>
    <w:p w:rsidR="00E91D75" w:rsidRPr="00A14A0D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7"/>
          <w:szCs w:val="27"/>
        </w:rPr>
      </w:pPr>
    </w:p>
    <w:p w:rsidR="005A0FB2" w:rsidRPr="00A14A0D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A14A0D">
        <w:rPr>
          <w:rFonts w:ascii="PT Astra Serif" w:hAnsi="PT Astra Serif" w:cs="PT Astra Serif"/>
          <w:sz w:val="27"/>
          <w:szCs w:val="27"/>
        </w:rPr>
        <w:t xml:space="preserve">В соответствии с Федеральными законами </w:t>
      </w:r>
      <w:r w:rsidR="003A0102" w:rsidRPr="00A14A0D">
        <w:rPr>
          <w:rFonts w:ascii="PT Astra Serif" w:hAnsi="PT Astra Serif" w:cs="PT Astra Serif"/>
          <w:sz w:val="27"/>
          <w:szCs w:val="27"/>
        </w:rPr>
        <w:t>от 13.07.2024 N 181-ФЗ "О внесении изменений в отдельные законодательные акты Российской Федерации"</w:t>
      </w:r>
      <w:r w:rsidRPr="00A14A0D">
        <w:rPr>
          <w:rFonts w:ascii="PT Astra Serif" w:hAnsi="PT Astra Serif" w:cs="PT Astra Serif"/>
          <w:sz w:val="27"/>
          <w:szCs w:val="27"/>
        </w:rPr>
        <w:t xml:space="preserve">, </w:t>
      </w:r>
      <w:r w:rsidR="0082140E" w:rsidRPr="00A14A0D">
        <w:rPr>
          <w:rFonts w:ascii="PT Astra Serif" w:hAnsi="PT Astra Serif" w:cs="PT Astra Serif"/>
          <w:sz w:val="27"/>
          <w:szCs w:val="27"/>
        </w:rPr>
        <w:t xml:space="preserve">от 13.07.2024 N 185-ФЗ "О внесении изменений в Федеральный закон "Об электроэнергетике" и отдельные законодательные акты Российской Федерации", </w:t>
      </w:r>
      <w:r w:rsidR="00D045A1" w:rsidRPr="00A14A0D">
        <w:rPr>
          <w:rFonts w:ascii="PT Astra Serif" w:hAnsi="PT Astra Serif" w:cs="PT Astra Serif"/>
          <w:sz w:val="27"/>
          <w:szCs w:val="27"/>
        </w:rPr>
        <w:t>от 08.08.202</w:t>
      </w:r>
      <w:r w:rsidR="00CC0A8B" w:rsidRPr="00A14A0D">
        <w:rPr>
          <w:rFonts w:ascii="PT Astra Serif" w:hAnsi="PT Astra Serif" w:cs="PT Astra Serif"/>
          <w:sz w:val="27"/>
          <w:szCs w:val="27"/>
        </w:rPr>
        <w:t>4</w:t>
      </w:r>
      <w:r w:rsidR="00D045A1" w:rsidRPr="00A14A0D">
        <w:rPr>
          <w:rFonts w:ascii="PT Astra Serif" w:hAnsi="PT Astra Serif" w:cs="PT Astra Serif"/>
          <w:sz w:val="27"/>
          <w:szCs w:val="27"/>
        </w:rPr>
        <w:t xml:space="preserve">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</w:t>
      </w:r>
      <w:r w:rsidRPr="00A14A0D">
        <w:rPr>
          <w:rFonts w:ascii="PT Astra Serif" w:hAnsi="PT Astra Serif" w:cs="PT Astra Serif"/>
          <w:sz w:val="27"/>
          <w:szCs w:val="27"/>
        </w:rPr>
        <w:t xml:space="preserve">Совет депутатов муниципального образования «Сенгилеевский район» Ульяновской области </w:t>
      </w:r>
    </w:p>
    <w:p w:rsidR="005A0FB2" w:rsidRPr="00A14A0D" w:rsidRDefault="005A0FB2" w:rsidP="00CE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A14A0D">
        <w:rPr>
          <w:rFonts w:ascii="PT Astra Serif" w:hAnsi="PT Astra Serif" w:cs="PT Astra Serif"/>
          <w:sz w:val="27"/>
          <w:szCs w:val="27"/>
        </w:rPr>
        <w:t>РЕШИЛ:</w:t>
      </w:r>
    </w:p>
    <w:p w:rsidR="00E832D6" w:rsidRPr="00A14A0D" w:rsidRDefault="00E832D6" w:rsidP="00CE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5A0FB2" w:rsidRPr="00A14A0D" w:rsidRDefault="005A0FB2" w:rsidP="00CE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A14A0D">
        <w:rPr>
          <w:rFonts w:ascii="PT Astra Serif" w:hAnsi="PT Astra Serif" w:cs="PT Astra Serif"/>
          <w:sz w:val="27"/>
          <w:szCs w:val="27"/>
        </w:rPr>
        <w:t xml:space="preserve">1. Внести в </w:t>
      </w:r>
      <w:hyperlink r:id="rId7" w:history="1">
        <w:r w:rsidRPr="00A14A0D">
          <w:rPr>
            <w:rFonts w:ascii="PT Astra Serif" w:hAnsi="PT Astra Serif" w:cs="PT Astra Serif"/>
            <w:sz w:val="27"/>
            <w:szCs w:val="27"/>
          </w:rPr>
          <w:t>Устав</w:t>
        </w:r>
      </w:hyperlink>
      <w:r w:rsidRPr="00A14A0D">
        <w:rPr>
          <w:rFonts w:ascii="PT Astra Serif" w:hAnsi="PT Astra Serif" w:cs="PT Astra Serif"/>
          <w:sz w:val="27"/>
          <w:szCs w:val="27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:rsidR="009760FB" w:rsidRPr="00A14A0D" w:rsidRDefault="00E210BF" w:rsidP="00B87645">
      <w:pPr>
        <w:pStyle w:val="a3"/>
        <w:spacing w:before="120" w:after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>1) ч</w:t>
      </w:r>
      <w:r w:rsidR="009760FB" w:rsidRPr="00A14A0D">
        <w:rPr>
          <w:rFonts w:ascii="PT Astra Serif" w:hAnsi="PT Astra Serif"/>
          <w:b/>
          <w:sz w:val="27"/>
          <w:szCs w:val="27"/>
        </w:rPr>
        <w:t>асть 4 статьи 15</w:t>
      </w:r>
      <w:r w:rsidR="009760FB" w:rsidRPr="00A14A0D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88375C" w:rsidRPr="00A14A0D" w:rsidRDefault="009760FB" w:rsidP="00A74A02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"4. Органы местного самоуправления несут ответственность за осуществление переданных полномочий Российской Федерации, полномоч</w:t>
      </w:r>
      <w:r w:rsidR="00FD089F" w:rsidRPr="00A14A0D">
        <w:rPr>
          <w:rFonts w:ascii="PT Astra Serif" w:hAnsi="PT Astra Serif"/>
          <w:sz w:val="27"/>
          <w:szCs w:val="27"/>
        </w:rPr>
        <w:t>ий Ульяновской области</w:t>
      </w:r>
      <w:r w:rsidRPr="00A14A0D">
        <w:rPr>
          <w:rFonts w:ascii="PT Astra Serif" w:hAnsi="PT Astra Serif"/>
          <w:sz w:val="27"/>
          <w:szCs w:val="27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полномочий.";</w:t>
      </w:r>
    </w:p>
    <w:p w:rsidR="0003048A" w:rsidRPr="00A14A0D" w:rsidRDefault="00E210BF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 xml:space="preserve">2) </w:t>
      </w:r>
      <w:r w:rsidR="005538CE" w:rsidRPr="00A14A0D">
        <w:rPr>
          <w:rFonts w:ascii="PT Astra Serif" w:hAnsi="PT Astra Serif"/>
          <w:b/>
          <w:sz w:val="27"/>
          <w:szCs w:val="27"/>
        </w:rPr>
        <w:t>статью</w:t>
      </w:r>
      <w:r w:rsidR="0003048A" w:rsidRPr="00A14A0D">
        <w:rPr>
          <w:rFonts w:ascii="PT Astra Serif" w:hAnsi="PT Astra Serif"/>
          <w:b/>
          <w:sz w:val="27"/>
          <w:szCs w:val="27"/>
        </w:rPr>
        <w:t xml:space="preserve"> </w:t>
      </w:r>
      <w:r w:rsidRPr="00A14A0D">
        <w:rPr>
          <w:rFonts w:ascii="PT Astra Serif" w:hAnsi="PT Astra Serif"/>
          <w:b/>
          <w:sz w:val="27"/>
          <w:szCs w:val="27"/>
        </w:rPr>
        <w:t>16</w:t>
      </w:r>
      <w:r w:rsidR="00D05AB8" w:rsidRPr="00A14A0D">
        <w:rPr>
          <w:rFonts w:ascii="PT Astra Serif" w:hAnsi="PT Astra Serif"/>
          <w:b/>
          <w:sz w:val="27"/>
          <w:szCs w:val="27"/>
        </w:rPr>
        <w:t xml:space="preserve"> </w:t>
      </w:r>
      <w:r w:rsidR="005538CE" w:rsidRPr="00A14A0D">
        <w:rPr>
          <w:rFonts w:ascii="PT Astra Serif" w:hAnsi="PT Astra Serif"/>
          <w:b/>
          <w:sz w:val="27"/>
          <w:szCs w:val="27"/>
        </w:rPr>
        <w:t>изложить в следующей редакции</w:t>
      </w:r>
      <w:r w:rsidR="0003048A" w:rsidRPr="00A14A0D">
        <w:rPr>
          <w:rFonts w:ascii="PT Astra Serif" w:hAnsi="PT Astra Serif"/>
          <w:b/>
          <w:sz w:val="27"/>
          <w:szCs w:val="27"/>
        </w:rPr>
        <w:t>:</w:t>
      </w:r>
      <w:r w:rsidRPr="00A14A0D">
        <w:rPr>
          <w:rFonts w:ascii="PT Astra Serif" w:hAnsi="PT Astra Serif"/>
          <w:b/>
          <w:sz w:val="27"/>
          <w:szCs w:val="27"/>
        </w:rPr>
        <w:t xml:space="preserve"> </w:t>
      </w:r>
    </w:p>
    <w:p w:rsidR="005538CE" w:rsidRPr="00A14A0D" w:rsidRDefault="005538CE" w:rsidP="00B87645">
      <w:pPr>
        <w:spacing w:before="12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"Статья 16. Формы м</w:t>
      </w:r>
      <w:r w:rsidR="00B87645" w:rsidRPr="00A14A0D">
        <w:rPr>
          <w:rFonts w:ascii="PT Astra Serif" w:hAnsi="PT Astra Serif"/>
          <w:sz w:val="27"/>
          <w:szCs w:val="27"/>
        </w:rPr>
        <w:t>ежмуниципального сотрудничества</w:t>
      </w:r>
    </w:p>
    <w:p w:rsidR="005538CE" w:rsidRPr="00A14A0D" w:rsidRDefault="005538CE" w:rsidP="00B87645">
      <w:pPr>
        <w:spacing w:before="12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1. Межмуниципальное сотрудничество осуществляется в следующих формах:</w:t>
      </w:r>
    </w:p>
    <w:p w:rsidR="005538CE" w:rsidRPr="00A14A0D" w:rsidRDefault="005538CE" w:rsidP="005538CE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1) членство муниципальных образований в объединениях муниципальных образований;</w:t>
      </w:r>
    </w:p>
    <w:p w:rsidR="005538CE" w:rsidRPr="00A14A0D" w:rsidRDefault="005538CE" w:rsidP="005538CE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5538CE" w:rsidRPr="00A14A0D" w:rsidRDefault="005538CE" w:rsidP="005538CE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3) учреждение муниципальными образованиями некоммерческих организаций;</w:t>
      </w:r>
    </w:p>
    <w:p w:rsidR="005538CE" w:rsidRPr="00A14A0D" w:rsidRDefault="005538CE" w:rsidP="005538CE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4) заключение договоров и соглашений;</w:t>
      </w:r>
    </w:p>
    <w:p w:rsidR="005538CE" w:rsidRPr="00A14A0D" w:rsidRDefault="005538CE" w:rsidP="00B87645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lastRenderedPageBreak/>
        <w:t>5) организация взаимодействия советов муниципальных образований субъектов Российской Федерации.</w:t>
      </w:r>
    </w:p>
    <w:p w:rsidR="00D05AB8" w:rsidRPr="00A14A0D" w:rsidRDefault="005538CE" w:rsidP="00B87645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самоуправления.";</w:t>
      </w:r>
    </w:p>
    <w:p w:rsidR="00823D51" w:rsidRPr="00A14A0D" w:rsidRDefault="0007188C" w:rsidP="00D045A1">
      <w:pPr>
        <w:spacing w:before="12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>3</w:t>
      </w:r>
      <w:r w:rsidR="00823D51" w:rsidRPr="00A14A0D">
        <w:rPr>
          <w:rFonts w:ascii="PT Astra Serif" w:hAnsi="PT Astra Serif"/>
          <w:b/>
          <w:sz w:val="27"/>
          <w:szCs w:val="27"/>
        </w:rPr>
        <w:t>) в</w:t>
      </w:r>
      <w:r w:rsidR="0072799C" w:rsidRPr="00A14A0D">
        <w:rPr>
          <w:rFonts w:ascii="PT Astra Serif" w:hAnsi="PT Astra Serif"/>
          <w:b/>
          <w:sz w:val="27"/>
          <w:szCs w:val="27"/>
        </w:rPr>
        <w:t xml:space="preserve"> части 4 статьи</w:t>
      </w:r>
      <w:r w:rsidR="00823D51" w:rsidRPr="00A14A0D">
        <w:rPr>
          <w:rFonts w:ascii="PT Astra Serif" w:hAnsi="PT Astra Serif"/>
          <w:b/>
          <w:sz w:val="27"/>
          <w:szCs w:val="27"/>
        </w:rPr>
        <w:t xml:space="preserve"> 18:</w:t>
      </w:r>
    </w:p>
    <w:p w:rsidR="00823D51" w:rsidRPr="00A14A0D" w:rsidRDefault="00823D51" w:rsidP="00B87645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 xml:space="preserve">а) </w:t>
      </w:r>
      <w:r w:rsidR="0072799C" w:rsidRPr="00A14A0D">
        <w:rPr>
          <w:rFonts w:ascii="PT Astra Serif" w:hAnsi="PT Astra Serif"/>
          <w:sz w:val="27"/>
          <w:szCs w:val="27"/>
        </w:rPr>
        <w:t>в абзаце 3 слова "избирательную комиссию Сенгилеевского района" з</w:t>
      </w:r>
      <w:r w:rsidR="000A2FE3" w:rsidRPr="00A14A0D">
        <w:rPr>
          <w:rFonts w:ascii="PT Astra Serif" w:hAnsi="PT Astra Serif"/>
          <w:sz w:val="27"/>
          <w:szCs w:val="27"/>
        </w:rPr>
        <w:t>аменить словами "соответствующую комиссию</w:t>
      </w:r>
      <w:r w:rsidR="0072799C" w:rsidRPr="00A14A0D">
        <w:rPr>
          <w:rFonts w:ascii="PT Astra Serif" w:hAnsi="PT Astra Serif"/>
          <w:sz w:val="27"/>
          <w:szCs w:val="27"/>
        </w:rPr>
        <w:t xml:space="preserve"> референдума";</w:t>
      </w:r>
    </w:p>
    <w:p w:rsidR="0072799C" w:rsidRPr="00A14A0D" w:rsidRDefault="0072799C" w:rsidP="00B87645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 xml:space="preserve">б) </w:t>
      </w:r>
      <w:r w:rsidR="004353ED" w:rsidRPr="00A14A0D">
        <w:rPr>
          <w:rFonts w:ascii="PT Astra Serif" w:hAnsi="PT Astra Serif"/>
          <w:sz w:val="27"/>
          <w:szCs w:val="27"/>
        </w:rPr>
        <w:t>в абзаце 4 слова "избирательная комиссия Сенгилеевского района" заменить словами "соответствующая комиссия референдума";</w:t>
      </w:r>
    </w:p>
    <w:p w:rsidR="00CC0A8B" w:rsidRPr="00A14A0D" w:rsidRDefault="0007188C" w:rsidP="00CC0A8B">
      <w:pPr>
        <w:spacing w:before="12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>4</w:t>
      </w:r>
      <w:r w:rsidR="0064275E" w:rsidRPr="00A14A0D">
        <w:rPr>
          <w:rFonts w:ascii="PT Astra Serif" w:hAnsi="PT Astra Serif"/>
          <w:b/>
          <w:sz w:val="27"/>
          <w:szCs w:val="27"/>
        </w:rPr>
        <w:t xml:space="preserve">) </w:t>
      </w:r>
      <w:r w:rsidR="00C2127E" w:rsidRPr="00A14A0D">
        <w:rPr>
          <w:rFonts w:ascii="PT Astra Serif" w:hAnsi="PT Astra Serif"/>
          <w:b/>
          <w:sz w:val="27"/>
          <w:szCs w:val="27"/>
        </w:rPr>
        <w:t xml:space="preserve">в </w:t>
      </w:r>
      <w:r w:rsidR="0064275E" w:rsidRPr="00A14A0D">
        <w:rPr>
          <w:rFonts w:ascii="PT Astra Serif" w:hAnsi="PT Astra Serif"/>
          <w:b/>
          <w:sz w:val="27"/>
          <w:szCs w:val="27"/>
        </w:rPr>
        <w:t>статье 35:</w:t>
      </w:r>
    </w:p>
    <w:p w:rsidR="00C2127E" w:rsidRPr="00A14A0D" w:rsidRDefault="0064275E" w:rsidP="00CC0A8B">
      <w:pPr>
        <w:spacing w:before="12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 xml:space="preserve">а) </w:t>
      </w:r>
      <w:r w:rsidR="0007188C" w:rsidRPr="00A14A0D">
        <w:rPr>
          <w:rFonts w:ascii="PT Astra Serif" w:hAnsi="PT Astra Serif"/>
          <w:b/>
          <w:sz w:val="27"/>
          <w:szCs w:val="27"/>
        </w:rPr>
        <w:t xml:space="preserve">в </w:t>
      </w:r>
      <w:r w:rsidR="00C2127E" w:rsidRPr="00A14A0D">
        <w:rPr>
          <w:rFonts w:ascii="PT Astra Serif" w:hAnsi="PT Astra Serif"/>
          <w:b/>
          <w:sz w:val="27"/>
          <w:szCs w:val="27"/>
        </w:rPr>
        <w:t xml:space="preserve">части 3.5 </w:t>
      </w:r>
      <w:r w:rsidR="00C2127E" w:rsidRPr="00A14A0D">
        <w:rPr>
          <w:rFonts w:ascii="PT Astra Serif" w:hAnsi="PT Astra Serif"/>
          <w:sz w:val="27"/>
          <w:szCs w:val="27"/>
        </w:rPr>
        <w:t>слова "органов исполнительной власти" заменить словами "исполнительных органов";</w:t>
      </w:r>
    </w:p>
    <w:p w:rsidR="0064275E" w:rsidRPr="00A14A0D" w:rsidRDefault="0064275E" w:rsidP="00B87645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>б) в части 5</w:t>
      </w:r>
      <w:r w:rsidRPr="00A14A0D">
        <w:rPr>
          <w:rFonts w:ascii="PT Astra Serif" w:hAnsi="PT Astra Serif"/>
          <w:sz w:val="27"/>
          <w:szCs w:val="27"/>
        </w:rPr>
        <w:t xml:space="preserve"> слова "законодательных (представительных) органов государственной власти" заменить словами "законодательных органов";</w:t>
      </w:r>
    </w:p>
    <w:p w:rsidR="00C27F4B" w:rsidRPr="00A14A0D" w:rsidRDefault="00C27F4B" w:rsidP="00C27F4B">
      <w:pPr>
        <w:spacing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>в) в пункте 2 части 6:</w:t>
      </w:r>
    </w:p>
    <w:p w:rsidR="00C27F4B" w:rsidRPr="00A14A0D" w:rsidRDefault="00C27F4B" w:rsidP="00C27F4B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в подпункте "а" слова "аппарате избирательной комиссии муниципального образования," исключить;</w:t>
      </w:r>
    </w:p>
    <w:p w:rsidR="00C27F4B" w:rsidRPr="00A14A0D" w:rsidRDefault="00C27F4B" w:rsidP="00C27F4B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в подпункте "б" слова "аппарате избирательной комиссии муниципального образования," и слова "(руководителя высшего исполнительного органа государственной власти субъекта Российской Федерации)" исключить;</w:t>
      </w:r>
    </w:p>
    <w:p w:rsidR="009F5D01" w:rsidRPr="00A14A0D" w:rsidRDefault="0007188C" w:rsidP="00D045A1">
      <w:pPr>
        <w:spacing w:before="12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>5</w:t>
      </w:r>
      <w:r w:rsidR="009F5D01" w:rsidRPr="00A14A0D">
        <w:rPr>
          <w:rFonts w:ascii="PT Astra Serif" w:hAnsi="PT Astra Serif"/>
          <w:b/>
          <w:sz w:val="27"/>
          <w:szCs w:val="27"/>
        </w:rPr>
        <w:t>) статью 46</w:t>
      </w:r>
      <w:r w:rsidR="009F5D01" w:rsidRPr="00A14A0D">
        <w:rPr>
          <w:rFonts w:ascii="PT Astra Serif" w:hAnsi="PT Astra Serif"/>
          <w:sz w:val="27"/>
          <w:szCs w:val="27"/>
        </w:rPr>
        <w:t xml:space="preserve"> признать утратившей силу;</w:t>
      </w:r>
    </w:p>
    <w:p w:rsidR="00E330D1" w:rsidRPr="00A14A0D" w:rsidRDefault="0007188C" w:rsidP="00E330D1">
      <w:pPr>
        <w:spacing w:before="12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b/>
          <w:sz w:val="27"/>
          <w:szCs w:val="27"/>
        </w:rPr>
        <w:t>6</w:t>
      </w:r>
      <w:r w:rsidR="00E330D1" w:rsidRPr="00A14A0D">
        <w:rPr>
          <w:rFonts w:ascii="PT Astra Serif" w:hAnsi="PT Astra Serif"/>
          <w:b/>
          <w:sz w:val="27"/>
          <w:szCs w:val="27"/>
        </w:rPr>
        <w:t xml:space="preserve">) статью 51 </w:t>
      </w:r>
      <w:r w:rsidR="00AA3596" w:rsidRPr="00A14A0D">
        <w:rPr>
          <w:rFonts w:ascii="PT Astra Serif" w:hAnsi="PT Astra Serif"/>
          <w:b/>
          <w:sz w:val="27"/>
          <w:szCs w:val="27"/>
        </w:rPr>
        <w:t>дополнить частью 9</w:t>
      </w:r>
      <w:r w:rsidR="00E330D1" w:rsidRPr="00A14A0D">
        <w:rPr>
          <w:rFonts w:ascii="PT Astra Serif" w:hAnsi="PT Astra Serif"/>
          <w:sz w:val="27"/>
          <w:szCs w:val="27"/>
        </w:rPr>
        <w:t xml:space="preserve"> следующего содержания:</w:t>
      </w:r>
    </w:p>
    <w:p w:rsidR="00E330D1" w:rsidRPr="00A14A0D" w:rsidRDefault="00AA3596" w:rsidP="00E832D6">
      <w:pPr>
        <w:spacing w:before="12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"9</w:t>
      </w:r>
      <w:r w:rsidR="00E330D1" w:rsidRPr="00A14A0D">
        <w:rPr>
          <w:rFonts w:ascii="PT Astra Serif" w:hAnsi="PT Astra Serif"/>
          <w:sz w:val="27"/>
          <w:szCs w:val="27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Ульяновской области, в случаях, порядке и на условиях, которые установлены законодательством Российской Федерации об электроэнергетике.".</w:t>
      </w:r>
    </w:p>
    <w:p w:rsidR="003A0102" w:rsidRPr="00A14A0D" w:rsidRDefault="00AA5EDB" w:rsidP="00E832D6">
      <w:pPr>
        <w:spacing w:before="12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(обнародования), за исключением </w:t>
      </w:r>
      <w:r w:rsidR="00030377" w:rsidRPr="00A14A0D">
        <w:rPr>
          <w:rFonts w:ascii="PT Astra Serif" w:hAnsi="PT Astra Serif"/>
          <w:sz w:val="27"/>
          <w:szCs w:val="27"/>
        </w:rPr>
        <w:t>пункта</w:t>
      </w:r>
      <w:r w:rsidR="003A0102" w:rsidRPr="00A14A0D">
        <w:rPr>
          <w:rFonts w:ascii="PT Astra Serif" w:hAnsi="PT Astra Serif"/>
          <w:sz w:val="27"/>
          <w:szCs w:val="27"/>
        </w:rPr>
        <w:t xml:space="preserve"> 1 части 1 настоящего решения. </w:t>
      </w:r>
    </w:p>
    <w:p w:rsidR="00AA3596" w:rsidRPr="00A14A0D" w:rsidRDefault="00AA3596" w:rsidP="00E832D6">
      <w:pPr>
        <w:spacing w:before="12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3. Пункт 1 части 1 настоящего решения вступает в силу с 1 января 2025 года.</w:t>
      </w:r>
    </w:p>
    <w:p w:rsidR="00CC0A8B" w:rsidRPr="00A14A0D" w:rsidRDefault="00CC0A8B" w:rsidP="005A0FB2">
      <w:pPr>
        <w:spacing w:after="0"/>
        <w:jc w:val="both"/>
        <w:rPr>
          <w:rFonts w:ascii="PT Astra Serif" w:hAnsi="PT Astra Serif"/>
          <w:sz w:val="27"/>
          <w:szCs w:val="27"/>
        </w:rPr>
      </w:pPr>
    </w:p>
    <w:p w:rsidR="00E832D6" w:rsidRPr="00A14A0D" w:rsidRDefault="00E832D6" w:rsidP="005A0FB2">
      <w:pPr>
        <w:spacing w:after="0"/>
        <w:jc w:val="both"/>
        <w:rPr>
          <w:rFonts w:ascii="PT Astra Serif" w:hAnsi="PT Astra Serif"/>
          <w:sz w:val="27"/>
          <w:szCs w:val="27"/>
        </w:rPr>
      </w:pPr>
    </w:p>
    <w:p w:rsidR="005A0FB2" w:rsidRPr="00A14A0D" w:rsidRDefault="005A0FB2" w:rsidP="005A0FB2">
      <w:pPr>
        <w:spacing w:after="0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>Глава муниципального образования</w:t>
      </w:r>
    </w:p>
    <w:p w:rsidR="005A0FB2" w:rsidRPr="00A14A0D" w:rsidRDefault="005A0FB2" w:rsidP="005A0FB2">
      <w:pPr>
        <w:spacing w:after="0"/>
        <w:jc w:val="both"/>
        <w:rPr>
          <w:rFonts w:ascii="PT Astra Serif" w:hAnsi="PT Astra Serif"/>
          <w:sz w:val="27"/>
          <w:szCs w:val="27"/>
        </w:rPr>
      </w:pPr>
      <w:r w:rsidRPr="00A14A0D">
        <w:rPr>
          <w:rFonts w:ascii="PT Astra Serif" w:hAnsi="PT Astra Serif"/>
          <w:sz w:val="27"/>
          <w:szCs w:val="27"/>
        </w:rPr>
        <w:t xml:space="preserve">«Сенгилеевский район» Ульяновской области                                </w:t>
      </w:r>
      <w:r w:rsidR="00A14A0D">
        <w:rPr>
          <w:rFonts w:ascii="PT Astra Serif" w:hAnsi="PT Astra Serif"/>
          <w:sz w:val="27"/>
          <w:szCs w:val="27"/>
        </w:rPr>
        <w:t xml:space="preserve">            </w:t>
      </w:r>
      <w:r w:rsidRPr="00A14A0D">
        <w:rPr>
          <w:rFonts w:ascii="PT Astra Serif" w:hAnsi="PT Astra Serif"/>
          <w:sz w:val="27"/>
          <w:szCs w:val="27"/>
        </w:rPr>
        <w:t>А.А. Кудряшов</w:t>
      </w:r>
    </w:p>
    <w:sectPr w:rsidR="005A0FB2" w:rsidRPr="00A14A0D" w:rsidSect="00E832D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EA" w:rsidRDefault="009D70EA" w:rsidP="00D61F79">
      <w:pPr>
        <w:spacing w:after="0" w:line="240" w:lineRule="auto"/>
      </w:pPr>
      <w:r>
        <w:separator/>
      </w:r>
    </w:p>
  </w:endnote>
  <w:endnote w:type="continuationSeparator" w:id="0">
    <w:p w:rsidR="009D70EA" w:rsidRDefault="009D70EA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EA" w:rsidRDefault="009D70EA" w:rsidP="00D61F79">
      <w:pPr>
        <w:spacing w:after="0" w:line="240" w:lineRule="auto"/>
      </w:pPr>
      <w:r>
        <w:separator/>
      </w:r>
    </w:p>
  </w:footnote>
  <w:footnote w:type="continuationSeparator" w:id="0">
    <w:p w:rsidR="009D70EA" w:rsidRDefault="009D70EA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674157"/>
      <w:docPartObj>
        <w:docPartGallery w:val="Page Numbers (Top of Page)"/>
        <w:docPartUnique/>
      </w:docPartObj>
    </w:sdtPr>
    <w:sdtEndPr/>
    <w:sdtContent>
      <w:p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E7">
          <w:rPr>
            <w:noProof/>
          </w:rPr>
          <w:t>2</w:t>
        </w:r>
        <w:r>
          <w:fldChar w:fldCharType="end"/>
        </w:r>
      </w:p>
    </w:sdtContent>
  </w:sdt>
  <w:p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FB"/>
    <w:rsid w:val="00030377"/>
    <w:rsid w:val="0003048A"/>
    <w:rsid w:val="0007188C"/>
    <w:rsid w:val="000A2FE3"/>
    <w:rsid w:val="001923D2"/>
    <w:rsid w:val="002D5FE7"/>
    <w:rsid w:val="003A0102"/>
    <w:rsid w:val="003D7130"/>
    <w:rsid w:val="004353ED"/>
    <w:rsid w:val="00464342"/>
    <w:rsid w:val="004B7E1F"/>
    <w:rsid w:val="005538CE"/>
    <w:rsid w:val="005A0FB2"/>
    <w:rsid w:val="0064275E"/>
    <w:rsid w:val="006D36FB"/>
    <w:rsid w:val="007074AE"/>
    <w:rsid w:val="0072799C"/>
    <w:rsid w:val="007367F8"/>
    <w:rsid w:val="007839DF"/>
    <w:rsid w:val="007E519E"/>
    <w:rsid w:val="0082140E"/>
    <w:rsid w:val="00823D51"/>
    <w:rsid w:val="0088375C"/>
    <w:rsid w:val="009760FB"/>
    <w:rsid w:val="009D0632"/>
    <w:rsid w:val="009D70EA"/>
    <w:rsid w:val="009F5D01"/>
    <w:rsid w:val="00A14A0D"/>
    <w:rsid w:val="00A33E37"/>
    <w:rsid w:val="00A74A02"/>
    <w:rsid w:val="00AA3596"/>
    <w:rsid w:val="00AA5EDB"/>
    <w:rsid w:val="00B20E09"/>
    <w:rsid w:val="00B87645"/>
    <w:rsid w:val="00C2127E"/>
    <w:rsid w:val="00C27F4B"/>
    <w:rsid w:val="00CC0A8B"/>
    <w:rsid w:val="00CE01D2"/>
    <w:rsid w:val="00CE0B29"/>
    <w:rsid w:val="00CE75E7"/>
    <w:rsid w:val="00D045A1"/>
    <w:rsid w:val="00D05AB8"/>
    <w:rsid w:val="00D6123F"/>
    <w:rsid w:val="00D61F79"/>
    <w:rsid w:val="00D80F63"/>
    <w:rsid w:val="00E210BF"/>
    <w:rsid w:val="00E330D1"/>
    <w:rsid w:val="00E832D6"/>
    <w:rsid w:val="00E91D75"/>
    <w:rsid w:val="00FD089F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0593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  <w:style w:type="paragraph" w:styleId="a8">
    <w:name w:val="Balloon Text"/>
    <w:basedOn w:val="a"/>
    <w:link w:val="a9"/>
    <w:uiPriority w:val="99"/>
    <w:semiHidden/>
    <w:unhideWhenUsed/>
    <w:rsid w:val="00CE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IT</cp:lastModifiedBy>
  <cp:revision>35</cp:revision>
  <cp:lastPrinted>2024-10-22T12:43:00Z</cp:lastPrinted>
  <dcterms:created xsi:type="dcterms:W3CDTF">2024-08-07T07:45:00Z</dcterms:created>
  <dcterms:modified xsi:type="dcterms:W3CDTF">2024-10-22T12:45:00Z</dcterms:modified>
</cp:coreProperties>
</file>