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35" w:rsidRPr="00786835" w:rsidRDefault="00786835" w:rsidP="00786835">
      <w:pPr>
        <w:pStyle w:val="21"/>
        <w:ind w:left="0"/>
        <w:jc w:val="center"/>
        <w:rPr>
          <w:rFonts w:ascii="PT Astra Serif" w:hAnsi="PT Astra Serif"/>
          <w:sz w:val="28"/>
          <w:szCs w:val="28"/>
        </w:rPr>
      </w:pPr>
      <w:r w:rsidRPr="00786835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35" w:rsidRPr="00786835" w:rsidRDefault="00786835" w:rsidP="0078683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86835" w:rsidRPr="00786835" w:rsidRDefault="00786835" w:rsidP="0078683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86835" w:rsidRPr="00786835" w:rsidRDefault="00786835" w:rsidP="0078683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6835">
        <w:rPr>
          <w:rFonts w:ascii="PT Astra Serif" w:hAnsi="PT Astra Serif"/>
          <w:b/>
          <w:sz w:val="28"/>
          <w:szCs w:val="28"/>
        </w:rPr>
        <w:t xml:space="preserve">            АДМИНИСТРАЦИЯ МУНИЦИПАЛЬНОГО ОБРАЗОВАНИЯ</w:t>
      </w:r>
    </w:p>
    <w:p w:rsidR="00786835" w:rsidRPr="00786835" w:rsidRDefault="00786835" w:rsidP="0078683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6835">
        <w:rPr>
          <w:rFonts w:ascii="PT Astra Serif" w:hAnsi="PT Astra Serif"/>
          <w:b/>
          <w:sz w:val="28"/>
          <w:szCs w:val="28"/>
        </w:rPr>
        <w:t xml:space="preserve">           «СЕНГИЛЕЕВСКИЙ РАЙОН» УЛЬЯНОВСКОЙ ОБЛАСТИ </w:t>
      </w:r>
    </w:p>
    <w:p w:rsidR="00786835" w:rsidRPr="00786835" w:rsidRDefault="00786835" w:rsidP="0078683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86835" w:rsidRPr="00786835" w:rsidRDefault="00786835" w:rsidP="00786835">
      <w:pPr>
        <w:spacing w:after="0" w:line="240" w:lineRule="auto"/>
        <w:jc w:val="center"/>
        <w:rPr>
          <w:rFonts w:ascii="PT Astra Serif" w:hAnsi="PT Astra Serif"/>
          <w:b/>
          <w:spacing w:val="144"/>
          <w:sz w:val="28"/>
          <w:szCs w:val="28"/>
        </w:rPr>
      </w:pPr>
      <w:r w:rsidRPr="00786835">
        <w:rPr>
          <w:rFonts w:ascii="PT Astra Serif" w:hAnsi="PT Astra Serif"/>
          <w:b/>
          <w:spacing w:val="144"/>
          <w:sz w:val="28"/>
          <w:szCs w:val="28"/>
        </w:rPr>
        <w:t>ПОСТАНОВЛЕНИЕ</w:t>
      </w:r>
    </w:p>
    <w:p w:rsidR="00786835" w:rsidRPr="00786835" w:rsidRDefault="00786835" w:rsidP="00786835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</w:p>
    <w:p w:rsidR="00CA1716" w:rsidRPr="00CA1716" w:rsidRDefault="00CA1716" w:rsidP="00CA1716">
      <w:pPr>
        <w:spacing w:after="0" w:line="240" w:lineRule="auto"/>
        <w:rPr>
          <w:rFonts w:ascii="PT Astra Serif" w:hAnsi="PT Astra Serif"/>
          <w:b/>
          <w:spacing w:val="144"/>
          <w:sz w:val="36"/>
          <w:szCs w:val="36"/>
        </w:rPr>
      </w:pPr>
    </w:p>
    <w:p w:rsidR="00CA1716" w:rsidRPr="00CA1716" w:rsidRDefault="00CA1716" w:rsidP="00CA1716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A1716">
        <w:rPr>
          <w:rFonts w:ascii="PT Astra Serif" w:hAnsi="PT Astra Serif"/>
          <w:sz w:val="28"/>
          <w:szCs w:val="28"/>
        </w:rPr>
        <w:t>от 16 декабря 2024 года                                                                           1051-п</w:t>
      </w:r>
    </w:p>
    <w:p w:rsidR="00CA1716" w:rsidRPr="00CA1716" w:rsidRDefault="00CA1716" w:rsidP="00CA1716">
      <w:pPr>
        <w:tabs>
          <w:tab w:val="left" w:pos="9356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1716" w:rsidRPr="00CA1716" w:rsidRDefault="00CA1716" w:rsidP="00CA171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1716" w:rsidRPr="00CA1716" w:rsidRDefault="00CA1716" w:rsidP="00CA171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1716" w:rsidRPr="00CA1716" w:rsidRDefault="00CA1716" w:rsidP="00CA171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1716" w:rsidRPr="00CA1716" w:rsidRDefault="00CA1716" w:rsidP="00CA171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1716" w:rsidRPr="00CA1716" w:rsidRDefault="00CA1716" w:rsidP="00CA1716">
      <w:pPr>
        <w:spacing w:after="0" w:line="28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A1716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физической культуры и спорта в муниципальном образовании «Сенгилеевский ра</w:t>
      </w:r>
      <w:r w:rsidRPr="00CA1716">
        <w:rPr>
          <w:rFonts w:ascii="PT Astra Serif" w:hAnsi="PT Astra Serif" w:cs="Times New Roman"/>
          <w:b/>
          <w:sz w:val="28"/>
          <w:szCs w:val="28"/>
        </w:rPr>
        <w:t>й</w:t>
      </w:r>
      <w:r w:rsidRPr="00CA1716">
        <w:rPr>
          <w:rFonts w:ascii="PT Astra Serif" w:hAnsi="PT Astra Serif" w:cs="Times New Roman"/>
          <w:b/>
          <w:sz w:val="28"/>
          <w:szCs w:val="28"/>
        </w:rPr>
        <w:t xml:space="preserve">он» Ульяновской области»  </w:t>
      </w:r>
    </w:p>
    <w:p w:rsidR="00CA1716" w:rsidRDefault="00CA1716" w:rsidP="00CA1716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A1716" w:rsidRPr="00CA1716" w:rsidRDefault="00CA1716" w:rsidP="00CA1716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A1716" w:rsidRDefault="00CA1716" w:rsidP="00CA1716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г. № 131-ФЗ</w:t>
      </w: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CA1716">
        <w:rPr>
          <w:rFonts w:ascii="PT Astra Serif" w:hAnsi="PT Astra Serif" w:cs="Times New Roman"/>
          <w:sz w:val="28"/>
          <w:szCs w:val="28"/>
        </w:rPr>
        <w:t xml:space="preserve"> «Об общих принципах организации местного самоуправления в Российской Ф</w:t>
      </w:r>
      <w:r w:rsidRPr="00CA1716">
        <w:rPr>
          <w:rFonts w:ascii="PT Astra Serif" w:hAnsi="PT Astra Serif" w:cs="Times New Roman"/>
          <w:sz w:val="28"/>
          <w:szCs w:val="28"/>
        </w:rPr>
        <w:t>е</w:t>
      </w:r>
      <w:r w:rsidRPr="00CA1716">
        <w:rPr>
          <w:rFonts w:ascii="PT Astra Serif" w:hAnsi="PT Astra Serif" w:cs="Times New Roman"/>
          <w:sz w:val="28"/>
          <w:szCs w:val="28"/>
        </w:rPr>
        <w:t>дерации», во исполнение Постановления Правительства Ульяновской области от 30 ноября 2023 г. № 32/638-П «Об утверждении государственной програ</w:t>
      </w:r>
      <w:r w:rsidRPr="00CA1716">
        <w:rPr>
          <w:rFonts w:ascii="PT Astra Serif" w:hAnsi="PT Astra Serif" w:cs="Times New Roman"/>
          <w:sz w:val="28"/>
          <w:szCs w:val="28"/>
        </w:rPr>
        <w:t>м</w:t>
      </w:r>
      <w:r w:rsidRPr="00CA1716">
        <w:rPr>
          <w:rFonts w:ascii="PT Astra Serif" w:hAnsi="PT Astra Serif" w:cs="Times New Roman"/>
          <w:sz w:val="28"/>
          <w:szCs w:val="28"/>
        </w:rPr>
        <w:t>мы Ульяновской области «Развитие физической культуры и спорта в Ульяно</w:t>
      </w:r>
      <w:r w:rsidRPr="00CA1716">
        <w:rPr>
          <w:rFonts w:ascii="PT Astra Serif" w:hAnsi="PT Astra Serif" w:cs="Times New Roman"/>
          <w:sz w:val="28"/>
          <w:szCs w:val="28"/>
        </w:rPr>
        <w:t>в</w:t>
      </w:r>
      <w:r w:rsidRPr="00CA1716">
        <w:rPr>
          <w:rFonts w:ascii="PT Astra Serif" w:hAnsi="PT Astra Serif" w:cs="Times New Roman"/>
          <w:sz w:val="28"/>
          <w:szCs w:val="28"/>
        </w:rPr>
        <w:t xml:space="preserve">ской области» Администрация муниципального образования «Сенгилеевский район» Ульяновской области  </w:t>
      </w:r>
      <w:proofErr w:type="spellStart"/>
      <w:proofErr w:type="gramStart"/>
      <w:r w:rsidRPr="00CA1716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Pr="00CA1716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Pr="00CA1716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CA1716">
        <w:rPr>
          <w:rFonts w:ascii="PT Astra Serif" w:hAnsi="PT Astra Serif" w:cs="Times New Roman"/>
          <w:sz w:val="28"/>
          <w:szCs w:val="28"/>
        </w:rPr>
        <w:t xml:space="preserve"> о в </w:t>
      </w:r>
      <w:proofErr w:type="gramStart"/>
      <w:r w:rsidRPr="00CA1716">
        <w:rPr>
          <w:rFonts w:ascii="PT Astra Serif" w:hAnsi="PT Astra Serif" w:cs="Times New Roman"/>
          <w:sz w:val="28"/>
          <w:szCs w:val="28"/>
        </w:rPr>
        <w:t>л</w:t>
      </w:r>
      <w:proofErr w:type="gramEnd"/>
      <w:r w:rsidRPr="00CA1716">
        <w:rPr>
          <w:rFonts w:ascii="PT Astra Serif" w:hAnsi="PT Astra Serif" w:cs="Times New Roman"/>
          <w:sz w:val="28"/>
          <w:szCs w:val="28"/>
        </w:rPr>
        <w:t xml:space="preserve"> я е т:</w:t>
      </w:r>
    </w:p>
    <w:p w:rsidR="00CA1716" w:rsidRPr="00CA1716" w:rsidRDefault="00CA1716" w:rsidP="00CA1716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Pr="00CA1716">
        <w:rPr>
          <w:rFonts w:ascii="PT Astra Serif" w:hAnsi="PT Astra Serif" w:cs="Times New Roman"/>
          <w:sz w:val="28"/>
          <w:szCs w:val="28"/>
        </w:rPr>
        <w:t xml:space="preserve">Утвердить муниципальную программу </w:t>
      </w:r>
      <w:r w:rsidRPr="00CA1716">
        <w:rPr>
          <w:rFonts w:ascii="PT Astra Serif" w:hAnsi="PT Astra Serif" w:cs="Times New Roman"/>
          <w:bCs/>
          <w:sz w:val="28"/>
          <w:szCs w:val="28"/>
        </w:rPr>
        <w:t>«Развитие физической культуры и спорта в муниципальном образовании «Сенгилеевский район» Уль</w:t>
      </w:r>
      <w:r w:rsidRPr="00CA1716">
        <w:rPr>
          <w:rFonts w:ascii="PT Astra Serif" w:hAnsi="PT Astra Serif" w:cs="Times New Roman"/>
          <w:bCs/>
          <w:sz w:val="28"/>
          <w:szCs w:val="28"/>
        </w:rPr>
        <w:t>я</w:t>
      </w:r>
      <w:r w:rsidRPr="00CA1716">
        <w:rPr>
          <w:rFonts w:ascii="PT Astra Serif" w:hAnsi="PT Astra Serif" w:cs="Times New Roman"/>
          <w:bCs/>
          <w:sz w:val="28"/>
          <w:szCs w:val="28"/>
        </w:rPr>
        <w:t>новской области» (приложение).</w:t>
      </w:r>
    </w:p>
    <w:p w:rsidR="00CA1716" w:rsidRPr="00CA1716" w:rsidRDefault="00CA1716" w:rsidP="00CA1716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Pr="00CA1716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«Се</w:t>
      </w:r>
      <w:r w:rsidRPr="00CA1716">
        <w:rPr>
          <w:rFonts w:ascii="PT Astra Serif" w:hAnsi="PT Astra Serif" w:cs="Times New Roman"/>
          <w:sz w:val="28"/>
          <w:szCs w:val="28"/>
        </w:rPr>
        <w:t>н</w:t>
      </w:r>
      <w:r w:rsidRPr="00CA1716">
        <w:rPr>
          <w:rFonts w:ascii="PT Astra Serif" w:hAnsi="PT Astra Serif" w:cs="Times New Roman"/>
          <w:sz w:val="28"/>
          <w:szCs w:val="28"/>
        </w:rPr>
        <w:t>гилеевский район» Ульяновской области от 11 ноября 2020 г. № 577-п «Об утверждении муниципальной программы «Развития физической культуры и спорта в муниципальном образовании «Сенгилеевский район» Ульяновской области на 2021-2024 г.г.» и от 07 августа 2024 года № 628-п</w:t>
      </w:r>
      <w:r w:rsidR="00827087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CA1716">
        <w:rPr>
          <w:rFonts w:ascii="PT Astra Serif" w:hAnsi="PT Astra Serif" w:cs="Times New Roman"/>
          <w:sz w:val="28"/>
          <w:szCs w:val="28"/>
        </w:rPr>
        <w:t xml:space="preserve"> «О внесении и</w:t>
      </w:r>
      <w:r w:rsidRPr="00CA1716">
        <w:rPr>
          <w:rFonts w:ascii="PT Astra Serif" w:hAnsi="PT Astra Serif" w:cs="Times New Roman"/>
          <w:sz w:val="28"/>
          <w:szCs w:val="28"/>
        </w:rPr>
        <w:t>з</w:t>
      </w:r>
      <w:r w:rsidRPr="00CA1716">
        <w:rPr>
          <w:rFonts w:ascii="PT Astra Serif" w:hAnsi="PT Astra Serif" w:cs="Times New Roman"/>
          <w:sz w:val="28"/>
          <w:szCs w:val="28"/>
        </w:rPr>
        <w:t>менений в Постановление Администрации муниципального образования «Сенгилеевский район» Ульяновской области от 11 ноября 2020 года № 577-п «Об</w:t>
      </w:r>
      <w:proofErr w:type="gramEnd"/>
      <w:r w:rsidRPr="00CA171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A1716">
        <w:rPr>
          <w:rFonts w:ascii="PT Astra Serif" w:hAnsi="PT Astra Serif" w:cs="Times New Roman"/>
          <w:sz w:val="28"/>
          <w:szCs w:val="28"/>
        </w:rPr>
        <w:t>утверждении</w:t>
      </w:r>
      <w:proofErr w:type="gramEnd"/>
      <w:r w:rsidRPr="00CA1716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физической культ</w:t>
      </w:r>
      <w:r w:rsidRPr="00CA1716">
        <w:rPr>
          <w:rFonts w:ascii="PT Astra Serif" w:hAnsi="PT Astra Serif" w:cs="Times New Roman"/>
          <w:sz w:val="28"/>
          <w:szCs w:val="28"/>
        </w:rPr>
        <w:t>у</w:t>
      </w:r>
      <w:r w:rsidRPr="00CA1716">
        <w:rPr>
          <w:rFonts w:ascii="PT Astra Serif" w:hAnsi="PT Astra Serif" w:cs="Times New Roman"/>
          <w:sz w:val="28"/>
          <w:szCs w:val="28"/>
        </w:rPr>
        <w:t>ры и спорта в муниципальном образовании «Сенгилеевский район» Ульяно</w:t>
      </w:r>
      <w:r w:rsidRPr="00CA1716">
        <w:rPr>
          <w:rFonts w:ascii="PT Astra Serif" w:hAnsi="PT Astra Serif" w:cs="Times New Roman"/>
          <w:sz w:val="28"/>
          <w:szCs w:val="28"/>
        </w:rPr>
        <w:t>в</w:t>
      </w:r>
      <w:r w:rsidRPr="00CA1716">
        <w:rPr>
          <w:rFonts w:ascii="PT Astra Serif" w:hAnsi="PT Astra Serif" w:cs="Times New Roman"/>
          <w:sz w:val="28"/>
          <w:szCs w:val="28"/>
        </w:rPr>
        <w:t>ской области на 2021-2024 г.г.» считать утративший силу.</w:t>
      </w:r>
    </w:p>
    <w:p w:rsidR="00CA1716" w:rsidRPr="00CA1716" w:rsidRDefault="00CA1716" w:rsidP="00CA1716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CA171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A1716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«Сенгилеевский район» Нуждину Н.В.</w:t>
      </w:r>
    </w:p>
    <w:p w:rsidR="00CA1716" w:rsidRPr="00CA1716" w:rsidRDefault="00CA1716" w:rsidP="00CA1716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обнародования, но не ранее 1 января 2025 года.</w:t>
      </w:r>
    </w:p>
    <w:p w:rsidR="00CA1716" w:rsidRPr="00CA1716" w:rsidRDefault="00CA1716" w:rsidP="00CA1716">
      <w:pPr>
        <w:pStyle w:val="ac"/>
        <w:spacing w:line="280" w:lineRule="exact"/>
        <w:rPr>
          <w:rFonts w:ascii="PT Astra Serif" w:hAnsi="PT Astra Serif" w:cs="Times New Roman"/>
          <w:sz w:val="28"/>
          <w:szCs w:val="28"/>
        </w:rPr>
      </w:pPr>
    </w:p>
    <w:p w:rsidR="00CA1716" w:rsidRPr="00CA1716" w:rsidRDefault="00CA1716" w:rsidP="00CA1716">
      <w:pPr>
        <w:pStyle w:val="ac"/>
        <w:spacing w:line="280" w:lineRule="exact"/>
        <w:rPr>
          <w:rFonts w:ascii="PT Astra Serif" w:hAnsi="PT Astra Serif" w:cs="Times New Roman"/>
          <w:sz w:val="28"/>
          <w:szCs w:val="28"/>
        </w:rPr>
      </w:pPr>
    </w:p>
    <w:p w:rsidR="00CA1716" w:rsidRPr="00CA1716" w:rsidRDefault="00CA1716" w:rsidP="00CA1716">
      <w:pPr>
        <w:pStyle w:val="ac"/>
        <w:spacing w:line="280" w:lineRule="exact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CA1716" w:rsidRPr="00CA1716" w:rsidRDefault="00CA1716" w:rsidP="00CA1716">
      <w:pPr>
        <w:pStyle w:val="ac"/>
        <w:spacing w:line="280" w:lineRule="exact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CA1716" w:rsidRPr="00CA1716" w:rsidRDefault="00CA1716" w:rsidP="00CA1716">
      <w:pPr>
        <w:pStyle w:val="ac"/>
        <w:spacing w:line="280" w:lineRule="exact"/>
        <w:rPr>
          <w:rFonts w:ascii="PT Astra Serif" w:hAnsi="PT Astra Serif" w:cs="Times New Roman"/>
          <w:b/>
          <w:bCs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«Сенгилеевский район»                                                                 М.Н. Самаркин</w:t>
      </w:r>
      <w:r w:rsidRPr="00CA1716">
        <w:rPr>
          <w:rFonts w:ascii="PT Astra Serif" w:hAnsi="PT Astra Serif" w:cs="Times New Roman"/>
          <w:b/>
          <w:bCs/>
          <w:sz w:val="28"/>
          <w:szCs w:val="28"/>
        </w:rPr>
        <w:br w:type="page"/>
      </w:r>
    </w:p>
    <w:p w:rsidR="00CA1716" w:rsidRPr="00CA1716" w:rsidRDefault="00CA1716" w:rsidP="00CA1716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CA1716">
        <w:rPr>
          <w:rFonts w:ascii="PT Astra Serif" w:hAnsi="PT Astra Serif"/>
          <w:color w:val="000000"/>
          <w:sz w:val="28"/>
          <w:szCs w:val="28"/>
        </w:rPr>
        <w:lastRenderedPageBreak/>
        <w:t>УТВЕРЖДЕНА</w:t>
      </w:r>
    </w:p>
    <w:p w:rsidR="00CA1716" w:rsidRPr="00CA1716" w:rsidRDefault="00CA1716" w:rsidP="00CA1716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A1716" w:rsidRPr="00CA1716" w:rsidRDefault="00CA1716" w:rsidP="00CA1716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CA1716">
        <w:rPr>
          <w:rFonts w:ascii="PT Astra Serif" w:hAnsi="PT Astra Serif"/>
          <w:color w:val="000000"/>
          <w:sz w:val="28"/>
          <w:szCs w:val="28"/>
        </w:rPr>
        <w:t xml:space="preserve"> постановлением Администрации муниципального образования «Сенгил</w:t>
      </w:r>
      <w:r w:rsidRPr="00CA1716">
        <w:rPr>
          <w:rFonts w:ascii="PT Astra Serif" w:hAnsi="PT Astra Serif"/>
          <w:color w:val="000000"/>
          <w:sz w:val="28"/>
          <w:szCs w:val="28"/>
        </w:rPr>
        <w:t>е</w:t>
      </w:r>
      <w:r w:rsidRPr="00CA1716">
        <w:rPr>
          <w:rFonts w:ascii="PT Astra Serif" w:hAnsi="PT Astra Serif"/>
          <w:color w:val="000000"/>
          <w:sz w:val="28"/>
          <w:szCs w:val="28"/>
        </w:rPr>
        <w:t>евский район»</w:t>
      </w:r>
    </w:p>
    <w:p w:rsidR="00CA1716" w:rsidRPr="00CA1716" w:rsidRDefault="00CA1716" w:rsidP="00CA1716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CA1716">
        <w:rPr>
          <w:rFonts w:ascii="PT Astra Serif" w:hAnsi="PT Astra Serif"/>
          <w:color w:val="000000"/>
          <w:sz w:val="28"/>
          <w:szCs w:val="28"/>
        </w:rPr>
        <w:t>Ульяновской области</w:t>
      </w:r>
    </w:p>
    <w:p w:rsidR="00CA1716" w:rsidRPr="00CA1716" w:rsidRDefault="00CA1716" w:rsidP="00CA1716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CA1716">
        <w:rPr>
          <w:rFonts w:ascii="PT Astra Serif" w:hAnsi="PT Astra Serif"/>
          <w:color w:val="000000"/>
          <w:sz w:val="28"/>
          <w:szCs w:val="28"/>
        </w:rPr>
        <w:t>от 16 декабря 2024 года №1051-п</w:t>
      </w:r>
    </w:p>
    <w:p w:rsidR="00E934CD" w:rsidRPr="00CA1716" w:rsidRDefault="00E934CD" w:rsidP="00CA171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A22265" w:rsidRPr="00CA1716" w:rsidRDefault="00A22265" w:rsidP="00CA171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A22265" w:rsidRPr="00CA1716" w:rsidRDefault="00A22265" w:rsidP="00CA171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A22265" w:rsidRPr="00CA1716" w:rsidRDefault="00A22265" w:rsidP="00CA171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A22265" w:rsidRPr="00CA1716" w:rsidRDefault="00A22265" w:rsidP="00CA171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A22265" w:rsidRPr="00CA1716" w:rsidRDefault="00A22265" w:rsidP="00CA171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A22265" w:rsidRPr="00CA1716" w:rsidRDefault="00A22265" w:rsidP="00CA1716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EC4129" w:rsidRPr="00CA1716" w:rsidRDefault="00EC4129" w:rsidP="00CA171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52"/>
          <w:szCs w:val="52"/>
        </w:rPr>
      </w:pPr>
      <w:r w:rsidRPr="00CA1716">
        <w:rPr>
          <w:rFonts w:ascii="PT Astra Serif" w:hAnsi="PT Astra Serif" w:cs="Times New Roman"/>
          <w:b/>
          <w:bCs/>
          <w:sz w:val="52"/>
          <w:szCs w:val="52"/>
        </w:rPr>
        <w:t>Муниципальная программа</w:t>
      </w:r>
    </w:p>
    <w:p w:rsidR="00E934CD" w:rsidRPr="00CA1716" w:rsidRDefault="00E934CD" w:rsidP="00CA171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901B8" w:rsidRPr="00CA1716" w:rsidRDefault="00EC4129" w:rsidP="00CA1716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36"/>
          <w:szCs w:val="36"/>
        </w:rPr>
      </w:pPr>
      <w:r w:rsidRPr="00CA1716">
        <w:rPr>
          <w:rFonts w:ascii="PT Astra Serif" w:hAnsi="PT Astra Serif" w:cs="Times New Roman"/>
          <w:b/>
          <w:bCs/>
          <w:sz w:val="36"/>
          <w:szCs w:val="36"/>
        </w:rPr>
        <w:t>«Развитие физической культуры и спорта в муниципальном образовании «Сенгилеевский район» Уль</w:t>
      </w:r>
      <w:r w:rsidRPr="00CA1716">
        <w:rPr>
          <w:rFonts w:ascii="PT Astra Serif" w:hAnsi="PT Astra Serif" w:cs="Times New Roman"/>
          <w:b/>
          <w:bCs/>
          <w:sz w:val="36"/>
          <w:szCs w:val="36"/>
        </w:rPr>
        <w:t>я</w:t>
      </w:r>
      <w:r w:rsidRPr="00CA1716">
        <w:rPr>
          <w:rFonts w:ascii="PT Astra Serif" w:hAnsi="PT Astra Serif" w:cs="Times New Roman"/>
          <w:b/>
          <w:bCs/>
          <w:sz w:val="36"/>
          <w:szCs w:val="36"/>
        </w:rPr>
        <w:t>новской области»</w:t>
      </w:r>
      <w:r w:rsidR="00B901B8" w:rsidRPr="00CA1716">
        <w:rPr>
          <w:rFonts w:ascii="PT Astra Serif" w:hAnsi="PT Astra Serif" w:cs="Times New Roman"/>
          <w:b/>
          <w:bCs/>
          <w:sz w:val="36"/>
          <w:szCs w:val="36"/>
        </w:rPr>
        <w:br/>
      </w:r>
    </w:p>
    <w:p w:rsidR="00E934CD" w:rsidRPr="00CA1716" w:rsidRDefault="00E934CD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934CD" w:rsidRPr="00CA1716" w:rsidRDefault="00E934CD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81490" w:rsidRPr="00CA1716" w:rsidRDefault="00581490" w:rsidP="00CA171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E48FC" w:rsidRPr="00CA1716" w:rsidRDefault="00AE48FC" w:rsidP="00CA171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E48FC" w:rsidRPr="00CA1716" w:rsidRDefault="00AE48FC" w:rsidP="00CA171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C4129" w:rsidRPr="00CA1716" w:rsidRDefault="006E5D63" w:rsidP="00CA171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A1716">
        <w:rPr>
          <w:rFonts w:ascii="PT Astra Serif" w:hAnsi="PT Astra Serif" w:cs="Times New Roman"/>
          <w:b/>
          <w:bCs/>
          <w:sz w:val="28"/>
          <w:szCs w:val="28"/>
        </w:rPr>
        <w:t>Стратегические приоритеты муниципальной программы</w:t>
      </w:r>
      <w:r w:rsidR="00EC4129" w:rsidRPr="00CA1716">
        <w:rPr>
          <w:rFonts w:ascii="PT Astra Serif" w:hAnsi="PT Astra Serif" w:cs="Times New Roman"/>
          <w:b/>
          <w:bCs/>
          <w:sz w:val="28"/>
          <w:szCs w:val="28"/>
        </w:rPr>
        <w:t xml:space="preserve"> «Развитие физической культуры и спорта в муниципальном образовании «Сенгилее</w:t>
      </w:r>
      <w:r w:rsidR="00EC4129" w:rsidRPr="00CA1716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EC4129" w:rsidRPr="00CA1716">
        <w:rPr>
          <w:rFonts w:ascii="PT Astra Serif" w:hAnsi="PT Astra Serif" w:cs="Times New Roman"/>
          <w:b/>
          <w:bCs/>
          <w:sz w:val="28"/>
          <w:szCs w:val="28"/>
        </w:rPr>
        <w:t>ский район» Ульяновской области</w:t>
      </w:r>
    </w:p>
    <w:p w:rsidR="00643D14" w:rsidRPr="00CA1716" w:rsidRDefault="00643D14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643D14" w:rsidRPr="00CA1716" w:rsidRDefault="00643D14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A1716">
        <w:rPr>
          <w:rFonts w:ascii="PT Astra Serif" w:hAnsi="PT Astra Serif" w:cs="Times New Roman"/>
          <w:b/>
          <w:bCs/>
          <w:sz w:val="28"/>
          <w:szCs w:val="28"/>
        </w:rPr>
        <w:t>1. Оценка текущего состояния сферы физической культуры и спо</w:t>
      </w:r>
      <w:r w:rsidRPr="00CA1716">
        <w:rPr>
          <w:rFonts w:ascii="PT Astra Serif" w:hAnsi="PT Astra Serif" w:cs="Times New Roman"/>
          <w:b/>
          <w:bCs/>
          <w:sz w:val="28"/>
          <w:szCs w:val="28"/>
        </w:rPr>
        <w:t>р</w:t>
      </w:r>
      <w:r w:rsidRPr="00CA1716">
        <w:rPr>
          <w:rFonts w:ascii="PT Astra Serif" w:hAnsi="PT Astra Serif" w:cs="Times New Roman"/>
          <w:b/>
          <w:bCs/>
          <w:sz w:val="28"/>
          <w:szCs w:val="28"/>
        </w:rPr>
        <w:t>та в муниципальном образовании «Сенгилеевский район» Ульяновской области</w:t>
      </w:r>
    </w:p>
    <w:p w:rsidR="00E934CD" w:rsidRPr="00CA1716" w:rsidRDefault="00643D14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1.1. Реализация государственной политики в сфере физической культ</w:t>
      </w:r>
      <w:r w:rsidRPr="00CA1716">
        <w:rPr>
          <w:rFonts w:ascii="PT Astra Serif" w:hAnsi="PT Astra Serif" w:cs="Times New Roman"/>
          <w:sz w:val="28"/>
          <w:szCs w:val="28"/>
        </w:rPr>
        <w:t>у</w:t>
      </w:r>
      <w:r w:rsidRPr="00CA1716">
        <w:rPr>
          <w:rFonts w:ascii="PT Astra Serif" w:hAnsi="PT Astra Serif" w:cs="Times New Roman"/>
          <w:sz w:val="28"/>
          <w:szCs w:val="28"/>
        </w:rPr>
        <w:t>ры и спорта в муниципальном образовании «Сенгилеевский район» Ульяно</w:t>
      </w:r>
      <w:r w:rsidRPr="00CA1716">
        <w:rPr>
          <w:rFonts w:ascii="PT Astra Serif" w:hAnsi="PT Astra Serif" w:cs="Times New Roman"/>
          <w:sz w:val="28"/>
          <w:szCs w:val="28"/>
        </w:rPr>
        <w:t>в</w:t>
      </w:r>
      <w:r w:rsidRPr="00CA1716">
        <w:rPr>
          <w:rFonts w:ascii="PT Astra Serif" w:hAnsi="PT Astra Serif" w:cs="Times New Roman"/>
          <w:sz w:val="28"/>
          <w:szCs w:val="28"/>
        </w:rPr>
        <w:t xml:space="preserve">ской области осуществляется в соответствии с </w:t>
      </w:r>
      <w:r w:rsidR="00AE48FC" w:rsidRPr="00CA1716">
        <w:rPr>
          <w:rFonts w:ascii="PT Astra Serif" w:hAnsi="PT Astra Serif" w:cs="Times New Roman"/>
          <w:sz w:val="28"/>
          <w:szCs w:val="28"/>
        </w:rPr>
        <w:t>У</w:t>
      </w:r>
      <w:r w:rsidRPr="00CA1716">
        <w:rPr>
          <w:rFonts w:ascii="PT Astra Serif" w:hAnsi="PT Astra Serif" w:cs="Times New Roman"/>
          <w:sz w:val="28"/>
          <w:szCs w:val="28"/>
        </w:rPr>
        <w:t>казом  Президента  Росси</w:t>
      </w:r>
      <w:r w:rsidRPr="00CA1716">
        <w:rPr>
          <w:rFonts w:ascii="PT Astra Serif" w:hAnsi="PT Astra Serif" w:cs="Times New Roman"/>
          <w:sz w:val="28"/>
          <w:szCs w:val="28"/>
        </w:rPr>
        <w:t>й</w:t>
      </w:r>
      <w:r w:rsidRPr="00CA1716">
        <w:rPr>
          <w:rFonts w:ascii="PT Astra Serif" w:hAnsi="PT Astra Serif" w:cs="Times New Roman"/>
          <w:sz w:val="28"/>
          <w:szCs w:val="28"/>
        </w:rPr>
        <w:t>ской Федерации от 07.05.2024 г. № 309«О национальных целях развития Ро</w:t>
      </w:r>
      <w:r w:rsidRPr="00CA1716">
        <w:rPr>
          <w:rFonts w:ascii="PT Astra Serif" w:hAnsi="PT Astra Serif" w:cs="Times New Roman"/>
          <w:sz w:val="28"/>
          <w:szCs w:val="28"/>
        </w:rPr>
        <w:t>с</w:t>
      </w:r>
      <w:r w:rsidRPr="00CA1716">
        <w:rPr>
          <w:rFonts w:ascii="PT Astra Serif" w:hAnsi="PT Astra Serif" w:cs="Times New Roman"/>
          <w:sz w:val="28"/>
          <w:szCs w:val="28"/>
        </w:rPr>
        <w:t>сийской</w:t>
      </w:r>
      <w:r w:rsidR="00AE48FC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Федерации на </w:t>
      </w:r>
      <w:r w:rsidR="00AE48FC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период до </w:t>
      </w:r>
      <w:r w:rsidR="00AE48FC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2030 года и </w:t>
      </w:r>
      <w:r w:rsidR="00AE48FC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на</w:t>
      </w:r>
      <w:r w:rsidR="00AE48FC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 перспектив</w:t>
      </w:r>
      <w:r w:rsidR="00AE48FC" w:rsidRPr="00CA1716">
        <w:rPr>
          <w:rFonts w:ascii="PT Astra Serif" w:hAnsi="PT Astra Serif" w:cs="Times New Roman"/>
          <w:sz w:val="28"/>
          <w:szCs w:val="28"/>
        </w:rPr>
        <w:t xml:space="preserve">у </w:t>
      </w:r>
      <w:r w:rsidRPr="00CA1716">
        <w:rPr>
          <w:rFonts w:ascii="PT Astra Serif" w:hAnsi="PT Astra Serif" w:cs="Times New Roman"/>
          <w:sz w:val="28"/>
          <w:szCs w:val="28"/>
        </w:rPr>
        <w:t>до 2036 года»</w:t>
      </w:r>
      <w:r w:rsidR="00BC525A" w:rsidRPr="00CA1716">
        <w:rPr>
          <w:rFonts w:ascii="PT Astra Serif" w:hAnsi="PT Astra Serif" w:cs="Times New Roman"/>
          <w:sz w:val="28"/>
          <w:szCs w:val="28"/>
        </w:rPr>
        <w:t>,</w:t>
      </w:r>
      <w:r w:rsidRPr="00CA1716">
        <w:rPr>
          <w:rFonts w:ascii="PT Astra Serif" w:hAnsi="PT Astra Serif" w:cs="Times New Roman"/>
          <w:sz w:val="28"/>
          <w:szCs w:val="28"/>
        </w:rPr>
        <w:t> </w:t>
      </w:r>
      <w:hyperlink r:id="rId9" w:anchor="6580IP" w:history="1"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Стратегией развития физической культуры и спорта в Росси</w:t>
        </w:r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й</w:t>
        </w:r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ской Федерации на период до 2030 года</w:t>
        </w:r>
      </w:hyperlink>
      <w:r w:rsidRPr="00CA1716">
        <w:rPr>
          <w:rFonts w:ascii="PT Astra Serif" w:hAnsi="PT Astra Serif" w:cs="Times New Roman"/>
          <w:sz w:val="28"/>
          <w:szCs w:val="28"/>
        </w:rPr>
        <w:t>, утвержденной </w:t>
      </w:r>
      <w:hyperlink r:id="rId10" w:anchor="64U0IK" w:history="1"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распоряжением Пр</w:t>
        </w:r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а</w:t>
        </w:r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вительства Российской Федерации от 24.11.2020 N 3081-р</w:t>
        </w:r>
      </w:hyperlink>
      <w:r w:rsidRPr="00CA1716">
        <w:rPr>
          <w:rFonts w:ascii="PT Astra Serif" w:hAnsi="PT Astra Serif" w:cs="Times New Roman"/>
          <w:sz w:val="28"/>
          <w:szCs w:val="28"/>
        </w:rPr>
        <w:t>, Стратегией соц</w:t>
      </w:r>
      <w:r w:rsidRPr="00CA1716">
        <w:rPr>
          <w:rFonts w:ascii="PT Astra Serif" w:hAnsi="PT Astra Serif" w:cs="Times New Roman"/>
          <w:sz w:val="28"/>
          <w:szCs w:val="28"/>
        </w:rPr>
        <w:t>и</w:t>
      </w:r>
      <w:r w:rsidRPr="00CA1716">
        <w:rPr>
          <w:rFonts w:ascii="PT Astra Serif" w:hAnsi="PT Astra Serif" w:cs="Times New Roman"/>
          <w:sz w:val="28"/>
          <w:szCs w:val="28"/>
        </w:rPr>
        <w:t>ально-экономического развития Ульяновской области до 2030 года, утве</w:t>
      </w:r>
      <w:r w:rsidRPr="00CA1716">
        <w:rPr>
          <w:rFonts w:ascii="PT Astra Serif" w:hAnsi="PT Astra Serif" w:cs="Times New Roman"/>
          <w:sz w:val="28"/>
          <w:szCs w:val="28"/>
        </w:rPr>
        <w:t>р</w:t>
      </w:r>
      <w:r w:rsidRPr="00CA1716">
        <w:rPr>
          <w:rFonts w:ascii="PT Astra Serif" w:hAnsi="PT Astra Serif" w:cs="Times New Roman"/>
          <w:sz w:val="28"/>
          <w:szCs w:val="28"/>
        </w:rPr>
        <w:t>жденной </w:t>
      </w:r>
      <w:hyperlink r:id="rId11" w:anchor="64U0IK" w:history="1"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постановлением Правительства Ульяновской области от 13.07.2015 N 16/319-П</w:t>
        </w:r>
      </w:hyperlink>
      <w:r w:rsidRPr="00CA1716">
        <w:rPr>
          <w:rFonts w:ascii="PT Astra Serif" w:hAnsi="PT Astra Serif" w:cs="Times New Roman"/>
          <w:sz w:val="28"/>
          <w:szCs w:val="28"/>
        </w:rPr>
        <w:t>,</w:t>
      </w:r>
      <w:r w:rsidR="00BC525A" w:rsidRPr="00CA1716">
        <w:rPr>
          <w:rFonts w:ascii="PT Astra Serif" w:hAnsi="PT Astra Serif" w:cs="Times New Roman"/>
          <w:sz w:val="28"/>
          <w:szCs w:val="28"/>
        </w:rPr>
        <w:t>Стратегией социально-экономического развития  муниципального образования « Сенгилеевский район» до 2030 года</w:t>
      </w:r>
      <w:r w:rsidRPr="00CA1716">
        <w:rPr>
          <w:rFonts w:ascii="PT Astra Serif" w:hAnsi="PT Astra Serif" w:cs="Times New Roman"/>
          <w:sz w:val="28"/>
          <w:szCs w:val="28"/>
        </w:rPr>
        <w:t xml:space="preserve"> и характери</w:t>
      </w:r>
      <w:r w:rsidR="00E934CD" w:rsidRPr="00CA1716">
        <w:rPr>
          <w:rFonts w:ascii="PT Astra Serif" w:hAnsi="PT Astra Serif" w:cs="Times New Roman"/>
          <w:sz w:val="28"/>
          <w:szCs w:val="28"/>
        </w:rPr>
        <w:t>зуется сл</w:t>
      </w:r>
      <w:r w:rsidR="00E934CD" w:rsidRPr="00CA1716">
        <w:rPr>
          <w:rFonts w:ascii="PT Astra Serif" w:hAnsi="PT Astra Serif" w:cs="Times New Roman"/>
          <w:sz w:val="28"/>
          <w:szCs w:val="28"/>
        </w:rPr>
        <w:t>е</w:t>
      </w:r>
      <w:r w:rsidR="00E934CD" w:rsidRPr="00CA1716">
        <w:rPr>
          <w:rFonts w:ascii="PT Astra Serif" w:hAnsi="PT Astra Serif" w:cs="Times New Roman"/>
          <w:sz w:val="28"/>
          <w:szCs w:val="28"/>
        </w:rPr>
        <w:t>дующими результатами.</w:t>
      </w:r>
    </w:p>
    <w:p w:rsidR="00E934CD" w:rsidRPr="00CA1716" w:rsidRDefault="00645812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По итогам 2024 года доля граждан, систематически занимающихся физической культурой и спортом, в</w:t>
      </w:r>
      <w:r w:rsidR="00D000C4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муниципальном образовании «Сенгилее</w:t>
      </w:r>
      <w:r w:rsidRPr="00CA1716">
        <w:rPr>
          <w:rFonts w:ascii="PT Astra Serif" w:hAnsi="PT Astra Serif" w:cs="Times New Roman"/>
          <w:sz w:val="28"/>
          <w:szCs w:val="28"/>
        </w:rPr>
        <w:t>в</w:t>
      </w:r>
      <w:r w:rsidRPr="00CA1716">
        <w:rPr>
          <w:rFonts w:ascii="PT Astra Serif" w:hAnsi="PT Astra Serif" w:cs="Times New Roman"/>
          <w:sz w:val="28"/>
          <w:szCs w:val="28"/>
        </w:rPr>
        <w:t>ский район»</w:t>
      </w:r>
      <w:r w:rsidR="00E116BE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Ульяновской области достигла 59,56% населения района</w:t>
      </w:r>
      <w:r w:rsidR="00A32CD1" w:rsidRPr="00CA1716">
        <w:rPr>
          <w:rFonts w:ascii="PT Astra Serif" w:hAnsi="PT Astra Serif" w:cs="Times New Roman"/>
          <w:sz w:val="28"/>
          <w:szCs w:val="28"/>
        </w:rPr>
        <w:t>.</w:t>
      </w:r>
      <w:r w:rsidRPr="00CA1716">
        <w:rPr>
          <w:rFonts w:ascii="PT Astra Serif" w:hAnsi="PT Astra Serif" w:cs="Times New Roman"/>
          <w:sz w:val="28"/>
          <w:szCs w:val="28"/>
        </w:rPr>
        <w:t xml:space="preserve"> Чи</w:t>
      </w:r>
      <w:r w:rsidRPr="00CA1716">
        <w:rPr>
          <w:rFonts w:ascii="PT Astra Serif" w:hAnsi="PT Astra Serif" w:cs="Times New Roman"/>
          <w:sz w:val="28"/>
          <w:szCs w:val="28"/>
        </w:rPr>
        <w:t>с</w:t>
      </w:r>
      <w:r w:rsidRPr="00CA1716">
        <w:rPr>
          <w:rFonts w:ascii="PT Astra Serif" w:hAnsi="PT Astra Serif" w:cs="Times New Roman"/>
          <w:sz w:val="28"/>
          <w:szCs w:val="28"/>
        </w:rPr>
        <w:t>ленность жителей, ведущих активную физкультурно-спортивную жизнь, в муниципальном образовании «Сенгилеевский район» Ульяновской области составила 9829 человек, из них 1308 челове</w:t>
      </w:r>
      <w:r w:rsidR="00E934CD" w:rsidRPr="00CA1716">
        <w:rPr>
          <w:rFonts w:ascii="PT Astra Serif" w:hAnsi="PT Astra Serif" w:cs="Times New Roman"/>
          <w:sz w:val="28"/>
          <w:szCs w:val="28"/>
        </w:rPr>
        <w:t>к - в сельской местности.</w:t>
      </w:r>
    </w:p>
    <w:p w:rsidR="00E934CD" w:rsidRPr="00CA1716" w:rsidRDefault="00645812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В районе развивается более </w:t>
      </w:r>
      <w:r w:rsidR="001D4D3B" w:rsidRPr="00CA1716">
        <w:rPr>
          <w:rFonts w:ascii="PT Astra Serif" w:hAnsi="PT Astra Serif" w:cs="Times New Roman"/>
          <w:sz w:val="28"/>
          <w:szCs w:val="28"/>
        </w:rPr>
        <w:t>20</w:t>
      </w:r>
      <w:r w:rsidRPr="00CA1716">
        <w:rPr>
          <w:rFonts w:ascii="PT Astra Serif" w:hAnsi="PT Astra Serif" w:cs="Times New Roman"/>
          <w:sz w:val="28"/>
          <w:szCs w:val="28"/>
        </w:rPr>
        <w:t xml:space="preserve"> видов спорта, из них </w:t>
      </w:r>
      <w:r w:rsidR="0038420B" w:rsidRPr="00CA1716">
        <w:rPr>
          <w:rFonts w:ascii="PT Astra Serif" w:hAnsi="PT Astra Serif" w:cs="Times New Roman"/>
          <w:sz w:val="28"/>
          <w:szCs w:val="28"/>
        </w:rPr>
        <w:t>6</w:t>
      </w:r>
      <w:r w:rsidRPr="00CA1716">
        <w:rPr>
          <w:rFonts w:ascii="PT Astra Serif" w:hAnsi="PT Astra Serif" w:cs="Times New Roman"/>
          <w:sz w:val="28"/>
          <w:szCs w:val="28"/>
        </w:rPr>
        <w:t xml:space="preserve"> являются базовыми, в том числе </w:t>
      </w:r>
      <w:r w:rsidR="001D4D3B" w:rsidRPr="00CA1716">
        <w:rPr>
          <w:rFonts w:ascii="PT Astra Serif" w:hAnsi="PT Astra Serif" w:cs="Times New Roman"/>
          <w:sz w:val="28"/>
          <w:szCs w:val="28"/>
        </w:rPr>
        <w:t xml:space="preserve">дзюдо, джиу- джитсу, самбо, </w:t>
      </w:r>
      <w:r w:rsidRPr="00CA1716">
        <w:rPr>
          <w:rFonts w:ascii="PT Astra Serif" w:hAnsi="PT Astra Serif" w:cs="Times New Roman"/>
          <w:sz w:val="28"/>
          <w:szCs w:val="28"/>
        </w:rPr>
        <w:t>футбол</w:t>
      </w:r>
      <w:r w:rsidR="0038420B" w:rsidRPr="00CA1716">
        <w:rPr>
          <w:rFonts w:ascii="PT Astra Serif" w:hAnsi="PT Astra Serif" w:cs="Times New Roman"/>
          <w:sz w:val="28"/>
          <w:szCs w:val="28"/>
        </w:rPr>
        <w:t>,</w:t>
      </w:r>
      <w:r w:rsidRPr="00CA1716">
        <w:rPr>
          <w:rFonts w:ascii="PT Astra Serif" w:hAnsi="PT Astra Serif" w:cs="Times New Roman"/>
          <w:sz w:val="28"/>
          <w:szCs w:val="28"/>
        </w:rPr>
        <w:t xml:space="preserve"> хоккей</w:t>
      </w:r>
      <w:r w:rsidR="0038420B" w:rsidRPr="00CA1716">
        <w:rPr>
          <w:rFonts w:ascii="PT Astra Serif" w:hAnsi="PT Astra Serif" w:cs="Times New Roman"/>
          <w:sz w:val="28"/>
          <w:szCs w:val="28"/>
        </w:rPr>
        <w:t xml:space="preserve"> и лапта.</w:t>
      </w:r>
      <w:r w:rsidRPr="00CA1716">
        <w:rPr>
          <w:rFonts w:ascii="PT Astra Serif" w:hAnsi="PT Astra Serif" w:cs="Times New Roman"/>
          <w:sz w:val="28"/>
          <w:szCs w:val="28"/>
        </w:rPr>
        <w:t xml:space="preserve"> Еж</w:t>
      </w:r>
      <w:r w:rsidRPr="00CA1716">
        <w:rPr>
          <w:rFonts w:ascii="PT Astra Serif" w:hAnsi="PT Astra Serif" w:cs="Times New Roman"/>
          <w:sz w:val="28"/>
          <w:szCs w:val="28"/>
        </w:rPr>
        <w:t>е</w:t>
      </w:r>
      <w:r w:rsidRPr="00CA1716">
        <w:rPr>
          <w:rFonts w:ascii="PT Astra Serif" w:hAnsi="PT Astra Serif" w:cs="Times New Roman"/>
          <w:sz w:val="28"/>
          <w:szCs w:val="28"/>
        </w:rPr>
        <w:t xml:space="preserve">годно проводится </w:t>
      </w:r>
      <w:r w:rsidR="00B03876" w:rsidRPr="00CA1716">
        <w:rPr>
          <w:rFonts w:ascii="PT Astra Serif" w:hAnsi="PT Astra Serif" w:cs="Times New Roman"/>
          <w:sz w:val="28"/>
          <w:szCs w:val="28"/>
        </w:rPr>
        <w:t>более 200-х</w:t>
      </w:r>
      <w:r w:rsidRPr="00CA1716">
        <w:rPr>
          <w:rFonts w:ascii="PT Astra Serif" w:hAnsi="PT Astra Serif" w:cs="Times New Roman"/>
          <w:sz w:val="28"/>
          <w:szCs w:val="28"/>
        </w:rPr>
        <w:t xml:space="preserve"> областных, межрегиональных, всероссийских   официальных физкультурных и спортивных соревнований. В </w:t>
      </w:r>
      <w:r w:rsidR="00B03876" w:rsidRPr="00CA1716"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="00B03876" w:rsidRPr="00CA1716">
        <w:rPr>
          <w:rFonts w:ascii="PT Astra Serif" w:hAnsi="PT Astra Serif" w:cs="Times New Roman"/>
          <w:sz w:val="28"/>
          <w:szCs w:val="28"/>
        </w:rPr>
        <w:t>ь</w:t>
      </w:r>
      <w:r w:rsidR="00B03876" w:rsidRPr="00CA1716">
        <w:rPr>
          <w:rFonts w:ascii="PT Astra Serif" w:hAnsi="PT Astra Serif" w:cs="Times New Roman"/>
          <w:sz w:val="28"/>
          <w:szCs w:val="28"/>
        </w:rPr>
        <w:t xml:space="preserve">ном образовании   «Сенгилеевский район» </w:t>
      </w:r>
      <w:r w:rsidRPr="00CA1716">
        <w:rPr>
          <w:rFonts w:ascii="PT Astra Serif" w:hAnsi="PT Astra Serif" w:cs="Times New Roman"/>
          <w:sz w:val="28"/>
          <w:szCs w:val="28"/>
        </w:rPr>
        <w:t>Ульяновской области организов</w:t>
      </w:r>
      <w:r w:rsidRPr="00CA1716">
        <w:rPr>
          <w:rFonts w:ascii="PT Astra Serif" w:hAnsi="PT Astra Serif" w:cs="Times New Roman"/>
          <w:sz w:val="28"/>
          <w:szCs w:val="28"/>
        </w:rPr>
        <w:t>а</w:t>
      </w:r>
      <w:r w:rsidRPr="00CA1716">
        <w:rPr>
          <w:rFonts w:ascii="PT Astra Serif" w:hAnsi="PT Astra Serif" w:cs="Times New Roman"/>
          <w:sz w:val="28"/>
          <w:szCs w:val="28"/>
        </w:rPr>
        <w:t xml:space="preserve">ны и проведены на высоком уровне значимые мероприятия: </w:t>
      </w:r>
      <w:r w:rsidR="00B03876" w:rsidRPr="00CA1716">
        <w:rPr>
          <w:rFonts w:ascii="PT Astra Serif" w:hAnsi="PT Astra Serif" w:cs="Times New Roman"/>
          <w:sz w:val="28"/>
          <w:szCs w:val="28"/>
        </w:rPr>
        <w:t xml:space="preserve"> Всероссийские соревнования по мини- лапте </w:t>
      </w:r>
      <w:r w:rsidR="004343F8" w:rsidRPr="00CA1716">
        <w:rPr>
          <w:rFonts w:ascii="PT Astra Serif" w:hAnsi="PT Astra Serif" w:cs="Times New Roman"/>
          <w:sz w:val="28"/>
          <w:szCs w:val="28"/>
        </w:rPr>
        <w:t xml:space="preserve">  2019 , 2020 г.г., региональные  соревнования по зимним сельским  играм в 2020 году,  Президентские  спортивные игры  и Президентские  состязания в 2021 году</w:t>
      </w:r>
      <w:r w:rsidR="00D94046" w:rsidRPr="00CA1716">
        <w:rPr>
          <w:rFonts w:ascii="PT Astra Serif" w:hAnsi="PT Astra Serif" w:cs="Times New Roman"/>
          <w:sz w:val="28"/>
          <w:szCs w:val="28"/>
        </w:rPr>
        <w:t xml:space="preserve">, XIV Спартакиада  среди сотрудников  средств массовой информации </w:t>
      </w:r>
      <w:r w:rsidR="00E934CD" w:rsidRPr="00CA1716">
        <w:rPr>
          <w:rFonts w:ascii="PT Astra Serif" w:hAnsi="PT Astra Serif" w:cs="Times New Roman"/>
          <w:sz w:val="28"/>
          <w:szCs w:val="28"/>
        </w:rPr>
        <w:t>Ульяновской области в 2024 году</w:t>
      </w:r>
      <w:r w:rsidR="00D94046" w:rsidRPr="00CA1716">
        <w:rPr>
          <w:rFonts w:ascii="PT Astra Serif" w:hAnsi="PT Astra Serif" w:cs="Times New Roman"/>
          <w:sz w:val="28"/>
          <w:szCs w:val="28"/>
        </w:rPr>
        <w:t>, соревнов</w:t>
      </w:r>
      <w:r w:rsidR="00D94046" w:rsidRPr="00CA1716">
        <w:rPr>
          <w:rFonts w:ascii="PT Astra Serif" w:hAnsi="PT Astra Serif" w:cs="Times New Roman"/>
          <w:sz w:val="28"/>
          <w:szCs w:val="28"/>
        </w:rPr>
        <w:t>а</w:t>
      </w:r>
      <w:r w:rsidR="00D94046" w:rsidRPr="00CA1716">
        <w:rPr>
          <w:rFonts w:ascii="PT Astra Serif" w:hAnsi="PT Astra Serif" w:cs="Times New Roman"/>
          <w:sz w:val="28"/>
          <w:szCs w:val="28"/>
        </w:rPr>
        <w:t xml:space="preserve">ния  любительской  лиги по виду </w:t>
      </w:r>
      <w:r w:rsidR="00E934CD" w:rsidRPr="00CA1716">
        <w:rPr>
          <w:rFonts w:ascii="PT Astra Serif" w:hAnsi="PT Astra Serif" w:cs="Times New Roman"/>
          <w:sz w:val="28"/>
          <w:szCs w:val="28"/>
        </w:rPr>
        <w:t xml:space="preserve">спорта «лапта» в 2023,2024 г.г. </w:t>
      </w:r>
      <w:r w:rsidR="0038420B" w:rsidRPr="00CA1716">
        <w:rPr>
          <w:rFonts w:ascii="PT Astra Serif" w:hAnsi="PT Astra Serif" w:cs="Times New Roman"/>
          <w:sz w:val="28"/>
          <w:szCs w:val="28"/>
        </w:rPr>
        <w:t>Е</w:t>
      </w:r>
      <w:r w:rsidR="00D94046" w:rsidRPr="00CA1716">
        <w:rPr>
          <w:rFonts w:ascii="PT Astra Serif" w:hAnsi="PT Astra Serif" w:cs="Times New Roman"/>
          <w:sz w:val="28"/>
          <w:szCs w:val="28"/>
        </w:rPr>
        <w:t>жегодно с 2022 года  проводятся</w:t>
      </w:r>
      <w:r w:rsidR="00E934CD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D94046" w:rsidRPr="00CA1716">
        <w:rPr>
          <w:rFonts w:ascii="PT Astra Serif" w:hAnsi="PT Astra Serif" w:cs="Times New Roman"/>
          <w:sz w:val="28"/>
          <w:szCs w:val="28"/>
        </w:rPr>
        <w:t>соревнования  по футболу  среди мужских команд   любительских клубов  Ульяновской области.</w:t>
      </w:r>
      <w:r w:rsidR="00B84730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D94046" w:rsidRPr="00CA1716">
        <w:rPr>
          <w:rFonts w:ascii="PT Astra Serif" w:hAnsi="PT Astra Serif" w:cs="Times New Roman"/>
          <w:sz w:val="28"/>
          <w:szCs w:val="28"/>
        </w:rPr>
        <w:t>По результатам выступлений на всероссийских соре</w:t>
      </w:r>
      <w:r w:rsidR="0038420B" w:rsidRPr="00CA1716">
        <w:rPr>
          <w:rFonts w:ascii="PT Astra Serif" w:hAnsi="PT Astra Serif" w:cs="Times New Roman"/>
          <w:sz w:val="28"/>
          <w:szCs w:val="28"/>
        </w:rPr>
        <w:t>в</w:t>
      </w:r>
      <w:r w:rsidR="00D94046" w:rsidRPr="00CA1716">
        <w:rPr>
          <w:rFonts w:ascii="PT Astra Serif" w:hAnsi="PT Astra Serif" w:cs="Times New Roman"/>
          <w:sz w:val="28"/>
          <w:szCs w:val="28"/>
        </w:rPr>
        <w:t xml:space="preserve">нованиях по лапте </w:t>
      </w:r>
      <w:r w:rsidR="00F51892" w:rsidRPr="00CA1716">
        <w:rPr>
          <w:rFonts w:ascii="PT Astra Serif" w:hAnsi="PT Astra Serif" w:cs="Times New Roman"/>
          <w:sz w:val="28"/>
          <w:szCs w:val="28"/>
        </w:rPr>
        <w:t xml:space="preserve">11 </w:t>
      </w:r>
      <w:r w:rsidR="0038420B" w:rsidRPr="00CA1716">
        <w:rPr>
          <w:rFonts w:ascii="PT Astra Serif" w:hAnsi="PT Astra Serif" w:cs="Times New Roman"/>
          <w:sz w:val="28"/>
          <w:szCs w:val="28"/>
        </w:rPr>
        <w:t>спортсменов включены в состав сборной команды по лапте Ульяновской области, 4 человека получили звание кандидата в мастера спорта по виду спорта «лапта».</w:t>
      </w:r>
    </w:p>
    <w:p w:rsidR="00E934CD" w:rsidRPr="00CA1716" w:rsidRDefault="00DA29CC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lastRenderedPageBreak/>
        <w:t>На территории муниципального образования «Сенгилеевский район» Ульяновской области на базе автономного учреждения «Олимп» создан центр тестирования по реализации и выполнению нормативов испытаний (тестов) Всероссийского физкультурно-спортивного комплекса «ГТО»</w:t>
      </w:r>
      <w:r w:rsidR="00D96A54" w:rsidRPr="00CA1716">
        <w:rPr>
          <w:rFonts w:ascii="PT Astra Serif" w:hAnsi="PT Astra Serif" w:cs="Times New Roman"/>
          <w:sz w:val="28"/>
          <w:szCs w:val="28"/>
        </w:rPr>
        <w:t>.</w:t>
      </w:r>
      <w:r w:rsidRPr="00CA1716">
        <w:rPr>
          <w:rFonts w:ascii="PT Astra Serif" w:hAnsi="PT Astra Serif" w:cs="Times New Roman"/>
          <w:sz w:val="28"/>
          <w:szCs w:val="28"/>
        </w:rPr>
        <w:t xml:space="preserve"> Доля жителей </w:t>
      </w:r>
      <w:r w:rsidR="00D96A54" w:rsidRPr="00CA1716">
        <w:rPr>
          <w:rFonts w:ascii="PT Astra Serif" w:hAnsi="PT Astra Serif" w:cs="Times New Roman"/>
          <w:sz w:val="28"/>
          <w:szCs w:val="28"/>
        </w:rPr>
        <w:t xml:space="preserve">  муниципального образования «Сенгилеевский район» </w:t>
      </w:r>
      <w:r w:rsidRPr="00CA1716">
        <w:rPr>
          <w:rFonts w:ascii="PT Astra Serif" w:hAnsi="PT Astra Serif" w:cs="Times New Roman"/>
          <w:sz w:val="28"/>
          <w:szCs w:val="28"/>
        </w:rPr>
        <w:t xml:space="preserve">Ульяновской области, выполнивших нормативы испытаний (тестов) ГТО, в общей численности населения </w:t>
      </w:r>
      <w:r w:rsidR="00D96A54" w:rsidRPr="00CA1716">
        <w:rPr>
          <w:rFonts w:ascii="PT Astra Serif" w:hAnsi="PT Astra Serif" w:cs="Times New Roman"/>
          <w:sz w:val="28"/>
          <w:szCs w:val="28"/>
        </w:rPr>
        <w:t>Сенгилеевского района</w:t>
      </w:r>
      <w:r w:rsidRPr="00CA1716">
        <w:rPr>
          <w:rFonts w:ascii="PT Astra Serif" w:hAnsi="PT Astra Serif" w:cs="Times New Roman"/>
          <w:sz w:val="28"/>
          <w:szCs w:val="28"/>
        </w:rPr>
        <w:t>, принявшего участие в выполнении нормат</w:t>
      </w:r>
      <w:r w:rsidRPr="00CA1716">
        <w:rPr>
          <w:rFonts w:ascii="PT Astra Serif" w:hAnsi="PT Astra Serif" w:cs="Times New Roman"/>
          <w:sz w:val="28"/>
          <w:szCs w:val="28"/>
        </w:rPr>
        <w:t>и</w:t>
      </w:r>
      <w:r w:rsidRPr="00CA1716">
        <w:rPr>
          <w:rFonts w:ascii="PT Astra Serif" w:hAnsi="PT Astra Serif" w:cs="Times New Roman"/>
          <w:sz w:val="28"/>
          <w:szCs w:val="28"/>
        </w:rPr>
        <w:t>вов испытаний ГТО, в 2023 году составила</w:t>
      </w:r>
      <w:r w:rsidR="00C32ECB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52%.</w:t>
      </w:r>
    </w:p>
    <w:p w:rsidR="00AF41C8" w:rsidRPr="00CA1716" w:rsidRDefault="00D96A54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Общее количество спортивных сооружений </w:t>
      </w:r>
      <w:r w:rsidR="00330D00" w:rsidRPr="00CA1716">
        <w:rPr>
          <w:rFonts w:ascii="PT Astra Serif" w:hAnsi="PT Astra Serif" w:cs="Times New Roman"/>
          <w:sz w:val="28"/>
          <w:szCs w:val="28"/>
        </w:rPr>
        <w:t>по итогам 2023 года</w:t>
      </w:r>
      <w:r w:rsidRPr="00CA1716">
        <w:rPr>
          <w:rFonts w:ascii="PT Astra Serif" w:hAnsi="PT Astra Serif" w:cs="Times New Roman"/>
          <w:sz w:val="28"/>
          <w:szCs w:val="28"/>
        </w:rPr>
        <w:t xml:space="preserve"> с</w:t>
      </w:r>
      <w:r w:rsidRPr="00CA1716">
        <w:rPr>
          <w:rFonts w:ascii="PT Astra Serif" w:hAnsi="PT Astra Serif" w:cs="Times New Roman"/>
          <w:sz w:val="28"/>
          <w:szCs w:val="28"/>
        </w:rPr>
        <w:t>о</w:t>
      </w:r>
      <w:r w:rsidRPr="00CA1716">
        <w:rPr>
          <w:rFonts w:ascii="PT Astra Serif" w:hAnsi="PT Astra Serif" w:cs="Times New Roman"/>
          <w:sz w:val="28"/>
          <w:szCs w:val="28"/>
        </w:rPr>
        <w:t xml:space="preserve">ставляет 60 объектов, включая </w:t>
      </w:r>
      <w:r w:rsidR="00330D00" w:rsidRPr="00CA1716">
        <w:rPr>
          <w:rFonts w:ascii="PT Astra Serif" w:hAnsi="PT Astra Serif" w:cs="Times New Roman"/>
          <w:sz w:val="28"/>
          <w:szCs w:val="28"/>
        </w:rPr>
        <w:t>18</w:t>
      </w:r>
      <w:r w:rsidRPr="00CA1716">
        <w:rPr>
          <w:rFonts w:ascii="PT Astra Serif" w:hAnsi="PT Astra Serif" w:cs="Times New Roman"/>
          <w:sz w:val="28"/>
          <w:szCs w:val="28"/>
        </w:rPr>
        <w:t xml:space="preserve"> объек</w:t>
      </w:r>
      <w:r w:rsidR="00330D00" w:rsidRPr="00CA1716">
        <w:rPr>
          <w:rFonts w:ascii="PT Astra Serif" w:hAnsi="PT Astra Serif" w:cs="Times New Roman"/>
          <w:sz w:val="28"/>
          <w:szCs w:val="28"/>
        </w:rPr>
        <w:t>тов</w:t>
      </w:r>
      <w:r w:rsidRPr="00CA1716">
        <w:rPr>
          <w:rFonts w:ascii="PT Astra Serif" w:hAnsi="PT Astra Serif" w:cs="Times New Roman"/>
          <w:sz w:val="28"/>
          <w:szCs w:val="28"/>
        </w:rPr>
        <w:t xml:space="preserve"> в сельской местности. Уровень обеспеченности граждан, проживающих на территории</w:t>
      </w:r>
      <w:r w:rsidR="00330D00" w:rsidRPr="00CA1716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«Сенгилеевский район»</w:t>
      </w:r>
      <w:r w:rsidRPr="00CA1716">
        <w:rPr>
          <w:rFonts w:ascii="PT Astra Serif" w:hAnsi="PT Astra Serif" w:cs="Times New Roman"/>
          <w:sz w:val="28"/>
          <w:szCs w:val="28"/>
        </w:rPr>
        <w:t xml:space="preserve"> Ульяновской области, спортивными с</w:t>
      </w:r>
      <w:r w:rsidRPr="00CA1716">
        <w:rPr>
          <w:rFonts w:ascii="PT Astra Serif" w:hAnsi="PT Astra Serif" w:cs="Times New Roman"/>
          <w:sz w:val="28"/>
          <w:szCs w:val="28"/>
        </w:rPr>
        <w:t>о</w:t>
      </w:r>
      <w:r w:rsidRPr="00CA1716">
        <w:rPr>
          <w:rFonts w:ascii="PT Astra Serif" w:hAnsi="PT Astra Serif" w:cs="Times New Roman"/>
          <w:sz w:val="28"/>
          <w:szCs w:val="28"/>
        </w:rPr>
        <w:t>оружениями</w:t>
      </w:r>
      <w:r w:rsidR="00B84730" w:rsidRPr="00CA1716">
        <w:rPr>
          <w:rFonts w:ascii="PT Astra Serif" w:hAnsi="PT Astra Serif" w:cs="Times New Roman"/>
          <w:sz w:val="28"/>
          <w:szCs w:val="28"/>
        </w:rPr>
        <w:t>,</w:t>
      </w:r>
      <w:r w:rsidRPr="00CA1716">
        <w:rPr>
          <w:rFonts w:ascii="PT Astra Serif" w:hAnsi="PT Astra Serif" w:cs="Times New Roman"/>
          <w:sz w:val="28"/>
          <w:szCs w:val="28"/>
        </w:rPr>
        <w:t xml:space="preserve"> исходя из единовременной пропускной способности объектов спорта</w:t>
      </w:r>
      <w:r w:rsidR="00A134F3" w:rsidRPr="00CA1716">
        <w:rPr>
          <w:rFonts w:ascii="PT Astra Serif" w:hAnsi="PT Astra Serif" w:cs="Times New Roman"/>
          <w:sz w:val="28"/>
          <w:szCs w:val="28"/>
        </w:rPr>
        <w:t>,</w:t>
      </w:r>
      <w:r w:rsidRPr="00CA1716">
        <w:rPr>
          <w:rFonts w:ascii="PT Astra Serif" w:hAnsi="PT Astra Serif" w:cs="Times New Roman"/>
          <w:sz w:val="28"/>
          <w:szCs w:val="28"/>
        </w:rPr>
        <w:t xml:space="preserve"> в 202</w:t>
      </w:r>
      <w:r w:rsidR="00330D00" w:rsidRPr="00CA1716">
        <w:rPr>
          <w:rFonts w:ascii="PT Astra Serif" w:hAnsi="PT Astra Serif" w:cs="Times New Roman"/>
          <w:sz w:val="28"/>
          <w:szCs w:val="28"/>
        </w:rPr>
        <w:t>3</w:t>
      </w:r>
      <w:r w:rsidRPr="00CA1716">
        <w:rPr>
          <w:rFonts w:ascii="PT Astra Serif" w:hAnsi="PT Astra Serif" w:cs="Times New Roman"/>
          <w:sz w:val="28"/>
          <w:szCs w:val="28"/>
        </w:rPr>
        <w:t xml:space="preserve"> году достиг </w:t>
      </w:r>
      <w:r w:rsidR="00330D00" w:rsidRPr="00CA1716">
        <w:rPr>
          <w:rFonts w:ascii="PT Astra Serif" w:hAnsi="PT Astra Serif" w:cs="Times New Roman"/>
          <w:sz w:val="28"/>
          <w:szCs w:val="28"/>
        </w:rPr>
        <w:t xml:space="preserve">61,08 </w:t>
      </w:r>
      <w:r w:rsidR="00BE7394" w:rsidRPr="00CA1716">
        <w:rPr>
          <w:rFonts w:ascii="PT Astra Serif" w:hAnsi="PT Astra Serif" w:cs="Times New Roman"/>
          <w:sz w:val="28"/>
          <w:szCs w:val="28"/>
        </w:rPr>
        <w:t>%</w:t>
      </w:r>
      <w:r w:rsidR="00AF41C8" w:rsidRPr="00CA1716">
        <w:rPr>
          <w:rFonts w:ascii="PT Astra Serif" w:hAnsi="PT Astra Serif" w:cs="Times New Roman"/>
          <w:sz w:val="28"/>
          <w:szCs w:val="28"/>
        </w:rPr>
        <w:t>, все более актуальной становится необх</w:t>
      </w:r>
      <w:r w:rsidR="00AF41C8" w:rsidRPr="00CA1716">
        <w:rPr>
          <w:rFonts w:ascii="PT Astra Serif" w:hAnsi="PT Astra Serif" w:cs="Times New Roman"/>
          <w:sz w:val="28"/>
          <w:szCs w:val="28"/>
        </w:rPr>
        <w:t>о</w:t>
      </w:r>
      <w:r w:rsidR="00AF41C8" w:rsidRPr="00CA1716">
        <w:rPr>
          <w:rFonts w:ascii="PT Astra Serif" w:hAnsi="PT Astra Serif" w:cs="Times New Roman"/>
          <w:sz w:val="28"/>
          <w:szCs w:val="28"/>
        </w:rPr>
        <w:t>димость приведения объектов спорта в нормативное состояни</w:t>
      </w:r>
      <w:r w:rsidR="00F358F9" w:rsidRPr="00CA1716">
        <w:rPr>
          <w:rFonts w:ascii="PT Astra Serif" w:hAnsi="PT Astra Serif" w:cs="Times New Roman"/>
          <w:sz w:val="28"/>
          <w:szCs w:val="28"/>
        </w:rPr>
        <w:t>е</w:t>
      </w:r>
      <w:r w:rsidR="00AF41C8" w:rsidRPr="00CA1716">
        <w:rPr>
          <w:rFonts w:ascii="PT Astra Serif" w:hAnsi="PT Astra Serif" w:cs="Times New Roman"/>
          <w:sz w:val="28"/>
          <w:szCs w:val="28"/>
        </w:rPr>
        <w:t>.</w:t>
      </w:r>
    </w:p>
    <w:p w:rsidR="00E934CD" w:rsidRPr="00CA1716" w:rsidRDefault="00BE7394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Программу по развитию физической культуры и спорта в Сенгилее</w:t>
      </w:r>
      <w:r w:rsidRPr="00CA1716">
        <w:rPr>
          <w:rFonts w:ascii="PT Astra Serif" w:hAnsi="PT Astra Serif" w:cs="Times New Roman"/>
          <w:sz w:val="28"/>
          <w:szCs w:val="28"/>
        </w:rPr>
        <w:t>в</w:t>
      </w:r>
      <w:r w:rsidRPr="00CA1716">
        <w:rPr>
          <w:rFonts w:ascii="PT Astra Serif" w:hAnsi="PT Astra Serif" w:cs="Times New Roman"/>
          <w:sz w:val="28"/>
          <w:szCs w:val="28"/>
        </w:rPr>
        <w:t xml:space="preserve">ском районе на 2021-2024 г.г не удалось реализовать в полном объеме из-за отсутствия федерального и регионального финансирования на строительство плавательного бассейна с залом для борьбы, </w:t>
      </w:r>
      <w:r w:rsidRPr="00CA1716">
        <w:rPr>
          <w:rFonts w:ascii="PT Astra Serif" w:hAnsi="PT Astra Serif" w:cs="Times New Roman"/>
          <w:color w:val="000000"/>
          <w:sz w:val="28"/>
          <w:szCs w:val="28"/>
        </w:rPr>
        <w:t xml:space="preserve">реконструкцию стадиона в с. </w:t>
      </w:r>
      <w:proofErr w:type="spellStart"/>
      <w:r w:rsidRPr="00CA1716">
        <w:rPr>
          <w:rFonts w:ascii="PT Astra Serif" w:hAnsi="PT Astra Serif" w:cs="Times New Roman"/>
          <w:color w:val="000000"/>
          <w:sz w:val="28"/>
          <w:szCs w:val="28"/>
        </w:rPr>
        <w:t>Елаур</w:t>
      </w:r>
      <w:proofErr w:type="spellEnd"/>
      <w:r w:rsidRPr="00CA1716">
        <w:rPr>
          <w:rFonts w:ascii="PT Astra Serif" w:hAnsi="PT Astra Serif" w:cs="Times New Roman"/>
          <w:color w:val="000000"/>
          <w:sz w:val="28"/>
          <w:szCs w:val="28"/>
        </w:rPr>
        <w:t xml:space="preserve"> и   строительство велодорожки в г. Сенгилее. Вместе с тем</w:t>
      </w:r>
      <w:r w:rsidRPr="00CA1716">
        <w:rPr>
          <w:rFonts w:ascii="PT Astra Serif" w:hAnsi="PT Astra Serif" w:cs="Times New Roman"/>
          <w:sz w:val="28"/>
          <w:szCs w:val="28"/>
        </w:rPr>
        <w:t xml:space="preserve"> были уст</w:t>
      </w:r>
      <w:r w:rsidRPr="00CA1716">
        <w:rPr>
          <w:rFonts w:ascii="PT Astra Serif" w:hAnsi="PT Astra Serif" w:cs="Times New Roman"/>
          <w:sz w:val="28"/>
          <w:szCs w:val="28"/>
        </w:rPr>
        <w:t>а</w:t>
      </w:r>
      <w:r w:rsidRPr="00CA1716">
        <w:rPr>
          <w:rFonts w:ascii="PT Astra Serif" w:hAnsi="PT Astra Serif" w:cs="Times New Roman"/>
          <w:sz w:val="28"/>
          <w:szCs w:val="28"/>
        </w:rPr>
        <w:t xml:space="preserve">новлены хоккейная коробка и модульный спортивный раздевальный блок в с. </w:t>
      </w:r>
      <w:proofErr w:type="spellStart"/>
      <w:r w:rsidRPr="00CA1716">
        <w:rPr>
          <w:rFonts w:ascii="PT Astra Serif" w:hAnsi="PT Astra Serif" w:cs="Times New Roman"/>
          <w:sz w:val="28"/>
          <w:szCs w:val="28"/>
        </w:rPr>
        <w:t>Елаур</w:t>
      </w:r>
      <w:proofErr w:type="spellEnd"/>
      <w:r w:rsidRPr="00CA1716">
        <w:rPr>
          <w:rFonts w:ascii="PT Astra Serif" w:hAnsi="PT Astra Serif" w:cs="Times New Roman"/>
          <w:sz w:val="28"/>
          <w:szCs w:val="28"/>
        </w:rPr>
        <w:t xml:space="preserve">, хоккейная коробка </w:t>
      </w:r>
      <w:r w:rsidR="00A134F3" w:rsidRPr="00CA1716">
        <w:rPr>
          <w:rFonts w:ascii="PT Astra Serif" w:hAnsi="PT Astra Serif" w:cs="Times New Roman"/>
          <w:sz w:val="28"/>
          <w:szCs w:val="28"/>
        </w:rPr>
        <w:t>в</w:t>
      </w:r>
      <w:r w:rsidRPr="00CA1716">
        <w:rPr>
          <w:rFonts w:ascii="PT Astra Serif" w:hAnsi="PT Astra Serif" w:cs="Times New Roman"/>
          <w:sz w:val="28"/>
          <w:szCs w:val="28"/>
        </w:rPr>
        <w:t xml:space="preserve"> г. Сенгилее по ул. Новая Линия, д.36 и</w:t>
      </w:r>
      <w:r w:rsidR="00A134F3" w:rsidRPr="00CA1716">
        <w:rPr>
          <w:rFonts w:ascii="PT Astra Serif" w:hAnsi="PT Astra Serif" w:cs="Times New Roman"/>
          <w:sz w:val="28"/>
          <w:szCs w:val="28"/>
        </w:rPr>
        <w:t xml:space="preserve"> дополн</w:t>
      </w:r>
      <w:r w:rsidR="00A134F3" w:rsidRPr="00CA1716">
        <w:rPr>
          <w:rFonts w:ascii="PT Astra Serif" w:hAnsi="PT Astra Serif" w:cs="Times New Roman"/>
          <w:sz w:val="28"/>
          <w:szCs w:val="28"/>
        </w:rPr>
        <w:t>и</w:t>
      </w:r>
      <w:r w:rsidR="00A134F3" w:rsidRPr="00CA1716">
        <w:rPr>
          <w:rFonts w:ascii="PT Astra Serif" w:hAnsi="PT Astra Serif" w:cs="Times New Roman"/>
          <w:sz w:val="28"/>
          <w:szCs w:val="28"/>
        </w:rPr>
        <w:t xml:space="preserve">тельно установлены </w:t>
      </w:r>
      <w:r w:rsidR="00B84730" w:rsidRPr="00CA1716">
        <w:rPr>
          <w:rFonts w:ascii="PT Astra Serif" w:hAnsi="PT Astra Serif" w:cs="Times New Roman"/>
          <w:sz w:val="28"/>
          <w:szCs w:val="28"/>
        </w:rPr>
        <w:t>с</w:t>
      </w:r>
      <w:r w:rsidRPr="00CA1716">
        <w:rPr>
          <w:rFonts w:ascii="PT Astra Serif" w:hAnsi="PT Astra Serif" w:cs="Times New Roman"/>
          <w:sz w:val="28"/>
          <w:szCs w:val="28"/>
        </w:rPr>
        <w:t>портивны</w:t>
      </w:r>
      <w:r w:rsidR="00A134F3" w:rsidRPr="00CA1716">
        <w:rPr>
          <w:rFonts w:ascii="PT Astra Serif" w:hAnsi="PT Astra Serif" w:cs="Times New Roman"/>
          <w:sz w:val="28"/>
          <w:szCs w:val="28"/>
        </w:rPr>
        <w:t>е</w:t>
      </w:r>
      <w:r w:rsidRPr="00CA1716">
        <w:rPr>
          <w:rFonts w:ascii="PT Astra Serif" w:hAnsi="PT Astra Serif" w:cs="Times New Roman"/>
          <w:sz w:val="28"/>
          <w:szCs w:val="28"/>
        </w:rPr>
        <w:t xml:space="preserve"> площад</w:t>
      </w:r>
      <w:r w:rsidR="00A134F3" w:rsidRPr="00CA1716">
        <w:rPr>
          <w:rFonts w:ascii="PT Astra Serif" w:hAnsi="PT Astra Serif" w:cs="Times New Roman"/>
          <w:sz w:val="28"/>
          <w:szCs w:val="28"/>
        </w:rPr>
        <w:t xml:space="preserve">ки </w:t>
      </w:r>
      <w:r w:rsidRPr="00CA1716">
        <w:rPr>
          <w:rFonts w:ascii="PT Astra Serif" w:hAnsi="PT Astra Serif" w:cs="Times New Roman"/>
          <w:sz w:val="28"/>
          <w:szCs w:val="28"/>
        </w:rPr>
        <w:t xml:space="preserve">   со спортивным оборудованием в 3-х населенных пунктах: г. Сенгилей, п. Силикатный и Красный Гуляй, </w:t>
      </w:r>
      <w:r w:rsidR="00A134F3" w:rsidRPr="00CA1716">
        <w:rPr>
          <w:rFonts w:ascii="PT Astra Serif" w:hAnsi="PT Astra Serif" w:cs="Times New Roman"/>
          <w:sz w:val="28"/>
          <w:szCs w:val="28"/>
        </w:rPr>
        <w:t>что позволило увеличить уровень обеспеченности граждан спортивными соор</w:t>
      </w:r>
      <w:r w:rsidR="00A134F3" w:rsidRPr="00CA1716">
        <w:rPr>
          <w:rFonts w:ascii="PT Astra Serif" w:hAnsi="PT Astra Serif" w:cs="Times New Roman"/>
          <w:sz w:val="28"/>
          <w:szCs w:val="28"/>
        </w:rPr>
        <w:t>у</w:t>
      </w:r>
      <w:r w:rsidR="00A134F3" w:rsidRPr="00CA1716">
        <w:rPr>
          <w:rFonts w:ascii="PT Astra Serif" w:hAnsi="PT Astra Serif" w:cs="Times New Roman"/>
          <w:sz w:val="28"/>
          <w:szCs w:val="28"/>
        </w:rPr>
        <w:t>жениями, исходя из единовременной пропускной способности объектов спорта. С целью приведения спортивных объектов в нормативное состояние за счет спонсорских средств ООО «Сенгилеевский цементный завод» заку</w:t>
      </w:r>
      <w:r w:rsidR="00A134F3" w:rsidRPr="00CA1716">
        <w:rPr>
          <w:rFonts w:ascii="PT Astra Serif" w:hAnsi="PT Astra Serif" w:cs="Times New Roman"/>
          <w:sz w:val="28"/>
          <w:szCs w:val="28"/>
        </w:rPr>
        <w:t>п</w:t>
      </w:r>
      <w:r w:rsidR="00A134F3" w:rsidRPr="00CA1716">
        <w:rPr>
          <w:rFonts w:ascii="PT Astra Serif" w:hAnsi="PT Astra Serif" w:cs="Times New Roman"/>
          <w:sz w:val="28"/>
          <w:szCs w:val="28"/>
        </w:rPr>
        <w:t>лено спортивное оборудование и покрытие для тренажерного зала автоно</w:t>
      </w:r>
      <w:r w:rsidR="00A134F3" w:rsidRPr="00CA1716">
        <w:rPr>
          <w:rFonts w:ascii="PT Astra Serif" w:hAnsi="PT Astra Serif" w:cs="Times New Roman"/>
          <w:sz w:val="28"/>
          <w:szCs w:val="28"/>
        </w:rPr>
        <w:t>м</w:t>
      </w:r>
      <w:r w:rsidR="00A134F3" w:rsidRPr="00CA1716">
        <w:rPr>
          <w:rFonts w:ascii="PT Astra Serif" w:hAnsi="PT Astra Serif" w:cs="Times New Roman"/>
          <w:sz w:val="28"/>
          <w:szCs w:val="28"/>
        </w:rPr>
        <w:t>ного учреждения «Олимп» МО «Сенгилеевский район».</w:t>
      </w:r>
    </w:p>
    <w:p w:rsidR="00E934CD" w:rsidRPr="00CA1716" w:rsidRDefault="00330D00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В целях привлечения к систематическим занятиям физической культ</w:t>
      </w:r>
      <w:r w:rsidRPr="00CA1716">
        <w:rPr>
          <w:rFonts w:ascii="PT Astra Serif" w:hAnsi="PT Astra Serif" w:cs="Times New Roman"/>
          <w:sz w:val="28"/>
          <w:szCs w:val="28"/>
        </w:rPr>
        <w:t>у</w:t>
      </w:r>
      <w:r w:rsidRPr="00CA1716">
        <w:rPr>
          <w:rFonts w:ascii="PT Astra Serif" w:hAnsi="PT Astra Serif" w:cs="Times New Roman"/>
          <w:sz w:val="28"/>
          <w:szCs w:val="28"/>
        </w:rPr>
        <w:t xml:space="preserve">рой и спортом всех возрастных групп населения  АУ «Олимп» совместно с  МУ ДО ДЮСШ , образовательными  организациями и иными учреждениями  по состоянию на конец 2023 года проводил работу по оказанию услуг в сфере физической культуры и спорта, тем самым обеспечив достижение </w:t>
      </w:r>
      <w:r w:rsidR="008D7B88" w:rsidRPr="00CA1716">
        <w:rPr>
          <w:rFonts w:ascii="PT Astra Serif" w:hAnsi="PT Astra Serif" w:cs="Times New Roman"/>
          <w:sz w:val="28"/>
          <w:szCs w:val="28"/>
        </w:rPr>
        <w:t xml:space="preserve"> высокой </w:t>
      </w:r>
      <w:r w:rsidRPr="00CA1716">
        <w:rPr>
          <w:rFonts w:ascii="PT Astra Serif" w:hAnsi="PT Astra Serif" w:cs="Times New Roman"/>
          <w:sz w:val="28"/>
          <w:szCs w:val="28"/>
        </w:rPr>
        <w:t xml:space="preserve"> доли граждан, систематически занимающихся физической культурой и спо</w:t>
      </w:r>
      <w:r w:rsidRPr="00CA1716">
        <w:rPr>
          <w:rFonts w:ascii="PT Astra Serif" w:hAnsi="PT Astra Serif" w:cs="Times New Roman"/>
          <w:sz w:val="28"/>
          <w:szCs w:val="28"/>
        </w:rPr>
        <w:t>р</w:t>
      </w:r>
      <w:r w:rsidRPr="00CA1716">
        <w:rPr>
          <w:rFonts w:ascii="PT Astra Serif" w:hAnsi="PT Astra Serif" w:cs="Times New Roman"/>
          <w:sz w:val="28"/>
          <w:szCs w:val="28"/>
        </w:rPr>
        <w:t>том:</w:t>
      </w:r>
    </w:p>
    <w:p w:rsidR="00E934CD" w:rsidRPr="00CA1716" w:rsidRDefault="00C56A3F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330D00" w:rsidRPr="00CA1716">
        <w:rPr>
          <w:rFonts w:ascii="PT Astra Serif" w:hAnsi="PT Astra Serif" w:cs="Times New Roman"/>
          <w:sz w:val="28"/>
          <w:szCs w:val="28"/>
        </w:rPr>
        <w:t xml:space="preserve">детей и молодежи в возрасте от 3 до 29 лет </w:t>
      </w:r>
      <w:r w:rsidRPr="00CA1716">
        <w:rPr>
          <w:rFonts w:ascii="PT Astra Serif" w:hAnsi="PT Astra Serif" w:cs="Times New Roman"/>
          <w:sz w:val="28"/>
          <w:szCs w:val="28"/>
        </w:rPr>
        <w:t>–90,1</w:t>
      </w:r>
      <w:r w:rsidR="00E934CD" w:rsidRPr="00CA1716">
        <w:rPr>
          <w:rFonts w:ascii="PT Astra Serif" w:hAnsi="PT Astra Serif" w:cs="Times New Roman"/>
          <w:sz w:val="28"/>
          <w:szCs w:val="28"/>
        </w:rPr>
        <w:t>%;</w:t>
      </w:r>
    </w:p>
    <w:p w:rsidR="00E934CD" w:rsidRPr="00CA1716" w:rsidRDefault="00C56A3F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330D00" w:rsidRPr="00CA1716">
        <w:rPr>
          <w:rFonts w:ascii="PT Astra Serif" w:hAnsi="PT Astra Serif" w:cs="Times New Roman"/>
          <w:sz w:val="28"/>
          <w:szCs w:val="28"/>
        </w:rPr>
        <w:t>граждан среднего возраста (женщины в возрасте от 30 до 54 лет, му</w:t>
      </w:r>
      <w:r w:rsidR="00330D00" w:rsidRPr="00CA1716">
        <w:rPr>
          <w:rFonts w:ascii="PT Astra Serif" w:hAnsi="PT Astra Serif" w:cs="Times New Roman"/>
          <w:sz w:val="28"/>
          <w:szCs w:val="28"/>
        </w:rPr>
        <w:t>ж</w:t>
      </w:r>
      <w:r w:rsidR="00330D00" w:rsidRPr="00CA1716">
        <w:rPr>
          <w:rFonts w:ascii="PT Astra Serif" w:hAnsi="PT Astra Serif" w:cs="Times New Roman"/>
          <w:sz w:val="28"/>
          <w:szCs w:val="28"/>
        </w:rPr>
        <w:t xml:space="preserve">чины в возрасте от 30 до 59 лет) </w:t>
      </w:r>
      <w:r w:rsidRPr="00CA1716">
        <w:rPr>
          <w:rFonts w:ascii="PT Astra Serif" w:hAnsi="PT Astra Serif" w:cs="Times New Roman"/>
          <w:sz w:val="28"/>
          <w:szCs w:val="28"/>
        </w:rPr>
        <w:t>–53,4</w:t>
      </w:r>
      <w:r w:rsidR="00E934CD" w:rsidRPr="00CA1716">
        <w:rPr>
          <w:rFonts w:ascii="PT Astra Serif" w:hAnsi="PT Astra Serif" w:cs="Times New Roman"/>
          <w:sz w:val="28"/>
          <w:szCs w:val="28"/>
        </w:rPr>
        <w:t>%;</w:t>
      </w:r>
    </w:p>
    <w:p w:rsidR="006C34CA" w:rsidRPr="00CA1716" w:rsidRDefault="00E934CD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 граждан старшего возраста (</w:t>
      </w:r>
      <w:r w:rsidR="00C56A3F" w:rsidRPr="00CA1716">
        <w:rPr>
          <w:rFonts w:ascii="PT Astra Serif" w:hAnsi="PT Astra Serif" w:cs="Times New Roman"/>
          <w:sz w:val="28"/>
          <w:szCs w:val="28"/>
        </w:rPr>
        <w:t>женщины от 55 лет и старше, мужчины</w:t>
      </w:r>
      <w:r w:rsidR="006C34CA" w:rsidRPr="00CA1716">
        <w:rPr>
          <w:rFonts w:ascii="PT Astra Serif" w:hAnsi="PT Astra Serif" w:cs="Times New Roman"/>
          <w:sz w:val="28"/>
          <w:szCs w:val="28"/>
        </w:rPr>
        <w:t xml:space="preserve"> о</w:t>
      </w:r>
      <w:r w:rsidR="00C56A3F" w:rsidRPr="00CA1716">
        <w:rPr>
          <w:rFonts w:ascii="PT Astra Serif" w:hAnsi="PT Astra Serif" w:cs="Times New Roman"/>
          <w:sz w:val="28"/>
          <w:szCs w:val="28"/>
        </w:rPr>
        <w:t>т</w:t>
      </w:r>
      <w:r w:rsidR="006C34CA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C56A3F" w:rsidRPr="00CA1716">
        <w:rPr>
          <w:rFonts w:ascii="PT Astra Serif" w:hAnsi="PT Astra Serif" w:cs="Times New Roman"/>
          <w:sz w:val="28"/>
          <w:szCs w:val="28"/>
        </w:rPr>
        <w:t>60</w:t>
      </w:r>
      <w:r w:rsidR="00D000C4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C56A3F" w:rsidRPr="00CA1716">
        <w:rPr>
          <w:rFonts w:ascii="PT Astra Serif" w:hAnsi="PT Astra Serif" w:cs="Times New Roman"/>
          <w:sz w:val="28"/>
          <w:szCs w:val="28"/>
        </w:rPr>
        <w:t>лет и старше -26,69 %</w:t>
      </w:r>
      <w:r w:rsidR="006C34CA" w:rsidRPr="00CA1716">
        <w:rPr>
          <w:rFonts w:ascii="PT Astra Serif" w:hAnsi="PT Astra Serif" w:cs="Times New Roman"/>
          <w:sz w:val="28"/>
          <w:szCs w:val="28"/>
        </w:rPr>
        <w:t>.</w:t>
      </w:r>
    </w:p>
    <w:p w:rsidR="006C34CA" w:rsidRPr="00CA1716" w:rsidRDefault="008D7B88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Несмотря на высокий потенциал развития сферы физической культуры и спорта, сохраняется ряд проблем, требующих решения:</w:t>
      </w:r>
    </w:p>
    <w:p w:rsidR="006C34CA" w:rsidRPr="00CA1716" w:rsidRDefault="008D7B88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lastRenderedPageBreak/>
        <w:t xml:space="preserve">- среди граждан, систематически занимающихся физической культурой и спортом, преобладает городское население, </w:t>
      </w:r>
      <w:r w:rsidR="00A47C08" w:rsidRPr="00CA1716">
        <w:rPr>
          <w:rFonts w:ascii="PT Astra Serif" w:hAnsi="PT Astra Serif" w:cs="Times New Roman"/>
          <w:sz w:val="28"/>
          <w:szCs w:val="28"/>
        </w:rPr>
        <w:t>преимущественно дети и молодежь в возрасте до 29 лет. Сохраняется недостаточный уровень вовлеченн</w:t>
      </w:r>
      <w:r w:rsidR="00A47C08" w:rsidRPr="00CA1716">
        <w:rPr>
          <w:rFonts w:ascii="PT Astra Serif" w:hAnsi="PT Astra Serif" w:cs="Times New Roman"/>
          <w:sz w:val="28"/>
          <w:szCs w:val="28"/>
        </w:rPr>
        <w:t>о</w:t>
      </w:r>
      <w:r w:rsidR="00A47C08" w:rsidRPr="00CA1716">
        <w:rPr>
          <w:rFonts w:ascii="PT Astra Serif" w:hAnsi="PT Astra Serif" w:cs="Times New Roman"/>
          <w:sz w:val="28"/>
          <w:szCs w:val="28"/>
        </w:rPr>
        <w:t>сти населения среднего и старшего возраста в занятия физической культурой и спортом</w:t>
      </w:r>
      <w:r w:rsidR="00A47C08" w:rsidRPr="00CA1716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A47C08" w:rsidRPr="00CA1716">
        <w:rPr>
          <w:rFonts w:ascii="PT Astra Serif" w:hAnsi="PT Astra Serif" w:cs="Times New Roman"/>
          <w:sz w:val="28"/>
          <w:szCs w:val="28"/>
        </w:rPr>
        <w:t>особенно</w:t>
      </w:r>
      <w:r w:rsidR="00B84730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недостаточный уровень вовлеченности населения ста</w:t>
      </w:r>
      <w:r w:rsidRPr="00CA1716">
        <w:rPr>
          <w:rFonts w:ascii="PT Astra Serif" w:hAnsi="PT Astra Serif" w:cs="Times New Roman"/>
          <w:sz w:val="28"/>
          <w:szCs w:val="28"/>
        </w:rPr>
        <w:t>р</w:t>
      </w:r>
      <w:r w:rsidRPr="00CA1716">
        <w:rPr>
          <w:rFonts w:ascii="PT Astra Serif" w:hAnsi="PT Astra Serif" w:cs="Times New Roman"/>
          <w:sz w:val="28"/>
          <w:szCs w:val="28"/>
        </w:rPr>
        <w:t>шего возраста (женщины в возрасте от 55 до 79 лет, мужчины в возрасте от 60 до 79 лет), людей  с ограниченными возможностями  здоровья;</w:t>
      </w:r>
    </w:p>
    <w:p w:rsidR="00E934CD" w:rsidRPr="00CA1716" w:rsidRDefault="008D7B88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 отмечается необходимость продолжения целенаправленной работы по приведению объектов спорта в нормативное состояние, стимулирования и</w:t>
      </w:r>
      <w:r w:rsidRPr="00CA1716">
        <w:rPr>
          <w:rFonts w:ascii="PT Astra Serif" w:hAnsi="PT Astra Serif" w:cs="Times New Roman"/>
          <w:sz w:val="28"/>
          <w:szCs w:val="28"/>
        </w:rPr>
        <w:t>н</w:t>
      </w:r>
      <w:r w:rsidRPr="00CA1716">
        <w:rPr>
          <w:rFonts w:ascii="PT Astra Serif" w:hAnsi="PT Astra Serif" w:cs="Times New Roman"/>
          <w:sz w:val="28"/>
          <w:szCs w:val="28"/>
        </w:rPr>
        <w:t>вестиционной привлекательности сферы физической культуры и спорта, в том числе развития государственно-частного (муниципально-частного) пар</w:t>
      </w:r>
      <w:r w:rsidRPr="00CA1716">
        <w:rPr>
          <w:rFonts w:ascii="PT Astra Serif" w:hAnsi="PT Astra Serif" w:cs="Times New Roman"/>
          <w:sz w:val="28"/>
          <w:szCs w:val="28"/>
        </w:rPr>
        <w:t>т</w:t>
      </w:r>
      <w:r w:rsidRPr="00CA1716">
        <w:rPr>
          <w:rFonts w:ascii="PT Astra Serif" w:hAnsi="PT Astra Serif" w:cs="Times New Roman"/>
          <w:sz w:val="28"/>
          <w:szCs w:val="28"/>
        </w:rPr>
        <w:t>нерства</w:t>
      </w:r>
      <w:r w:rsidR="00B97B10" w:rsidRPr="00CA1716">
        <w:rPr>
          <w:rFonts w:ascii="PT Astra Serif" w:hAnsi="PT Astra Serif" w:cs="Times New Roman"/>
          <w:sz w:val="28"/>
          <w:szCs w:val="28"/>
        </w:rPr>
        <w:t>.</w:t>
      </w:r>
    </w:p>
    <w:p w:rsidR="00B97B10" w:rsidRPr="00CA1716" w:rsidRDefault="00B97B10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Важными аспектами в реализации государственной политики в сфере физической культуры и спорта являются:</w:t>
      </w:r>
    </w:p>
    <w:p w:rsidR="00B97B10" w:rsidRPr="00CA1716" w:rsidRDefault="00A4282B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B97B10" w:rsidRPr="00CA1716">
        <w:rPr>
          <w:rFonts w:ascii="PT Astra Serif" w:hAnsi="PT Astra Serif" w:cs="Times New Roman"/>
          <w:sz w:val="28"/>
          <w:szCs w:val="28"/>
        </w:rPr>
        <w:t xml:space="preserve"> повышение уровня требований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всех возра</w:t>
      </w:r>
      <w:r w:rsidR="00B97B10" w:rsidRPr="00CA1716">
        <w:rPr>
          <w:rFonts w:ascii="PT Astra Serif" w:hAnsi="PT Astra Serif" w:cs="Times New Roman"/>
          <w:sz w:val="28"/>
          <w:szCs w:val="28"/>
        </w:rPr>
        <w:t>с</w:t>
      </w:r>
      <w:r w:rsidR="00B97B10" w:rsidRPr="00CA1716">
        <w:rPr>
          <w:rFonts w:ascii="PT Astra Serif" w:hAnsi="PT Astra Serif" w:cs="Times New Roman"/>
          <w:sz w:val="28"/>
          <w:szCs w:val="28"/>
        </w:rPr>
        <w:t>тных групп;</w:t>
      </w:r>
    </w:p>
    <w:p w:rsidR="00B97B10" w:rsidRPr="00CA1716" w:rsidRDefault="00A4282B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B97B10" w:rsidRPr="00CA1716">
        <w:rPr>
          <w:rFonts w:ascii="PT Astra Serif" w:hAnsi="PT Astra Serif" w:cs="Times New Roman"/>
          <w:sz w:val="28"/>
          <w:szCs w:val="28"/>
        </w:rPr>
        <w:t xml:space="preserve"> увеличение числа граждан, нуждающихся в оздоровлении средствами физической культуры и спорта, в том числе вследствие перенесенных забол</w:t>
      </w:r>
      <w:r w:rsidR="00B97B10" w:rsidRPr="00CA1716">
        <w:rPr>
          <w:rFonts w:ascii="PT Astra Serif" w:hAnsi="PT Astra Serif" w:cs="Times New Roman"/>
          <w:sz w:val="28"/>
          <w:szCs w:val="28"/>
        </w:rPr>
        <w:t>е</w:t>
      </w:r>
      <w:r w:rsidR="00B97B10" w:rsidRPr="00CA1716">
        <w:rPr>
          <w:rFonts w:ascii="PT Astra Serif" w:hAnsi="PT Astra Serif" w:cs="Times New Roman"/>
          <w:sz w:val="28"/>
          <w:szCs w:val="28"/>
        </w:rPr>
        <w:t>ваний, вызванных новой коронавирусной инфекцией (COVID-19);</w:t>
      </w:r>
    </w:p>
    <w:p w:rsidR="00B97B10" w:rsidRPr="00CA1716" w:rsidRDefault="00A4282B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B97B10" w:rsidRPr="00CA1716">
        <w:rPr>
          <w:rFonts w:ascii="PT Astra Serif" w:hAnsi="PT Astra Serif" w:cs="Times New Roman"/>
          <w:sz w:val="28"/>
          <w:szCs w:val="28"/>
        </w:rPr>
        <w:t>повышение уровня требований к уровню физической подготовленн</w:t>
      </w:r>
      <w:r w:rsidR="00B97B10" w:rsidRPr="00CA1716">
        <w:rPr>
          <w:rFonts w:ascii="PT Astra Serif" w:hAnsi="PT Astra Serif" w:cs="Times New Roman"/>
          <w:sz w:val="28"/>
          <w:szCs w:val="28"/>
        </w:rPr>
        <w:t>о</w:t>
      </w:r>
      <w:r w:rsidR="00B97B10" w:rsidRPr="00CA1716">
        <w:rPr>
          <w:rFonts w:ascii="PT Astra Serif" w:hAnsi="PT Astra Serif" w:cs="Times New Roman"/>
          <w:sz w:val="28"/>
          <w:szCs w:val="28"/>
        </w:rPr>
        <w:t>сти допризывной молодежи как фактору обеспечения боеготовности воор</w:t>
      </w:r>
      <w:r w:rsidR="00B97B10" w:rsidRPr="00CA1716">
        <w:rPr>
          <w:rFonts w:ascii="PT Astra Serif" w:hAnsi="PT Astra Serif" w:cs="Times New Roman"/>
          <w:sz w:val="28"/>
          <w:szCs w:val="28"/>
        </w:rPr>
        <w:t>у</w:t>
      </w:r>
      <w:r w:rsidR="00B97B10" w:rsidRPr="00CA1716">
        <w:rPr>
          <w:rFonts w:ascii="PT Astra Serif" w:hAnsi="PT Astra Serif" w:cs="Times New Roman"/>
          <w:sz w:val="28"/>
          <w:szCs w:val="28"/>
        </w:rPr>
        <w:t>женных сил;</w:t>
      </w:r>
    </w:p>
    <w:p w:rsidR="00B97B10" w:rsidRPr="00CA1716" w:rsidRDefault="00A4282B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B97B10" w:rsidRPr="00CA1716">
        <w:rPr>
          <w:rFonts w:ascii="PT Astra Serif" w:hAnsi="PT Astra Serif" w:cs="Times New Roman"/>
          <w:sz w:val="28"/>
          <w:szCs w:val="28"/>
        </w:rPr>
        <w:t xml:space="preserve"> сокращение реально располагаемых доходов, экономия граждан на з</w:t>
      </w:r>
      <w:r w:rsidR="00B97B10" w:rsidRPr="00CA1716">
        <w:rPr>
          <w:rFonts w:ascii="PT Astra Serif" w:hAnsi="PT Astra Serif" w:cs="Times New Roman"/>
          <w:sz w:val="28"/>
          <w:szCs w:val="28"/>
        </w:rPr>
        <w:t>а</w:t>
      </w:r>
      <w:r w:rsidR="00B97B10" w:rsidRPr="00CA1716">
        <w:rPr>
          <w:rFonts w:ascii="PT Astra Serif" w:hAnsi="PT Astra Serif" w:cs="Times New Roman"/>
          <w:sz w:val="28"/>
          <w:szCs w:val="28"/>
        </w:rPr>
        <w:t>нятиях физической культурой и спортом</w:t>
      </w:r>
      <w:r w:rsidR="00D667D2" w:rsidRPr="00CA1716">
        <w:rPr>
          <w:rFonts w:ascii="PT Astra Serif" w:hAnsi="PT Astra Serif" w:cs="Times New Roman"/>
          <w:sz w:val="28"/>
          <w:szCs w:val="28"/>
        </w:rPr>
        <w:t>,</w:t>
      </w:r>
    </w:p>
    <w:p w:rsidR="00E934CD" w:rsidRPr="00CA1716" w:rsidRDefault="00D667D2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b/>
          <w:bCs/>
          <w:sz w:val="28"/>
          <w:szCs w:val="28"/>
        </w:rPr>
        <w:t>-</w:t>
      </w:r>
      <w:r w:rsidR="006C34CA" w:rsidRPr="00CA171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>обеспечение безопасности при проведении физкультурно-массовых мероприятий.</w:t>
      </w:r>
    </w:p>
    <w:p w:rsidR="00E934CD" w:rsidRPr="00CA1716" w:rsidRDefault="00B97B10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К основным рискам реализации </w:t>
      </w:r>
      <w:r w:rsidR="00A4282B" w:rsidRPr="00CA1716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CA1716">
        <w:rPr>
          <w:rFonts w:ascii="PT Astra Serif" w:hAnsi="PT Astra Serif" w:cs="Times New Roman"/>
          <w:sz w:val="28"/>
          <w:szCs w:val="28"/>
        </w:rPr>
        <w:t>программы "</w:t>
      </w:r>
      <w:r w:rsidR="00A4282B" w:rsidRPr="00CA1716">
        <w:rPr>
          <w:rFonts w:ascii="PT Astra Serif" w:hAnsi="PT Astra Serif" w:cs="Times New Roman"/>
          <w:sz w:val="28"/>
          <w:szCs w:val="28"/>
        </w:rPr>
        <w:t>Развитие физической культуры и спорта в муниципальном образовании «Сенгилее</w:t>
      </w:r>
      <w:r w:rsidR="00A4282B" w:rsidRPr="00CA1716">
        <w:rPr>
          <w:rFonts w:ascii="PT Astra Serif" w:hAnsi="PT Astra Serif" w:cs="Times New Roman"/>
          <w:sz w:val="28"/>
          <w:szCs w:val="28"/>
        </w:rPr>
        <w:t>в</w:t>
      </w:r>
      <w:r w:rsidR="00A4282B" w:rsidRPr="00CA1716">
        <w:rPr>
          <w:rFonts w:ascii="PT Astra Serif" w:hAnsi="PT Astra Serif" w:cs="Times New Roman"/>
          <w:sz w:val="28"/>
          <w:szCs w:val="28"/>
        </w:rPr>
        <w:t>ский район» Ульяновской области»</w:t>
      </w:r>
      <w:r w:rsidR="00AE48FC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</w:rPr>
        <w:t xml:space="preserve">(далее </w:t>
      </w:r>
      <w:r w:rsidR="00A4282B" w:rsidRPr="00CA1716">
        <w:rPr>
          <w:rFonts w:ascii="PT Astra Serif" w:hAnsi="PT Astra Serif" w:cs="Times New Roman"/>
          <w:sz w:val="28"/>
          <w:szCs w:val="28"/>
        </w:rPr>
        <w:t xml:space="preserve">- муниципальная </w:t>
      </w:r>
      <w:r w:rsidRPr="00CA1716">
        <w:rPr>
          <w:rFonts w:ascii="PT Astra Serif" w:hAnsi="PT Astra Serif" w:cs="Times New Roman"/>
          <w:sz w:val="28"/>
          <w:szCs w:val="28"/>
        </w:rPr>
        <w:t xml:space="preserve"> програ</w:t>
      </w:r>
      <w:r w:rsidR="00A4282B" w:rsidRPr="00CA1716">
        <w:rPr>
          <w:rFonts w:ascii="PT Astra Serif" w:hAnsi="PT Astra Serif" w:cs="Times New Roman"/>
          <w:sz w:val="28"/>
          <w:szCs w:val="28"/>
        </w:rPr>
        <w:t>мма)</w:t>
      </w:r>
      <w:r w:rsidRPr="00CA1716">
        <w:rPr>
          <w:rFonts w:ascii="PT Astra Serif" w:hAnsi="PT Astra Serif" w:cs="Times New Roman"/>
          <w:sz w:val="28"/>
          <w:szCs w:val="28"/>
        </w:rPr>
        <w:t xml:space="preserve"> о</w:t>
      </w:r>
      <w:r w:rsidRPr="00CA1716">
        <w:rPr>
          <w:rFonts w:ascii="PT Astra Serif" w:hAnsi="PT Astra Serif" w:cs="Times New Roman"/>
          <w:sz w:val="28"/>
          <w:szCs w:val="28"/>
        </w:rPr>
        <w:t>т</w:t>
      </w:r>
      <w:r w:rsidRPr="00CA1716">
        <w:rPr>
          <w:rFonts w:ascii="PT Astra Serif" w:hAnsi="PT Astra Serif" w:cs="Times New Roman"/>
          <w:sz w:val="28"/>
          <w:szCs w:val="28"/>
        </w:rPr>
        <w:t>носятся финансовые риски, связанные с возможным отсутствием необход</w:t>
      </w:r>
      <w:r w:rsidRPr="00CA1716">
        <w:rPr>
          <w:rFonts w:ascii="PT Astra Serif" w:hAnsi="PT Astra Serif" w:cs="Times New Roman"/>
          <w:sz w:val="28"/>
          <w:szCs w:val="28"/>
        </w:rPr>
        <w:t>и</w:t>
      </w:r>
      <w:r w:rsidRPr="00CA1716">
        <w:rPr>
          <w:rFonts w:ascii="PT Astra Serif" w:hAnsi="PT Astra Serif" w:cs="Times New Roman"/>
          <w:sz w:val="28"/>
          <w:szCs w:val="28"/>
        </w:rPr>
        <w:t>мого финансового обеспечения мероприятий из различных источников ф</w:t>
      </w:r>
      <w:r w:rsidRPr="00CA1716">
        <w:rPr>
          <w:rFonts w:ascii="PT Astra Serif" w:hAnsi="PT Astra Serif" w:cs="Times New Roman"/>
          <w:sz w:val="28"/>
          <w:szCs w:val="28"/>
        </w:rPr>
        <w:t>и</w:t>
      </w:r>
      <w:r w:rsidRPr="00CA1716">
        <w:rPr>
          <w:rFonts w:ascii="PT Astra Serif" w:hAnsi="PT Astra Serif" w:cs="Times New Roman"/>
          <w:sz w:val="28"/>
          <w:szCs w:val="28"/>
        </w:rPr>
        <w:t>нансирования, в том числе за счет низкой инвестиционной привлекательн</w:t>
      </w:r>
      <w:r w:rsidRPr="00CA1716">
        <w:rPr>
          <w:rFonts w:ascii="PT Astra Serif" w:hAnsi="PT Astra Serif" w:cs="Times New Roman"/>
          <w:sz w:val="28"/>
          <w:szCs w:val="28"/>
        </w:rPr>
        <w:t>о</w:t>
      </w:r>
      <w:r w:rsidRPr="00CA1716">
        <w:rPr>
          <w:rFonts w:ascii="PT Astra Serif" w:hAnsi="PT Astra Serif" w:cs="Times New Roman"/>
          <w:sz w:val="28"/>
          <w:szCs w:val="28"/>
        </w:rPr>
        <w:t>сти отдельных проектов</w:t>
      </w:r>
      <w:r w:rsidR="00AF41C8" w:rsidRPr="00CA1716">
        <w:rPr>
          <w:rFonts w:ascii="PT Astra Serif" w:hAnsi="PT Astra Serif" w:cs="Times New Roman"/>
          <w:sz w:val="28"/>
          <w:szCs w:val="28"/>
        </w:rPr>
        <w:t>, и административные риски, связанные с недост</w:t>
      </w:r>
      <w:r w:rsidR="00AF41C8" w:rsidRPr="00CA1716">
        <w:rPr>
          <w:rFonts w:ascii="PT Astra Serif" w:hAnsi="PT Astra Serif" w:cs="Times New Roman"/>
          <w:sz w:val="28"/>
          <w:szCs w:val="28"/>
        </w:rPr>
        <w:t>а</w:t>
      </w:r>
      <w:r w:rsidR="00AF41C8" w:rsidRPr="00CA1716">
        <w:rPr>
          <w:rFonts w:ascii="PT Astra Serif" w:hAnsi="PT Astra Serif" w:cs="Times New Roman"/>
          <w:sz w:val="28"/>
          <w:szCs w:val="28"/>
        </w:rPr>
        <w:t>точной эффективностью взаимодействия между исполнителями Программы</w:t>
      </w:r>
      <w:r w:rsidR="00C1056C" w:rsidRPr="00CA1716">
        <w:rPr>
          <w:rFonts w:ascii="PT Astra Serif" w:hAnsi="PT Astra Serif" w:cs="Times New Roman"/>
          <w:sz w:val="28"/>
          <w:szCs w:val="28"/>
        </w:rPr>
        <w:t>.</w:t>
      </w:r>
    </w:p>
    <w:p w:rsidR="00E934CD" w:rsidRPr="00CA1716" w:rsidRDefault="00B97B10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Важнейшими условиями успешной реализации </w:t>
      </w:r>
      <w:r w:rsidR="00A4282B" w:rsidRPr="00CA1716">
        <w:rPr>
          <w:rFonts w:ascii="PT Astra Serif" w:hAnsi="PT Astra Serif" w:cs="Times New Roman"/>
          <w:sz w:val="28"/>
          <w:szCs w:val="28"/>
        </w:rPr>
        <w:t>муниципальной п</w:t>
      </w:r>
      <w:r w:rsidRPr="00CA1716">
        <w:rPr>
          <w:rFonts w:ascii="PT Astra Serif" w:hAnsi="PT Astra Serif" w:cs="Times New Roman"/>
          <w:sz w:val="28"/>
          <w:szCs w:val="28"/>
        </w:rPr>
        <w:t>рограммы является эффективный мониторинг выполнения намеченных мероприятий, принятие оперативных мер по корректировке результатов и показ</w:t>
      </w:r>
      <w:r w:rsidRPr="00CA1716">
        <w:rPr>
          <w:rFonts w:ascii="PT Astra Serif" w:hAnsi="PT Astra Serif" w:cs="Times New Roman"/>
          <w:sz w:val="28"/>
          <w:szCs w:val="28"/>
        </w:rPr>
        <w:t>а</w:t>
      </w:r>
      <w:r w:rsidRPr="00CA1716">
        <w:rPr>
          <w:rFonts w:ascii="PT Astra Serif" w:hAnsi="PT Astra Serif" w:cs="Times New Roman"/>
          <w:sz w:val="28"/>
          <w:szCs w:val="28"/>
        </w:rPr>
        <w:t>телей программы.</w:t>
      </w:r>
    </w:p>
    <w:p w:rsidR="006C34CA" w:rsidRPr="00CA1716" w:rsidRDefault="008D46B5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Программа направлена на достижение национальной цели развития Российской Федерации на период до 2030 года "Сохранение населения, здоровье и благополучие людей"</w:t>
      </w:r>
      <w:r w:rsidR="002377B1" w:rsidRPr="00CA1716">
        <w:rPr>
          <w:rFonts w:ascii="PT Astra Serif" w:hAnsi="PT Astra Serif" w:cs="Times New Roman"/>
          <w:sz w:val="28"/>
          <w:szCs w:val="28"/>
        </w:rPr>
        <w:t>.</w:t>
      </w:r>
      <w:r w:rsidR="006C34CA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B97B10" w:rsidRPr="00CA1716">
        <w:rPr>
          <w:rFonts w:ascii="PT Astra Serif" w:hAnsi="PT Astra Serif" w:cs="Times New Roman"/>
          <w:sz w:val="28"/>
          <w:szCs w:val="28"/>
        </w:rPr>
        <w:t xml:space="preserve">Реализация </w:t>
      </w:r>
      <w:r w:rsidR="00A4282B" w:rsidRPr="00CA1716">
        <w:rPr>
          <w:rFonts w:ascii="PT Astra Serif" w:hAnsi="PT Astra Serif" w:cs="Times New Roman"/>
          <w:sz w:val="28"/>
          <w:szCs w:val="28"/>
        </w:rPr>
        <w:t>муниципальной</w:t>
      </w:r>
      <w:r w:rsidR="00B97B10" w:rsidRPr="00CA1716">
        <w:rPr>
          <w:rFonts w:ascii="PT Astra Serif" w:hAnsi="PT Astra Serif" w:cs="Times New Roman"/>
          <w:sz w:val="28"/>
          <w:szCs w:val="28"/>
        </w:rPr>
        <w:t xml:space="preserve"> программы </w:t>
      </w:r>
      <w:r w:rsidR="00B97B10" w:rsidRPr="00CA1716">
        <w:rPr>
          <w:rFonts w:ascii="PT Astra Serif" w:hAnsi="PT Astra Serif" w:cs="Times New Roman"/>
          <w:sz w:val="28"/>
          <w:szCs w:val="28"/>
        </w:rPr>
        <w:lastRenderedPageBreak/>
        <w:t>позв</w:t>
      </w:r>
      <w:r w:rsidR="00B97B10" w:rsidRPr="00CA1716">
        <w:rPr>
          <w:rFonts w:ascii="PT Astra Serif" w:hAnsi="PT Astra Serif" w:cs="Times New Roman"/>
          <w:sz w:val="28"/>
          <w:szCs w:val="28"/>
        </w:rPr>
        <w:t>о</w:t>
      </w:r>
      <w:r w:rsidR="00B97B10" w:rsidRPr="00CA1716">
        <w:rPr>
          <w:rFonts w:ascii="PT Astra Serif" w:hAnsi="PT Astra Serif" w:cs="Times New Roman"/>
          <w:sz w:val="28"/>
          <w:szCs w:val="28"/>
        </w:rPr>
        <w:t xml:space="preserve">лит привлечь к систематическим занятиям физической культурой и спортом и приобщить к здоровому образу жизни не менее 70 процентов населения </w:t>
      </w:r>
      <w:r w:rsidR="00A4282B" w:rsidRPr="00CA1716">
        <w:rPr>
          <w:rFonts w:ascii="PT Astra Serif" w:hAnsi="PT Astra Serif" w:cs="Times New Roman"/>
          <w:sz w:val="28"/>
          <w:szCs w:val="28"/>
        </w:rPr>
        <w:t xml:space="preserve">  м</w:t>
      </w:r>
      <w:r w:rsidR="00A4282B" w:rsidRPr="00CA1716">
        <w:rPr>
          <w:rFonts w:ascii="PT Astra Serif" w:hAnsi="PT Astra Serif" w:cs="Times New Roman"/>
          <w:sz w:val="28"/>
          <w:szCs w:val="28"/>
        </w:rPr>
        <w:t>у</w:t>
      </w:r>
      <w:r w:rsidR="00A4282B" w:rsidRPr="00CA1716">
        <w:rPr>
          <w:rFonts w:ascii="PT Astra Serif" w:hAnsi="PT Astra Serif" w:cs="Times New Roman"/>
          <w:sz w:val="28"/>
          <w:szCs w:val="28"/>
        </w:rPr>
        <w:t>ниципального образования «Сенгилеевский район»</w:t>
      </w:r>
      <w:r w:rsidR="00B97B10" w:rsidRPr="00CA1716">
        <w:rPr>
          <w:rFonts w:ascii="PT Astra Serif" w:hAnsi="PT Astra Serif" w:cs="Times New Roman"/>
          <w:sz w:val="28"/>
          <w:szCs w:val="28"/>
        </w:rPr>
        <w:t>, что в конечном счете п</w:t>
      </w:r>
      <w:r w:rsidR="00B97B10" w:rsidRPr="00CA1716">
        <w:rPr>
          <w:rFonts w:ascii="PT Astra Serif" w:hAnsi="PT Astra Serif" w:cs="Times New Roman"/>
          <w:sz w:val="28"/>
          <w:szCs w:val="28"/>
        </w:rPr>
        <w:t>о</w:t>
      </w:r>
      <w:r w:rsidR="00B97B10" w:rsidRPr="00CA1716">
        <w:rPr>
          <w:rFonts w:ascii="PT Astra Serif" w:hAnsi="PT Astra Serif" w:cs="Times New Roman"/>
          <w:sz w:val="28"/>
          <w:szCs w:val="28"/>
        </w:rPr>
        <w:t>ложительно скажется на улучшении качества жизни населения</w:t>
      </w:r>
      <w:r w:rsidR="006A6E16" w:rsidRPr="00CA1716"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="006A6E16" w:rsidRPr="00CA1716">
        <w:rPr>
          <w:rFonts w:ascii="PT Astra Serif" w:hAnsi="PT Astra Serif" w:cs="Times New Roman"/>
          <w:sz w:val="28"/>
          <w:szCs w:val="28"/>
        </w:rPr>
        <w:t>ь</w:t>
      </w:r>
      <w:r w:rsidR="006A6E16" w:rsidRPr="00CA1716">
        <w:rPr>
          <w:rFonts w:ascii="PT Astra Serif" w:hAnsi="PT Astra Serif" w:cs="Times New Roman"/>
          <w:sz w:val="28"/>
          <w:szCs w:val="28"/>
        </w:rPr>
        <w:t>ного образования «Сенгилеевский район», а в целом и</w:t>
      </w:r>
      <w:r w:rsidR="00D31BB1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B97B10" w:rsidRPr="00CA1716">
        <w:rPr>
          <w:rFonts w:ascii="PT Astra Serif" w:hAnsi="PT Astra Serif" w:cs="Times New Roman"/>
          <w:sz w:val="28"/>
          <w:szCs w:val="28"/>
        </w:rPr>
        <w:t>Ульяновской</w:t>
      </w:r>
      <w:r w:rsidR="00D000C4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B97B10" w:rsidRPr="00CA1716">
        <w:rPr>
          <w:rFonts w:ascii="PT Astra Serif" w:hAnsi="PT Astra Serif" w:cs="Times New Roman"/>
          <w:sz w:val="28"/>
          <w:szCs w:val="28"/>
        </w:rPr>
        <w:t>области.</w:t>
      </w:r>
    </w:p>
    <w:p w:rsidR="00B97B10" w:rsidRPr="00CA1716" w:rsidRDefault="003F1A67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</w:t>
      </w:r>
      <w:r w:rsidRPr="00CA1716">
        <w:rPr>
          <w:rFonts w:ascii="PT Astra Serif" w:hAnsi="PT Astra Serif" w:cs="Times New Roman"/>
          <w:sz w:val="28"/>
          <w:szCs w:val="28"/>
        </w:rPr>
        <w:t>и</w:t>
      </w:r>
      <w:r w:rsidRPr="00CA1716">
        <w:rPr>
          <w:rFonts w:ascii="PT Astra Serif" w:hAnsi="PT Astra Serif" w:cs="Times New Roman"/>
          <w:sz w:val="28"/>
          <w:szCs w:val="28"/>
        </w:rPr>
        <w:t>зуется ростом количественных показателей и качественной оценкой измен</w:t>
      </w:r>
      <w:r w:rsidRPr="00CA1716">
        <w:rPr>
          <w:rFonts w:ascii="PT Astra Serif" w:hAnsi="PT Astra Serif" w:cs="Times New Roman"/>
          <w:sz w:val="28"/>
          <w:szCs w:val="28"/>
        </w:rPr>
        <w:t>е</w:t>
      </w:r>
      <w:r w:rsidRPr="00CA1716">
        <w:rPr>
          <w:rFonts w:ascii="PT Astra Serif" w:hAnsi="PT Astra Serif" w:cs="Times New Roman"/>
          <w:sz w:val="28"/>
          <w:szCs w:val="28"/>
        </w:rPr>
        <w:t>ний, происходящих в сфере физической культуры и спорта</w:t>
      </w:r>
      <w:r w:rsidR="00E934CD" w:rsidRPr="00CA1716">
        <w:rPr>
          <w:rFonts w:ascii="PT Astra Serif" w:hAnsi="PT Astra Serif" w:cs="Times New Roman"/>
          <w:sz w:val="28"/>
          <w:szCs w:val="28"/>
        </w:rPr>
        <w:t>.</w:t>
      </w:r>
    </w:p>
    <w:p w:rsidR="00E934CD" w:rsidRPr="00CA1716" w:rsidRDefault="00E934CD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934CD" w:rsidRPr="00CA1716" w:rsidRDefault="00DB340E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A1716">
        <w:rPr>
          <w:rFonts w:ascii="PT Astra Serif" w:hAnsi="PT Astra Serif" w:cs="Times New Roman"/>
          <w:b/>
          <w:bCs/>
          <w:sz w:val="28"/>
          <w:szCs w:val="28"/>
        </w:rPr>
        <w:t>2.</w:t>
      </w:r>
      <w:r w:rsidR="00E116BE" w:rsidRPr="00CA171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4282B" w:rsidRPr="00CA1716">
        <w:rPr>
          <w:rFonts w:ascii="PT Astra Serif" w:hAnsi="PT Astra Serif" w:cs="Times New Roman"/>
          <w:b/>
          <w:bCs/>
          <w:sz w:val="28"/>
          <w:szCs w:val="28"/>
        </w:rPr>
        <w:t>Описание приоритетов и целей социально-экономического ра</w:t>
      </w:r>
      <w:r w:rsidR="00A4282B" w:rsidRPr="00CA1716">
        <w:rPr>
          <w:rFonts w:ascii="PT Astra Serif" w:hAnsi="PT Astra Serif" w:cs="Times New Roman"/>
          <w:b/>
          <w:bCs/>
          <w:sz w:val="28"/>
          <w:szCs w:val="28"/>
        </w:rPr>
        <w:t>з</w:t>
      </w:r>
      <w:r w:rsidR="00A4282B" w:rsidRPr="00CA1716">
        <w:rPr>
          <w:rFonts w:ascii="PT Astra Serif" w:hAnsi="PT Astra Serif" w:cs="Times New Roman"/>
          <w:b/>
          <w:bCs/>
          <w:sz w:val="28"/>
          <w:szCs w:val="28"/>
        </w:rPr>
        <w:t>вития муниципального образования в сфере реализации муниципальной программы</w:t>
      </w:r>
      <w:r w:rsidR="00E934CD" w:rsidRPr="00CA1716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6C2345" w:rsidRPr="00CA1716" w:rsidRDefault="00F47D4F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Основными приоритетами социально-экономического развития</w:t>
      </w:r>
      <w:r w:rsidR="00DB340E" w:rsidRPr="00CA1716">
        <w:rPr>
          <w:rFonts w:ascii="PT Astra Serif" w:hAnsi="PT Astra Serif" w:cs="Times New Roman"/>
          <w:sz w:val="28"/>
          <w:szCs w:val="28"/>
        </w:rPr>
        <w:t xml:space="preserve"> мун</w:t>
      </w:r>
      <w:r w:rsidR="00DB340E" w:rsidRPr="00CA1716">
        <w:rPr>
          <w:rFonts w:ascii="PT Astra Serif" w:hAnsi="PT Astra Serif" w:cs="Times New Roman"/>
          <w:sz w:val="28"/>
          <w:szCs w:val="28"/>
        </w:rPr>
        <w:t>и</w:t>
      </w:r>
      <w:r w:rsidR="00DB340E" w:rsidRPr="00CA1716">
        <w:rPr>
          <w:rFonts w:ascii="PT Astra Serif" w:hAnsi="PT Astra Serif" w:cs="Times New Roman"/>
          <w:sz w:val="28"/>
          <w:szCs w:val="28"/>
        </w:rPr>
        <w:t xml:space="preserve">ципального образования «Сенгилеевский район» </w:t>
      </w:r>
      <w:r w:rsidRPr="00CA1716">
        <w:rPr>
          <w:rFonts w:ascii="PT Astra Serif" w:hAnsi="PT Astra Serif" w:cs="Times New Roman"/>
          <w:sz w:val="28"/>
          <w:szCs w:val="28"/>
        </w:rPr>
        <w:t xml:space="preserve">Ульяновской области в сфере реализации </w:t>
      </w:r>
      <w:r w:rsidR="00DB340E" w:rsidRPr="00CA1716">
        <w:rPr>
          <w:rFonts w:ascii="PT Astra Serif" w:hAnsi="PT Astra Serif" w:cs="Times New Roman"/>
          <w:sz w:val="28"/>
          <w:szCs w:val="28"/>
        </w:rPr>
        <w:t>муниципальной п</w:t>
      </w:r>
      <w:r w:rsidRPr="00CA1716">
        <w:rPr>
          <w:rFonts w:ascii="PT Astra Serif" w:hAnsi="PT Astra Serif" w:cs="Times New Roman"/>
          <w:sz w:val="28"/>
          <w:szCs w:val="28"/>
        </w:rPr>
        <w:t>рограммы</w:t>
      </w:r>
      <w:r w:rsidR="00DB340E" w:rsidRPr="00CA1716">
        <w:rPr>
          <w:rFonts w:ascii="PT Astra Serif" w:hAnsi="PT Astra Serif" w:cs="Times New Roman"/>
          <w:sz w:val="28"/>
          <w:szCs w:val="28"/>
        </w:rPr>
        <w:t xml:space="preserve"> является формирование у насел</w:t>
      </w:r>
      <w:r w:rsidR="00DB340E" w:rsidRPr="00CA1716">
        <w:rPr>
          <w:rFonts w:ascii="PT Astra Serif" w:hAnsi="PT Astra Serif" w:cs="Times New Roman"/>
          <w:sz w:val="28"/>
          <w:szCs w:val="28"/>
        </w:rPr>
        <w:t>е</w:t>
      </w:r>
      <w:r w:rsidR="00DB340E" w:rsidRPr="00CA1716">
        <w:rPr>
          <w:rFonts w:ascii="PT Astra Serif" w:hAnsi="PT Astra Serif" w:cs="Times New Roman"/>
          <w:sz w:val="28"/>
          <w:szCs w:val="28"/>
        </w:rPr>
        <w:t>ния потребности в ведении здорового образа жизни</w:t>
      </w:r>
      <w:r w:rsidR="006C2345" w:rsidRPr="00CA1716">
        <w:rPr>
          <w:rFonts w:ascii="PT Astra Serif" w:hAnsi="PT Astra Serif" w:cs="Times New Roman"/>
          <w:sz w:val="28"/>
          <w:szCs w:val="28"/>
        </w:rPr>
        <w:t>, в том числе:</w:t>
      </w:r>
    </w:p>
    <w:p w:rsidR="006C2345" w:rsidRPr="00CA1716" w:rsidRDefault="006C34C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- </w:t>
      </w:r>
      <w:r w:rsidR="006C2345" w:rsidRPr="00CA1716">
        <w:rPr>
          <w:rFonts w:ascii="PT Astra Serif" w:hAnsi="PT Astra Serif" w:cs="Times New Roman"/>
          <w:sz w:val="28"/>
          <w:szCs w:val="28"/>
        </w:rPr>
        <w:t>вовлечение граждан, прежде всего детей и молодежи, в регулярные занятия физической культурой и массовым спортом;</w:t>
      </w:r>
    </w:p>
    <w:p w:rsidR="006C2345" w:rsidRPr="00CA1716" w:rsidRDefault="006C34C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- </w:t>
      </w:r>
      <w:r w:rsidR="006C2345" w:rsidRPr="00CA1716">
        <w:rPr>
          <w:rFonts w:ascii="PT Astra Serif" w:hAnsi="PT Astra Serif" w:cs="Times New Roman"/>
          <w:sz w:val="28"/>
          <w:szCs w:val="28"/>
        </w:rPr>
        <w:t>повышение уровня физической подготовленности граждан муниц</w:t>
      </w:r>
      <w:r w:rsidR="006C2345" w:rsidRPr="00CA1716">
        <w:rPr>
          <w:rFonts w:ascii="PT Astra Serif" w:hAnsi="PT Astra Serif" w:cs="Times New Roman"/>
          <w:sz w:val="28"/>
          <w:szCs w:val="28"/>
        </w:rPr>
        <w:t>и</w:t>
      </w:r>
      <w:r w:rsidR="006C2345" w:rsidRPr="00CA1716">
        <w:rPr>
          <w:rFonts w:ascii="PT Astra Serif" w:hAnsi="PT Astra Serif" w:cs="Times New Roman"/>
          <w:sz w:val="28"/>
          <w:szCs w:val="28"/>
        </w:rPr>
        <w:t>пального образования «Сенгилеевский район» Ульяновской</w:t>
      </w:r>
      <w:r w:rsidR="002377B1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6C2345" w:rsidRPr="00CA1716">
        <w:rPr>
          <w:rFonts w:ascii="PT Astra Serif" w:hAnsi="PT Astra Serif" w:cs="Times New Roman"/>
          <w:sz w:val="28"/>
          <w:szCs w:val="28"/>
        </w:rPr>
        <w:t>области;</w:t>
      </w:r>
    </w:p>
    <w:p w:rsidR="006C2345" w:rsidRPr="00CA1716" w:rsidRDefault="006C34C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- </w:t>
      </w:r>
      <w:r w:rsidR="006C2345" w:rsidRPr="00CA1716">
        <w:rPr>
          <w:rFonts w:ascii="PT Astra Serif" w:hAnsi="PT Astra Serif" w:cs="Times New Roman"/>
          <w:sz w:val="28"/>
          <w:szCs w:val="28"/>
        </w:rPr>
        <w:t>повышение доступности объектов спорта, в том числе на сельских территориях, а также для лиц с ограниченными возможностями здоровья и инвалидов;</w:t>
      </w:r>
    </w:p>
    <w:p w:rsidR="006C2345" w:rsidRPr="00CA1716" w:rsidRDefault="006C34C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- </w:t>
      </w:r>
      <w:r w:rsidR="006C2345" w:rsidRPr="00CA1716">
        <w:rPr>
          <w:rFonts w:ascii="PT Astra Serif" w:hAnsi="PT Astra Serif" w:cs="Times New Roman"/>
          <w:sz w:val="28"/>
          <w:szCs w:val="28"/>
        </w:rPr>
        <w:t>развитие адаптивной физической культуры и адаптивного спорта;</w:t>
      </w:r>
    </w:p>
    <w:p w:rsidR="006C2345" w:rsidRPr="00CA1716" w:rsidRDefault="006C34C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- </w:t>
      </w:r>
      <w:r w:rsidR="006C2345" w:rsidRPr="00CA1716">
        <w:rPr>
          <w:rFonts w:ascii="PT Astra Serif" w:hAnsi="PT Astra Serif" w:cs="Times New Roman"/>
          <w:sz w:val="28"/>
          <w:szCs w:val="28"/>
        </w:rPr>
        <w:t>совершенствование системы подготовки спортивного резерва.</w:t>
      </w:r>
    </w:p>
    <w:p w:rsidR="006C34CA" w:rsidRPr="00CA1716" w:rsidRDefault="00F47D4F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Стратегической целью социально-экономического развития </w:t>
      </w:r>
      <w:r w:rsidR="003141D5" w:rsidRPr="00CA1716">
        <w:rPr>
          <w:rFonts w:ascii="PT Astra Serif" w:hAnsi="PT Astra Serif" w:cs="Times New Roman"/>
          <w:sz w:val="28"/>
          <w:szCs w:val="28"/>
        </w:rPr>
        <w:t>муниц</w:t>
      </w:r>
      <w:r w:rsidR="003141D5" w:rsidRPr="00CA1716">
        <w:rPr>
          <w:rFonts w:ascii="PT Astra Serif" w:hAnsi="PT Astra Serif" w:cs="Times New Roman"/>
          <w:sz w:val="28"/>
          <w:szCs w:val="28"/>
        </w:rPr>
        <w:t>и</w:t>
      </w:r>
      <w:r w:rsidR="003141D5" w:rsidRPr="00CA1716">
        <w:rPr>
          <w:rFonts w:ascii="PT Astra Serif" w:hAnsi="PT Astra Serif" w:cs="Times New Roman"/>
          <w:sz w:val="28"/>
          <w:szCs w:val="28"/>
        </w:rPr>
        <w:t>пального образования «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Сенгилеевский </w:t>
      </w:r>
      <w:r w:rsidR="003141D5" w:rsidRPr="00CA1716">
        <w:rPr>
          <w:rFonts w:ascii="PT Astra Serif" w:hAnsi="PT Astra Serif" w:cs="Times New Roman"/>
          <w:sz w:val="28"/>
          <w:szCs w:val="28"/>
        </w:rPr>
        <w:t xml:space="preserve">район» </w:t>
      </w:r>
      <w:r w:rsidRPr="00CA1716">
        <w:rPr>
          <w:rFonts w:ascii="PT Astra Serif" w:hAnsi="PT Astra Serif" w:cs="Times New Roman"/>
          <w:sz w:val="28"/>
          <w:szCs w:val="28"/>
        </w:rPr>
        <w:t>Ульяновской области является создание условий, обеспечивающих гражданам возможность систематически заниматься физической культурой и спортом, подготовка спортсменов выс</w:t>
      </w:r>
      <w:r w:rsidRPr="00CA1716">
        <w:rPr>
          <w:rFonts w:ascii="PT Astra Serif" w:hAnsi="PT Astra Serif" w:cs="Times New Roman"/>
          <w:sz w:val="28"/>
          <w:szCs w:val="28"/>
        </w:rPr>
        <w:t>о</w:t>
      </w:r>
      <w:r w:rsidRPr="00CA1716">
        <w:rPr>
          <w:rFonts w:ascii="PT Astra Serif" w:hAnsi="PT Astra Serif" w:cs="Times New Roman"/>
          <w:sz w:val="28"/>
          <w:szCs w:val="28"/>
        </w:rPr>
        <w:t>кого класса.</w:t>
      </w:r>
    </w:p>
    <w:p w:rsidR="00D76FB6" w:rsidRPr="00CA1716" w:rsidRDefault="00D76FB6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6FB6" w:rsidRPr="00CA1716" w:rsidRDefault="00D76FB6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A1716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E116BE" w:rsidRPr="00CA171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b/>
          <w:bCs/>
          <w:sz w:val="28"/>
          <w:szCs w:val="28"/>
        </w:rPr>
        <w:t>Сведения о взаимосвязи муниципальной программы с наци</w:t>
      </w:r>
      <w:r w:rsidRPr="00CA1716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CA1716">
        <w:rPr>
          <w:rFonts w:ascii="PT Astra Serif" w:hAnsi="PT Astra Serif" w:cs="Times New Roman"/>
          <w:b/>
          <w:bCs/>
          <w:sz w:val="28"/>
          <w:szCs w:val="28"/>
        </w:rPr>
        <w:t>нальными целями развития Российской Федерации, стратегическими приоритетами, целями и показателями государственной программы Ульяновской области</w:t>
      </w:r>
      <w:r w:rsidR="00E934CD" w:rsidRPr="00CA1716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E116BE" w:rsidRPr="00CA1716" w:rsidRDefault="00D76FB6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Муниципальная программа взаимосвязана с национальной целью ра</w:t>
      </w:r>
      <w:r w:rsidRPr="00CA1716">
        <w:rPr>
          <w:rFonts w:ascii="PT Astra Serif" w:hAnsi="PT Astra Serif" w:cs="Times New Roman"/>
          <w:sz w:val="28"/>
          <w:szCs w:val="28"/>
        </w:rPr>
        <w:t>з</w:t>
      </w:r>
      <w:r w:rsidRPr="00CA1716">
        <w:rPr>
          <w:rFonts w:ascii="PT Astra Serif" w:hAnsi="PT Astra Serif" w:cs="Times New Roman"/>
          <w:sz w:val="28"/>
          <w:szCs w:val="28"/>
        </w:rPr>
        <w:t>вития Российской Федерации, определенной </w:t>
      </w:r>
      <w:hyperlink r:id="rId12" w:anchor="64S0IJ" w:history="1"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Указом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</w:r>
      </w:hyperlink>
      <w:r w:rsidRPr="00CA1716">
        <w:rPr>
          <w:rFonts w:ascii="PT Astra Serif" w:hAnsi="PT Astra Serif" w:cs="Times New Roman"/>
          <w:sz w:val="28"/>
          <w:szCs w:val="28"/>
        </w:rPr>
        <w:t>, и показ</w:t>
      </w:r>
      <w:r w:rsidRPr="00CA1716">
        <w:rPr>
          <w:rFonts w:ascii="PT Astra Serif" w:hAnsi="PT Astra Serif" w:cs="Times New Roman"/>
          <w:sz w:val="28"/>
          <w:szCs w:val="28"/>
        </w:rPr>
        <w:t>а</w:t>
      </w:r>
      <w:r w:rsidRPr="00CA1716">
        <w:rPr>
          <w:rFonts w:ascii="PT Astra Serif" w:hAnsi="PT Astra Serif" w:cs="Times New Roman"/>
          <w:sz w:val="28"/>
          <w:szCs w:val="28"/>
        </w:rPr>
        <w:t>телями, установленными </w:t>
      </w:r>
      <w:hyperlink r:id="rId13" w:anchor="6580IP" w:history="1"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государственной программой Российской Федерации "Развитие физической культуры и спорта"</w:t>
        </w:r>
      </w:hyperlink>
      <w:r w:rsidRPr="00CA1716">
        <w:rPr>
          <w:rFonts w:ascii="PT Astra Serif" w:hAnsi="PT Astra Serif" w:cs="Times New Roman"/>
          <w:sz w:val="28"/>
          <w:szCs w:val="28"/>
        </w:rPr>
        <w:t>, утвержде</w:t>
      </w:r>
      <w:r w:rsidRPr="00CA1716">
        <w:rPr>
          <w:rFonts w:ascii="PT Astra Serif" w:hAnsi="PT Astra Serif" w:cs="Times New Roman"/>
          <w:sz w:val="28"/>
          <w:szCs w:val="28"/>
        </w:rPr>
        <w:t>н</w:t>
      </w:r>
      <w:r w:rsidRPr="00CA1716">
        <w:rPr>
          <w:rFonts w:ascii="PT Astra Serif" w:hAnsi="PT Astra Serif" w:cs="Times New Roman"/>
          <w:sz w:val="28"/>
          <w:szCs w:val="28"/>
        </w:rPr>
        <w:t>ной </w:t>
      </w:r>
      <w:hyperlink r:id="rId14" w:anchor="64U0IK" w:history="1"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30.09.2021 N 1661 "Об утверждении государственной программы Российской </w:t>
        </w:r>
        <w:r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lastRenderedPageBreak/>
          <w:t>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  </w:r>
      </w:hyperlink>
      <w:r w:rsidR="00653AC6" w:rsidRPr="00CA1716">
        <w:rPr>
          <w:rStyle w:val="a3"/>
          <w:rFonts w:ascii="PT Astra Serif" w:hAnsi="PT Astra Serif" w:cs="Times New Roman"/>
          <w:color w:val="auto"/>
          <w:sz w:val="28"/>
          <w:szCs w:val="28"/>
          <w:u w:val="none"/>
        </w:rPr>
        <w:t>,</w:t>
      </w:r>
      <w:r w:rsidR="001E6E01" w:rsidRPr="00CA1716">
        <w:rPr>
          <w:rStyle w:val="a3"/>
          <w:rFonts w:ascii="PT Astra Serif" w:hAnsi="PT Astra Serif" w:cs="Times New Roman"/>
          <w:color w:val="auto"/>
          <w:sz w:val="28"/>
          <w:szCs w:val="28"/>
          <w:u w:val="none"/>
        </w:rPr>
        <w:t xml:space="preserve"> </w:t>
      </w:r>
      <w:hyperlink r:id="rId15" w:anchor="6580IP" w:history="1">
        <w:r w:rsidR="001C7088"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Стратегией развития физической культуры и спорта в Российской Федерации на период до 2030 года</w:t>
        </w:r>
      </w:hyperlink>
      <w:r w:rsidR="001C7088" w:rsidRPr="00CA1716">
        <w:rPr>
          <w:rFonts w:ascii="PT Astra Serif" w:hAnsi="PT Astra Serif" w:cs="Times New Roman"/>
          <w:sz w:val="28"/>
          <w:szCs w:val="28"/>
        </w:rPr>
        <w:t>, утвержде</w:t>
      </w:r>
      <w:r w:rsidR="001C7088" w:rsidRPr="00CA1716">
        <w:rPr>
          <w:rFonts w:ascii="PT Astra Serif" w:hAnsi="PT Astra Serif" w:cs="Times New Roman"/>
          <w:sz w:val="28"/>
          <w:szCs w:val="28"/>
        </w:rPr>
        <w:t>н</w:t>
      </w:r>
      <w:r w:rsidR="001C7088" w:rsidRPr="00CA1716">
        <w:rPr>
          <w:rFonts w:ascii="PT Astra Serif" w:hAnsi="PT Astra Serif" w:cs="Times New Roman"/>
          <w:sz w:val="28"/>
          <w:szCs w:val="28"/>
        </w:rPr>
        <w:t>ной </w:t>
      </w:r>
      <w:hyperlink r:id="rId16" w:anchor="64U0IK" w:history="1">
        <w:r w:rsidR="001C7088"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распоряжением Правительства Российской Федерации от 24.11.2020 N 3081-р</w:t>
        </w:r>
      </w:hyperlink>
      <w:r w:rsidR="00555D2D" w:rsidRPr="00CA1716">
        <w:rPr>
          <w:rFonts w:ascii="PT Astra Serif" w:hAnsi="PT Astra Serif" w:cs="Times New Roman"/>
          <w:sz w:val="28"/>
          <w:szCs w:val="28"/>
        </w:rPr>
        <w:t xml:space="preserve"> в редакции  от 29.04.2023 года,</w:t>
      </w:r>
      <w:r w:rsidR="001E6E01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1C7088" w:rsidRPr="00CA1716">
        <w:rPr>
          <w:rFonts w:ascii="PT Astra Serif" w:hAnsi="PT Astra Serif" w:cs="Times New Roman"/>
          <w:sz w:val="28"/>
          <w:szCs w:val="28"/>
        </w:rPr>
        <w:t>Стратегией социально-экономического развития Ульяновской области до 2030 года, утвержденной </w:t>
      </w:r>
      <w:hyperlink r:id="rId17" w:anchor="64U0IK" w:history="1">
        <w:r w:rsidR="001C7088" w:rsidRPr="00CA1716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постановлением Правительства Ульяновской области от 13.07.2015 N 16/319-П</w:t>
        </w:r>
      </w:hyperlink>
      <w:r w:rsidR="001C7088" w:rsidRPr="00CA1716">
        <w:rPr>
          <w:rFonts w:ascii="PT Astra Serif" w:hAnsi="PT Astra Serif" w:cs="Times New Roman"/>
          <w:sz w:val="28"/>
          <w:szCs w:val="28"/>
        </w:rPr>
        <w:t>,Стратегией с</w:t>
      </w:r>
      <w:r w:rsidR="001C7088" w:rsidRPr="00CA1716">
        <w:rPr>
          <w:rFonts w:ascii="PT Astra Serif" w:hAnsi="PT Astra Serif" w:cs="Times New Roman"/>
          <w:sz w:val="28"/>
          <w:szCs w:val="28"/>
        </w:rPr>
        <w:t>о</w:t>
      </w:r>
      <w:r w:rsidR="001C7088" w:rsidRPr="00CA1716">
        <w:rPr>
          <w:rFonts w:ascii="PT Astra Serif" w:hAnsi="PT Astra Serif" w:cs="Times New Roman"/>
          <w:sz w:val="28"/>
          <w:szCs w:val="28"/>
        </w:rPr>
        <w:t>циально-экономического развития  муниципального образования «Сенгил</w:t>
      </w:r>
      <w:r w:rsidR="001C7088" w:rsidRPr="00CA1716">
        <w:rPr>
          <w:rFonts w:ascii="PT Astra Serif" w:hAnsi="PT Astra Serif" w:cs="Times New Roman"/>
          <w:sz w:val="28"/>
          <w:szCs w:val="28"/>
        </w:rPr>
        <w:t>е</w:t>
      </w:r>
      <w:r w:rsidR="001C7088" w:rsidRPr="00CA1716">
        <w:rPr>
          <w:rFonts w:ascii="PT Astra Serif" w:hAnsi="PT Astra Serif" w:cs="Times New Roman"/>
          <w:sz w:val="28"/>
          <w:szCs w:val="28"/>
        </w:rPr>
        <w:t>евский район» до 2030 года</w:t>
      </w:r>
      <w:r w:rsidR="004C754F" w:rsidRPr="00CA1716">
        <w:rPr>
          <w:rFonts w:ascii="PT Astra Serif" w:hAnsi="PT Astra Serif" w:cs="Times New Roman"/>
          <w:sz w:val="28"/>
          <w:szCs w:val="28"/>
        </w:rPr>
        <w:t>.</w:t>
      </w:r>
    </w:p>
    <w:p w:rsidR="008D2EAA" w:rsidRPr="00CA1716" w:rsidRDefault="008D2EA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2345" w:rsidRPr="00CA1716" w:rsidRDefault="008D2EA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A1716">
        <w:rPr>
          <w:rFonts w:ascii="PT Astra Serif" w:hAnsi="PT Astra Serif" w:cs="Times New Roman"/>
          <w:b/>
          <w:sz w:val="28"/>
          <w:szCs w:val="28"/>
        </w:rPr>
        <w:t>4.</w:t>
      </w:r>
      <w:r w:rsidR="00E116BE" w:rsidRPr="00CA171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A1716">
        <w:rPr>
          <w:rFonts w:ascii="PT Astra Serif" w:hAnsi="PT Astra Serif" w:cs="Times New Roman"/>
          <w:b/>
          <w:sz w:val="28"/>
          <w:szCs w:val="28"/>
        </w:rPr>
        <w:t>Описание задач, осуществляемых муниципальным образованием в сфере (отрасли) физической культуры и спорта социально-экономического развития муниципального образования, и способы их эффективного решения</w:t>
      </w:r>
      <w:r w:rsidR="00E934CD" w:rsidRPr="00CA1716">
        <w:rPr>
          <w:rFonts w:ascii="PT Astra Serif" w:hAnsi="PT Astra Serif" w:cs="Times New Roman"/>
          <w:b/>
          <w:sz w:val="28"/>
          <w:szCs w:val="28"/>
        </w:rPr>
        <w:t>.</w:t>
      </w:r>
    </w:p>
    <w:p w:rsidR="004C754F" w:rsidRPr="00CA1716" w:rsidRDefault="00653AC6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Задачами, осуществляем</w:t>
      </w:r>
      <w:r w:rsidR="008D2EAA" w:rsidRPr="00CA1716">
        <w:rPr>
          <w:rFonts w:ascii="PT Astra Serif" w:hAnsi="PT Astra Serif" w:cs="Times New Roman"/>
          <w:sz w:val="28"/>
          <w:szCs w:val="28"/>
        </w:rPr>
        <w:t>ыми</w:t>
      </w:r>
      <w:r w:rsidRPr="00CA1716">
        <w:rPr>
          <w:rFonts w:ascii="PT Astra Serif" w:hAnsi="PT Astra Serif" w:cs="Times New Roman"/>
          <w:sz w:val="28"/>
          <w:szCs w:val="28"/>
        </w:rPr>
        <w:t xml:space="preserve"> орган</w:t>
      </w:r>
      <w:r w:rsidR="008D2EAA" w:rsidRPr="00CA1716">
        <w:rPr>
          <w:rFonts w:ascii="PT Astra Serif" w:hAnsi="PT Astra Serif" w:cs="Times New Roman"/>
          <w:sz w:val="28"/>
          <w:szCs w:val="28"/>
        </w:rPr>
        <w:t xml:space="preserve">ами </w:t>
      </w:r>
      <w:r w:rsidRPr="00CA1716">
        <w:rPr>
          <w:rFonts w:ascii="PT Astra Serif" w:hAnsi="PT Astra Serif" w:cs="Times New Roman"/>
          <w:sz w:val="28"/>
          <w:szCs w:val="28"/>
        </w:rPr>
        <w:t>власти</w:t>
      </w:r>
      <w:r w:rsidR="008D2EAA" w:rsidRPr="00CA1716">
        <w:rPr>
          <w:rFonts w:ascii="PT Astra Serif" w:hAnsi="PT Astra Serif" w:cs="Times New Roman"/>
          <w:sz w:val="28"/>
          <w:szCs w:val="28"/>
        </w:rPr>
        <w:t xml:space="preserve"> муниципального образ</w:t>
      </w:r>
      <w:r w:rsidR="008D2EAA" w:rsidRPr="00CA1716">
        <w:rPr>
          <w:rFonts w:ascii="PT Astra Serif" w:hAnsi="PT Astra Serif" w:cs="Times New Roman"/>
          <w:sz w:val="28"/>
          <w:szCs w:val="28"/>
        </w:rPr>
        <w:t>о</w:t>
      </w:r>
      <w:r w:rsidR="008D2EAA" w:rsidRPr="00CA1716">
        <w:rPr>
          <w:rFonts w:ascii="PT Astra Serif" w:hAnsi="PT Astra Serif" w:cs="Times New Roman"/>
          <w:sz w:val="28"/>
          <w:szCs w:val="28"/>
        </w:rPr>
        <w:t xml:space="preserve">вания «Сенгилеевский район» Ульяновской области, </w:t>
      </w:r>
      <w:r w:rsidRPr="00CA1716">
        <w:rPr>
          <w:rFonts w:ascii="PT Astra Serif" w:hAnsi="PT Astra Serif" w:cs="Times New Roman"/>
          <w:sz w:val="28"/>
          <w:szCs w:val="28"/>
        </w:rPr>
        <w:t>в сфере</w:t>
      </w:r>
      <w:r w:rsidR="008D2EAA" w:rsidRPr="00CA1716">
        <w:rPr>
          <w:rFonts w:ascii="PT Astra Serif" w:hAnsi="PT Astra Serif" w:cs="Times New Roman"/>
          <w:sz w:val="28"/>
          <w:szCs w:val="28"/>
        </w:rPr>
        <w:t xml:space="preserve"> (отрасли)</w:t>
      </w:r>
      <w:r w:rsidRPr="00CA1716">
        <w:rPr>
          <w:rFonts w:ascii="PT Astra Serif" w:hAnsi="PT Astra Serif" w:cs="Times New Roman"/>
          <w:sz w:val="28"/>
          <w:szCs w:val="28"/>
        </w:rPr>
        <w:t xml:space="preserve"> физ</w:t>
      </w:r>
      <w:r w:rsidRPr="00CA1716">
        <w:rPr>
          <w:rFonts w:ascii="PT Astra Serif" w:hAnsi="PT Astra Serif" w:cs="Times New Roman"/>
          <w:sz w:val="28"/>
          <w:szCs w:val="28"/>
        </w:rPr>
        <w:t>и</w:t>
      </w:r>
      <w:r w:rsidRPr="00CA1716">
        <w:rPr>
          <w:rFonts w:ascii="PT Astra Serif" w:hAnsi="PT Astra Serif" w:cs="Times New Roman"/>
          <w:sz w:val="28"/>
          <w:szCs w:val="28"/>
        </w:rPr>
        <w:t>ческой культуры и спорта являются:</w:t>
      </w:r>
    </w:p>
    <w:p w:rsidR="004C754F" w:rsidRPr="00CA1716" w:rsidRDefault="003D1182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653AC6" w:rsidRPr="00CA1716">
        <w:rPr>
          <w:rFonts w:ascii="PT Astra Serif" w:hAnsi="PT Astra Serif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спортом;</w:t>
      </w:r>
    </w:p>
    <w:p w:rsidR="00B97074" w:rsidRPr="00CA1716" w:rsidRDefault="003D1182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 увеличение уровня обеспеченности граждан, проживающих на терр</w:t>
      </w:r>
      <w:r w:rsidR="00653AC6" w:rsidRPr="00CA1716">
        <w:rPr>
          <w:rFonts w:ascii="PT Astra Serif" w:hAnsi="PT Astra Serif" w:cs="Times New Roman"/>
          <w:sz w:val="28"/>
          <w:szCs w:val="28"/>
        </w:rPr>
        <w:t>и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тории </w:t>
      </w:r>
      <w:r w:rsidR="008D2EAA" w:rsidRPr="00CA1716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«Сенгилеевский район» </w:t>
      </w:r>
      <w:r w:rsidR="00653AC6" w:rsidRPr="00CA1716">
        <w:rPr>
          <w:rFonts w:ascii="PT Astra Serif" w:hAnsi="PT Astra Serif" w:cs="Times New Roman"/>
          <w:sz w:val="28"/>
          <w:szCs w:val="28"/>
        </w:rPr>
        <w:t>Ульяновской о</w:t>
      </w:r>
      <w:r w:rsidR="00653AC6" w:rsidRPr="00CA1716">
        <w:rPr>
          <w:rFonts w:ascii="PT Astra Serif" w:hAnsi="PT Astra Serif" w:cs="Times New Roman"/>
          <w:sz w:val="28"/>
          <w:szCs w:val="28"/>
        </w:rPr>
        <w:t>б</w:t>
      </w:r>
      <w:r w:rsidR="00653AC6" w:rsidRPr="00CA1716">
        <w:rPr>
          <w:rFonts w:ascii="PT Astra Serif" w:hAnsi="PT Astra Serif" w:cs="Times New Roman"/>
          <w:sz w:val="28"/>
          <w:szCs w:val="28"/>
        </w:rPr>
        <w:t>ласти, спортивными сооружениями исходя из единовременной пропускной способности объектов спорта;</w:t>
      </w:r>
    </w:p>
    <w:p w:rsidR="004C754F" w:rsidRPr="00CA1716" w:rsidRDefault="004C754F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- </w:t>
      </w:r>
      <w:r w:rsidR="00B97074" w:rsidRPr="00CA1716">
        <w:rPr>
          <w:rFonts w:ascii="PT Astra Serif" w:hAnsi="PT Astra Serif" w:cs="Times New Roman"/>
          <w:sz w:val="28"/>
          <w:szCs w:val="28"/>
        </w:rPr>
        <w:t>приведение объектов спорта, спортивных сооружений в нормативное состояние</w:t>
      </w:r>
      <w:r w:rsidR="005F2060" w:rsidRPr="00CA1716">
        <w:rPr>
          <w:rFonts w:ascii="PT Astra Serif" w:hAnsi="PT Astra Serif" w:cs="Times New Roman"/>
          <w:sz w:val="28"/>
          <w:szCs w:val="28"/>
        </w:rPr>
        <w:t>;</w:t>
      </w:r>
    </w:p>
    <w:p w:rsidR="00E934CD" w:rsidRPr="00CA1716" w:rsidRDefault="004C754F" w:rsidP="00CA171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- </w:t>
      </w:r>
      <w:r w:rsidR="00653AC6" w:rsidRPr="00CA1716">
        <w:rPr>
          <w:rFonts w:ascii="PT Astra Serif" w:hAnsi="PT Astra Serif" w:cs="Times New Roman"/>
          <w:sz w:val="28"/>
          <w:szCs w:val="28"/>
        </w:rPr>
        <w:t>создание условий, направленных на увеличение числа перспективных спортсменов, способных претендовать на вхождение в состав спортивных сборных команд</w:t>
      </w:r>
      <w:r w:rsidR="008D2EAA" w:rsidRPr="00CA1716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E934CD" w:rsidRPr="00CA1716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p w:rsidR="00653AC6" w:rsidRPr="00CA1716" w:rsidRDefault="00653AC6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Способами эффективного решения задач являются:</w:t>
      </w:r>
    </w:p>
    <w:p w:rsidR="004C754F" w:rsidRPr="00CA1716" w:rsidRDefault="008D2EA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 повышение доступности спортивной инфраструктуры, в том числе инфраструктуры массового спорта;</w:t>
      </w:r>
    </w:p>
    <w:p w:rsidR="004C754F" w:rsidRPr="00CA1716" w:rsidRDefault="008D2EA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4C754F"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создание эффективной системы физического воспитания населения, проживающего на территории </w:t>
      </w:r>
      <w:r w:rsidRPr="00CA1716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</w:t>
      </w:r>
      <w:r w:rsidR="001E6E01" w:rsidRPr="00CA1716">
        <w:rPr>
          <w:rFonts w:ascii="PT Astra Serif" w:hAnsi="PT Astra Serif" w:cs="Times New Roman"/>
          <w:sz w:val="28"/>
          <w:szCs w:val="28"/>
        </w:rPr>
        <w:t>»</w:t>
      </w:r>
      <w:r w:rsidRPr="00CA1716">
        <w:rPr>
          <w:rFonts w:ascii="PT Astra Serif" w:hAnsi="PT Astra Serif" w:cs="Times New Roman"/>
          <w:sz w:val="28"/>
          <w:szCs w:val="28"/>
        </w:rPr>
        <w:t xml:space="preserve"> Ульяновской  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 области;</w:t>
      </w:r>
    </w:p>
    <w:p w:rsidR="00555D2D" w:rsidRPr="00CA1716" w:rsidRDefault="008D2EAA" w:rsidP="00CA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-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 создание условий для достижения спортсменами, проживающими на территории</w:t>
      </w:r>
      <w:r w:rsidRPr="00CA1716">
        <w:rPr>
          <w:rFonts w:ascii="PT Astra Serif" w:hAnsi="PT Astra Serif" w:cs="Times New Roman"/>
          <w:sz w:val="28"/>
          <w:szCs w:val="28"/>
        </w:rPr>
        <w:t xml:space="preserve">   муниципального образования «Сенгилеевский район»</w:t>
      </w:r>
      <w:r w:rsidR="00653AC6" w:rsidRPr="00CA1716">
        <w:rPr>
          <w:rFonts w:ascii="PT Astra Serif" w:hAnsi="PT Astra Serif" w:cs="Times New Roman"/>
          <w:sz w:val="28"/>
          <w:szCs w:val="28"/>
        </w:rPr>
        <w:t xml:space="preserve"> Ульяно</w:t>
      </w:r>
      <w:r w:rsidR="00653AC6" w:rsidRPr="00CA1716">
        <w:rPr>
          <w:rFonts w:ascii="PT Astra Serif" w:hAnsi="PT Astra Serif" w:cs="Times New Roman"/>
          <w:sz w:val="28"/>
          <w:szCs w:val="28"/>
        </w:rPr>
        <w:t>в</w:t>
      </w:r>
      <w:r w:rsidR="00653AC6" w:rsidRPr="00CA1716">
        <w:rPr>
          <w:rFonts w:ascii="PT Astra Serif" w:hAnsi="PT Astra Serif" w:cs="Times New Roman"/>
          <w:sz w:val="28"/>
          <w:szCs w:val="28"/>
        </w:rPr>
        <w:t>ской области, высоких результатов на всероссийских</w:t>
      </w:r>
      <w:r w:rsidRPr="00CA1716">
        <w:rPr>
          <w:rFonts w:ascii="PT Astra Serif" w:hAnsi="PT Astra Serif" w:cs="Times New Roman"/>
          <w:sz w:val="28"/>
          <w:szCs w:val="28"/>
        </w:rPr>
        <w:t xml:space="preserve">, </w:t>
      </w:r>
      <w:r w:rsidR="00653AC6" w:rsidRPr="00CA1716">
        <w:rPr>
          <w:rFonts w:ascii="PT Astra Serif" w:hAnsi="PT Astra Serif" w:cs="Times New Roman"/>
          <w:sz w:val="28"/>
          <w:szCs w:val="28"/>
        </w:rPr>
        <w:t>меж</w:t>
      </w:r>
      <w:r w:rsidRPr="00CA1716">
        <w:rPr>
          <w:rFonts w:ascii="PT Astra Serif" w:hAnsi="PT Astra Serif" w:cs="Times New Roman"/>
          <w:sz w:val="28"/>
          <w:szCs w:val="28"/>
        </w:rPr>
        <w:t>региональных и р</w:t>
      </w:r>
      <w:r w:rsidRPr="00CA1716">
        <w:rPr>
          <w:rFonts w:ascii="PT Astra Serif" w:hAnsi="PT Astra Serif" w:cs="Times New Roman"/>
          <w:sz w:val="28"/>
          <w:szCs w:val="28"/>
        </w:rPr>
        <w:t>е</w:t>
      </w:r>
      <w:r w:rsidRPr="00CA1716">
        <w:rPr>
          <w:rFonts w:ascii="PT Astra Serif" w:hAnsi="PT Astra Serif" w:cs="Times New Roman"/>
          <w:sz w:val="28"/>
          <w:szCs w:val="28"/>
        </w:rPr>
        <w:t xml:space="preserve">гиональных </w:t>
      </w:r>
      <w:r w:rsidR="00653AC6" w:rsidRPr="00CA1716">
        <w:rPr>
          <w:rFonts w:ascii="PT Astra Serif" w:hAnsi="PT Astra Serif" w:cs="Times New Roman"/>
          <w:sz w:val="28"/>
          <w:szCs w:val="28"/>
        </w:rPr>
        <w:t>спортивных соревнованиях</w:t>
      </w:r>
      <w:r w:rsidR="004C754F" w:rsidRPr="00CA1716">
        <w:rPr>
          <w:rFonts w:ascii="PT Astra Serif" w:hAnsi="PT Astra Serif" w:cs="Times New Roman"/>
          <w:sz w:val="28"/>
          <w:szCs w:val="28"/>
        </w:rPr>
        <w:t>.</w:t>
      </w:r>
    </w:p>
    <w:p w:rsidR="00CA1716" w:rsidRDefault="00CA1716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9A3106" w:rsidRPr="00CA1716" w:rsidRDefault="009A3106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lastRenderedPageBreak/>
        <w:t>ПАСПОРТ</w:t>
      </w:r>
    </w:p>
    <w:p w:rsidR="009A3106" w:rsidRPr="00CA1716" w:rsidRDefault="009A3106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муниципальной программы Ульяновской области</w:t>
      </w:r>
    </w:p>
    <w:p w:rsidR="009A3106" w:rsidRPr="00CA1716" w:rsidRDefault="00820CA5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CA1716">
        <w:rPr>
          <w:rFonts w:ascii="PT Astra Serif" w:hAnsi="PT Astra Serif" w:cs="Times New Roman"/>
          <w:sz w:val="28"/>
          <w:szCs w:val="28"/>
          <w:u w:val="single"/>
        </w:rPr>
        <w:t>«Развитие физической культуры и спорта</w:t>
      </w:r>
      <w:r w:rsidR="00301BBF" w:rsidRPr="00CA1716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  <w:u w:val="single"/>
        </w:rPr>
        <w:t>в муниципальном образов</w:t>
      </w:r>
      <w:r w:rsidRPr="00CA1716">
        <w:rPr>
          <w:rFonts w:ascii="PT Astra Serif" w:hAnsi="PT Astra Serif" w:cs="Times New Roman"/>
          <w:sz w:val="28"/>
          <w:szCs w:val="28"/>
          <w:u w:val="single"/>
        </w:rPr>
        <w:t>а</w:t>
      </w:r>
      <w:r w:rsidRPr="00CA1716">
        <w:rPr>
          <w:rFonts w:ascii="PT Astra Serif" w:hAnsi="PT Astra Serif" w:cs="Times New Roman"/>
          <w:sz w:val="28"/>
          <w:szCs w:val="28"/>
          <w:u w:val="single"/>
        </w:rPr>
        <w:t>нии «Сенгилеевский район» Ульяновской</w:t>
      </w:r>
      <w:r w:rsidR="00301BBF" w:rsidRPr="00CA1716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CA1716">
        <w:rPr>
          <w:rFonts w:ascii="PT Astra Serif" w:hAnsi="PT Astra Serif" w:cs="Times New Roman"/>
          <w:sz w:val="28"/>
          <w:szCs w:val="28"/>
          <w:u w:val="single"/>
        </w:rPr>
        <w:t>области</w:t>
      </w:r>
    </w:p>
    <w:p w:rsidR="009A3106" w:rsidRPr="00CA1716" w:rsidRDefault="009A3106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>(наименование муниципальной программы)</w:t>
      </w:r>
    </w:p>
    <w:p w:rsidR="009A3106" w:rsidRPr="00CA1716" w:rsidRDefault="009A3106" w:rsidP="00CA1716">
      <w:pPr>
        <w:pStyle w:val="ConsPlusNormal"/>
        <w:jc w:val="center"/>
        <w:rPr>
          <w:rFonts w:ascii="PT Astra Serif" w:hAnsi="PT Astra Serif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812"/>
      </w:tblGrid>
      <w:tr w:rsidR="009A3106" w:rsidRPr="00CA1716" w:rsidTr="00B732F6">
        <w:tc>
          <w:tcPr>
            <w:tcW w:w="3606" w:type="dxa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Куратор муниципальной програ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мы</w:t>
            </w:r>
          </w:p>
        </w:tc>
        <w:tc>
          <w:tcPr>
            <w:tcW w:w="5812" w:type="dxa"/>
          </w:tcPr>
          <w:p w:rsidR="009A3106" w:rsidRPr="00CA1716" w:rsidRDefault="00820CA5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Нуждина Наталья Владимировна, пе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вый заместитель Главы Администрации МО «Сенгилеевский район»</w:t>
            </w:r>
          </w:p>
        </w:tc>
      </w:tr>
      <w:tr w:rsidR="009A3106" w:rsidRPr="00CA1716" w:rsidTr="00B732F6">
        <w:tc>
          <w:tcPr>
            <w:tcW w:w="3606" w:type="dxa"/>
            <w:shd w:val="clear" w:color="auto" w:fill="auto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5812" w:type="dxa"/>
            <w:shd w:val="clear" w:color="auto" w:fill="auto"/>
          </w:tcPr>
          <w:p w:rsidR="009A3106" w:rsidRPr="00CA1716" w:rsidRDefault="00A300DF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Автономное учреждение «Олимп» МО «Сенгилеевский район»</w:t>
            </w:r>
          </w:p>
        </w:tc>
      </w:tr>
      <w:tr w:rsidR="009A3106" w:rsidRPr="00CA1716" w:rsidTr="00B732F6">
        <w:tc>
          <w:tcPr>
            <w:tcW w:w="3606" w:type="dxa"/>
            <w:shd w:val="clear" w:color="auto" w:fill="auto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программы, участники муниц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5812" w:type="dxa"/>
            <w:shd w:val="clear" w:color="auto" w:fill="auto"/>
          </w:tcPr>
          <w:p w:rsidR="009A3106" w:rsidRPr="00CA1716" w:rsidRDefault="006134C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Управление архитектуры, строительс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ва и дорожного хозяйства Администр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ции МО «Сенгилеевский район»</w:t>
            </w:r>
          </w:p>
          <w:p w:rsidR="007718F1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134CB" w:rsidRPr="00CA1716" w:rsidRDefault="006134C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Финансовое   управление Администр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ции МО «Сенгилеевский район»</w:t>
            </w:r>
          </w:p>
          <w:p w:rsidR="007718F1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718F1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Централизованная бухгалтерия Адм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нистрации МО «Сенгилеевский район»</w:t>
            </w:r>
          </w:p>
          <w:p w:rsidR="007718F1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134CB" w:rsidRPr="00CA1716" w:rsidRDefault="006134C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МУ ДО ДЮСШ г. Сенгилея </w:t>
            </w:r>
          </w:p>
        </w:tc>
      </w:tr>
      <w:tr w:rsidR="009A3106" w:rsidRPr="00CA1716" w:rsidTr="00B732F6">
        <w:tc>
          <w:tcPr>
            <w:tcW w:w="3606" w:type="dxa"/>
            <w:shd w:val="clear" w:color="auto" w:fill="auto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812" w:type="dxa"/>
            <w:shd w:val="clear" w:color="auto" w:fill="auto"/>
          </w:tcPr>
          <w:p w:rsidR="009A3106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2025-2030 г.г. </w:t>
            </w:r>
          </w:p>
        </w:tc>
      </w:tr>
      <w:tr w:rsidR="009A3106" w:rsidRPr="00CA1716" w:rsidTr="00B732F6">
        <w:tc>
          <w:tcPr>
            <w:tcW w:w="3606" w:type="dxa"/>
            <w:shd w:val="clear" w:color="auto" w:fill="auto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Цель/цели муниципальной пр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граммы</w:t>
            </w:r>
          </w:p>
        </w:tc>
        <w:tc>
          <w:tcPr>
            <w:tcW w:w="5812" w:type="dxa"/>
            <w:shd w:val="clear" w:color="auto" w:fill="auto"/>
          </w:tcPr>
          <w:p w:rsidR="009A3106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Создание условий, обеспечивающих гражданам возможность систематич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ски заниматься физической культурой и спортом, подготовка спортсменов в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сокого класса</w:t>
            </w:r>
          </w:p>
        </w:tc>
      </w:tr>
      <w:tr w:rsidR="009A3106" w:rsidRPr="00CA1716" w:rsidTr="00B732F6">
        <w:tc>
          <w:tcPr>
            <w:tcW w:w="3606" w:type="dxa"/>
            <w:shd w:val="clear" w:color="auto" w:fill="auto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Направления</w:t>
            </w:r>
            <w:r w:rsidR="00E934CD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(подпрограммы) м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5812" w:type="dxa"/>
            <w:shd w:val="clear" w:color="auto" w:fill="auto"/>
          </w:tcPr>
          <w:p w:rsidR="009A3106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отсутствуют</w:t>
            </w:r>
          </w:p>
        </w:tc>
      </w:tr>
      <w:tr w:rsidR="009A3106" w:rsidRPr="00CA1716" w:rsidTr="00B732F6">
        <w:tc>
          <w:tcPr>
            <w:tcW w:w="3606" w:type="dxa"/>
            <w:shd w:val="clear" w:color="auto" w:fill="auto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граммы</w:t>
            </w:r>
            <w:r w:rsidR="00A53EE4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(приложение №1)</w:t>
            </w:r>
          </w:p>
        </w:tc>
        <w:tc>
          <w:tcPr>
            <w:tcW w:w="5812" w:type="dxa"/>
            <w:shd w:val="clear" w:color="auto" w:fill="auto"/>
          </w:tcPr>
          <w:p w:rsidR="007718F1" w:rsidRPr="00CA1716" w:rsidRDefault="007718F1" w:rsidP="00CA171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Доля граждан, систематически зан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мающихся физической культурой и спортом;</w:t>
            </w:r>
          </w:p>
          <w:p w:rsidR="007718F1" w:rsidRPr="00CA1716" w:rsidRDefault="007718F1" w:rsidP="00CA171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уровень обеспеченности граждан спо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тивными сооружениями</w:t>
            </w:r>
            <w:r w:rsidR="007A6256" w:rsidRPr="00CA171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исходя из ед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новременной пропускной способности объектов спорта;</w:t>
            </w:r>
          </w:p>
          <w:p w:rsidR="009A3106" w:rsidRPr="00CA1716" w:rsidRDefault="007718F1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доля сельского населения, систематич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ски занимающегося физической кул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турой и спортом</w:t>
            </w:r>
          </w:p>
        </w:tc>
      </w:tr>
      <w:tr w:rsidR="009A3106" w:rsidRPr="00CA1716" w:rsidTr="00B732F6">
        <w:trPr>
          <w:trHeight w:val="1392"/>
        </w:trPr>
        <w:tc>
          <w:tcPr>
            <w:tcW w:w="3606" w:type="dxa"/>
            <w:shd w:val="clear" w:color="auto" w:fill="auto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Ресурсное обеспечение муниц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пальной программы с разбивкой по источникам финансового обеспеч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ния и годам реализации</w:t>
            </w:r>
            <w:r w:rsidR="00A53EE4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(прилож</w:t>
            </w:r>
            <w:r w:rsidR="00A53EE4" w:rsidRPr="00CA171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A53EE4" w:rsidRPr="00CA1716">
              <w:rPr>
                <w:rFonts w:ascii="PT Astra Serif" w:hAnsi="PT Astra Serif" w:cs="Times New Roman"/>
                <w:sz w:val="28"/>
                <w:szCs w:val="28"/>
              </w:rPr>
              <w:t>ние №2)</w:t>
            </w:r>
          </w:p>
        </w:tc>
        <w:tc>
          <w:tcPr>
            <w:tcW w:w="5812" w:type="dxa"/>
            <w:shd w:val="clear" w:color="auto" w:fill="auto"/>
          </w:tcPr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Общий объем бюджетных ассигнов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ний на финансовое обеспечение реал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зации муниципальной программы в 2025 -2030 годах составляет </w:t>
            </w:r>
            <w:r w:rsidR="00B60363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71 977,96 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A4302F" w:rsidRPr="00CA1716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, в том числе по годам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B60363" w:rsidRPr="00CA1716">
              <w:rPr>
                <w:rFonts w:ascii="PT Astra Serif" w:hAnsi="PT Astra Serif" w:cs="Times New Roman"/>
                <w:sz w:val="28"/>
                <w:szCs w:val="28"/>
              </w:rPr>
              <w:t>9103,6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2026 год_</w:t>
            </w:r>
            <w:r w:rsidR="00B60363" w:rsidRPr="00CA1716">
              <w:rPr>
                <w:rFonts w:ascii="PT Astra Serif" w:hAnsi="PT Astra Serif" w:cs="Times New Roman"/>
                <w:sz w:val="28"/>
                <w:szCs w:val="28"/>
              </w:rPr>
              <w:t>13826,5</w:t>
            </w:r>
            <w:r w:rsidR="00A4302F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2027 год_</w:t>
            </w:r>
            <w:r w:rsidR="00B60363" w:rsidRPr="00CA1716">
              <w:rPr>
                <w:rFonts w:ascii="PT Astra Serif" w:hAnsi="PT Astra Serif" w:cs="Times New Roman"/>
                <w:sz w:val="28"/>
                <w:szCs w:val="28"/>
              </w:rPr>
              <w:t>19173,5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2028 год_</w:t>
            </w:r>
            <w:r w:rsidR="00B60363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9551,64 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тыс. руб.,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2029 год_</w:t>
            </w:r>
            <w:r w:rsidR="00B60363" w:rsidRPr="00CA1716">
              <w:rPr>
                <w:rFonts w:ascii="PT Astra Serif" w:hAnsi="PT Astra Serif" w:cs="Times New Roman"/>
                <w:sz w:val="28"/>
                <w:szCs w:val="28"/>
              </w:rPr>
              <w:t>9953,35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C32ECB" w:rsidRPr="00CA1716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год_</w:t>
            </w:r>
            <w:r w:rsidR="00B60363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10369,37 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A4302F" w:rsidRPr="00CA1716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35AFB" w:rsidRPr="00CA1716" w:rsidRDefault="00F35AFB" w:rsidP="00CA171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br/>
              <w:t>за счет бюджетных ассигнований обл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стного бюджета Ульяновской области (с учетом межбюджетных трансфертов муниципальным образованиям Уль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новской области</w:t>
            </w:r>
            <w:r w:rsidRPr="00CA1716">
              <w:rPr>
                <w:rFonts w:ascii="PT Astra Serif" w:hAnsi="PT Astra Serif" w:cs="Times New Roman"/>
              </w:rPr>
              <w:t xml:space="preserve">), 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в том числе по годам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BE615D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E615D" w:rsidRPr="00CA171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тыс. руб.,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2026 год_</w:t>
            </w:r>
            <w:r w:rsidR="00C32ECB" w:rsidRPr="00CA1716">
              <w:rPr>
                <w:rFonts w:ascii="PT Astra Serif" w:hAnsi="PT Astra Serif" w:cs="Times New Roman"/>
                <w:sz w:val="28"/>
                <w:szCs w:val="28"/>
              </w:rPr>
              <w:t>3989,0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_тыс. руб</w:t>
            </w:r>
            <w:r w:rsidR="00E116BE" w:rsidRPr="00CA1716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2027 год_0_тыс. руб.,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2028 год_0_тыс. руб.,</w:t>
            </w:r>
          </w:p>
          <w:p w:rsidR="00F35AFB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2029 год_0_тыс. руб.,</w:t>
            </w:r>
          </w:p>
          <w:p w:rsidR="001C71C3" w:rsidRPr="00CA1716" w:rsidRDefault="00F35AF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2030 год_0</w:t>
            </w:r>
            <w:r w:rsidR="006051F8" w:rsidRPr="00CA1716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E116BE" w:rsidRPr="00CA1716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9A3106" w:rsidRPr="00CA1716" w:rsidTr="00B732F6">
        <w:tc>
          <w:tcPr>
            <w:tcW w:w="3606" w:type="dxa"/>
          </w:tcPr>
          <w:p w:rsidR="009A3106" w:rsidRPr="00CA1716" w:rsidRDefault="009A3106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Связь муниципальной программы с национальными целями развития Российской Федер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ции/государственными программ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ми Ульяновской области</w:t>
            </w:r>
          </w:p>
          <w:p w:rsidR="00E116BE" w:rsidRPr="00CA1716" w:rsidRDefault="00E116BE" w:rsidP="00CA171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A3106" w:rsidRPr="00CA1716" w:rsidRDefault="00A61D15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  связана с национальной целью развития Росси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ской Федерации "Сохранение насел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ния, укрепление здоровья и повышение благо</w:t>
            </w:r>
            <w:r w:rsidR="00A4302F" w:rsidRPr="00CA1716">
              <w:rPr>
                <w:rFonts w:ascii="PT Astra Serif" w:hAnsi="PT Astra Serif" w:cs="Times New Roman"/>
                <w:sz w:val="28"/>
                <w:szCs w:val="28"/>
              </w:rPr>
              <w:t>получия людей, поддержка с</w:t>
            </w:r>
            <w:r w:rsidR="00A4302F" w:rsidRPr="00CA171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A4302F" w:rsidRPr="00CA1716">
              <w:rPr>
                <w:rFonts w:ascii="PT Astra Serif" w:hAnsi="PT Astra Serif" w:cs="Times New Roman"/>
                <w:sz w:val="28"/>
                <w:szCs w:val="28"/>
              </w:rPr>
              <w:t>мьи"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, государственной программой Российской Федерации "Развитие ф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зической культуры и спорта" и госуда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ственной программой Ульяновской о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CA1716">
              <w:rPr>
                <w:rFonts w:ascii="PT Astra Serif" w:hAnsi="PT Astra Serif" w:cs="Times New Roman"/>
                <w:sz w:val="28"/>
                <w:szCs w:val="28"/>
              </w:rPr>
              <w:t>ласти "Развитие физической культуры и спорта в Ульяновской области</w:t>
            </w:r>
          </w:p>
        </w:tc>
      </w:tr>
    </w:tbl>
    <w:p w:rsidR="00AF5444" w:rsidRPr="00CA1716" w:rsidRDefault="00B901B8" w:rsidP="00CA1716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  <w:sectPr w:rsidR="00AF5444" w:rsidRPr="00CA1716" w:rsidSect="00CA1716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A1716">
        <w:rPr>
          <w:rFonts w:ascii="PT Astra Serif" w:hAnsi="PT Astra Serif" w:cs="Times New Roman"/>
          <w:b/>
          <w:bCs/>
        </w:rPr>
        <w:br/>
      </w:r>
    </w:p>
    <w:p w:rsidR="00626726" w:rsidRPr="00CA1716" w:rsidRDefault="00626726" w:rsidP="00CA1716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 w:rsidR="00CA724A" w:rsidRPr="00CA1716">
        <w:rPr>
          <w:rFonts w:ascii="PT Astra Serif" w:hAnsi="PT Astra Serif" w:cs="Times New Roman"/>
          <w:sz w:val="28"/>
          <w:szCs w:val="28"/>
        </w:rPr>
        <w:t>1</w:t>
      </w:r>
    </w:p>
    <w:p w:rsidR="00A03CCC" w:rsidRPr="00CA1716" w:rsidRDefault="00626726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 </w:t>
      </w:r>
      <w:r w:rsidR="00A03CCC" w:rsidRPr="00CA1716">
        <w:rPr>
          <w:rFonts w:ascii="PT Astra Serif" w:hAnsi="PT Astra Serif" w:cs="Times New Roman"/>
          <w:sz w:val="24"/>
          <w:szCs w:val="24"/>
        </w:rPr>
        <w:t xml:space="preserve">к муниципальной программе </w:t>
      </w:r>
    </w:p>
    <w:p w:rsidR="00A03CCC" w:rsidRPr="00CA1716" w:rsidRDefault="00A03CCC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«Развитие физической культуры и спорта</w:t>
      </w:r>
    </w:p>
    <w:p w:rsidR="00A03CCC" w:rsidRPr="00CA1716" w:rsidRDefault="00A03CCC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в муниципальном образовании</w:t>
      </w:r>
    </w:p>
    <w:p w:rsidR="00A03CCC" w:rsidRPr="00CA1716" w:rsidRDefault="00A03CCC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732F6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Pr="00CA1716">
        <w:rPr>
          <w:rFonts w:ascii="PT Astra Serif" w:hAnsi="PT Astra Serif" w:cs="Times New Roman"/>
          <w:sz w:val="24"/>
          <w:szCs w:val="24"/>
        </w:rPr>
        <w:t xml:space="preserve">         «С</w:t>
      </w:r>
      <w:r w:rsidR="00B732F6">
        <w:rPr>
          <w:rFonts w:ascii="PT Astra Serif" w:hAnsi="PT Astra Serif" w:cs="Times New Roman"/>
          <w:sz w:val="24"/>
          <w:szCs w:val="24"/>
        </w:rPr>
        <w:t xml:space="preserve">енгилеевский район» Ульяновской </w:t>
      </w:r>
      <w:r w:rsidRPr="00CA1716">
        <w:rPr>
          <w:rFonts w:ascii="PT Astra Serif" w:hAnsi="PT Astra Serif" w:cs="Times New Roman"/>
          <w:sz w:val="24"/>
          <w:szCs w:val="24"/>
        </w:rPr>
        <w:t>о</w:t>
      </w:r>
      <w:r w:rsidRPr="00CA1716">
        <w:rPr>
          <w:rFonts w:ascii="PT Astra Serif" w:hAnsi="PT Astra Serif" w:cs="Times New Roman"/>
          <w:sz w:val="24"/>
          <w:szCs w:val="24"/>
        </w:rPr>
        <w:t>б</w:t>
      </w:r>
      <w:r w:rsidRPr="00CA1716">
        <w:rPr>
          <w:rFonts w:ascii="PT Astra Serif" w:hAnsi="PT Astra Serif" w:cs="Times New Roman"/>
          <w:sz w:val="24"/>
          <w:szCs w:val="24"/>
        </w:rPr>
        <w:t>ласти»</w:t>
      </w:r>
    </w:p>
    <w:p w:rsidR="00626726" w:rsidRPr="00CA1716" w:rsidRDefault="00626726" w:rsidP="00CA1716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9662A8" w:rsidRPr="00CA1716" w:rsidRDefault="009662A8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ПЕРЕЧЕНЬ ПОКАЗАТЕЛЕЙ</w:t>
      </w:r>
    </w:p>
    <w:p w:rsidR="009662A8" w:rsidRPr="00CA1716" w:rsidRDefault="009662A8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муниципальной программы Ульяновской области</w:t>
      </w:r>
    </w:p>
    <w:p w:rsidR="009662A8" w:rsidRPr="00CA1716" w:rsidRDefault="009662A8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в муниципальном образовании «Сенгилеевский район»  </w:t>
      </w:r>
    </w:p>
    <w:p w:rsidR="009662A8" w:rsidRPr="00CA1716" w:rsidRDefault="009662A8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  <w:u w:val="single"/>
        </w:rPr>
        <w:t>Ульяновской области</w:t>
      </w:r>
    </w:p>
    <w:p w:rsidR="009662A8" w:rsidRPr="00CA1716" w:rsidRDefault="009662A8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4899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124"/>
        <w:gridCol w:w="860"/>
        <w:gridCol w:w="932"/>
        <w:gridCol w:w="872"/>
        <w:gridCol w:w="764"/>
        <w:gridCol w:w="807"/>
        <w:gridCol w:w="709"/>
        <w:gridCol w:w="709"/>
        <w:gridCol w:w="709"/>
        <w:gridCol w:w="711"/>
        <w:gridCol w:w="713"/>
        <w:gridCol w:w="709"/>
        <w:gridCol w:w="1417"/>
        <w:gridCol w:w="999"/>
        <w:gridCol w:w="24"/>
        <w:gridCol w:w="1254"/>
        <w:gridCol w:w="12"/>
        <w:gridCol w:w="1113"/>
      </w:tblGrid>
      <w:tr w:rsidR="009662A8" w:rsidRPr="00CA1716" w:rsidTr="00B732F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N п/п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Наим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нование показ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теля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Ур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вень пок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зат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ля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Пр</w:t>
            </w:r>
            <w:r w:rsidRPr="00CA1716">
              <w:rPr>
                <w:rFonts w:ascii="PT Astra Serif" w:hAnsi="PT Astra Serif" w:cs="Times New Roman"/>
              </w:rPr>
              <w:t>и</w:t>
            </w:r>
            <w:r w:rsidRPr="00CA1716">
              <w:rPr>
                <w:rFonts w:ascii="PT Astra Serif" w:hAnsi="PT Astra Serif" w:cs="Times New Roman"/>
              </w:rPr>
              <w:t>знак во</w:t>
            </w:r>
            <w:r w:rsidRPr="00CA1716">
              <w:rPr>
                <w:rFonts w:ascii="PT Astra Serif" w:hAnsi="PT Astra Serif" w:cs="Times New Roman"/>
              </w:rPr>
              <w:t>з</w:t>
            </w:r>
            <w:r w:rsidRPr="00CA1716">
              <w:rPr>
                <w:rFonts w:ascii="PT Astra Serif" w:hAnsi="PT Astra Serif" w:cs="Times New Roman"/>
              </w:rPr>
              <w:t>раст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ния (уб</w:t>
            </w:r>
            <w:r w:rsidRPr="00CA1716">
              <w:rPr>
                <w:rFonts w:ascii="PT Astra Serif" w:hAnsi="PT Astra Serif" w:cs="Times New Roman"/>
              </w:rPr>
              <w:t>ы</w:t>
            </w:r>
            <w:r w:rsidRPr="00CA1716">
              <w:rPr>
                <w:rFonts w:ascii="PT Astra Serif" w:hAnsi="PT Astra Serif" w:cs="Times New Roman"/>
              </w:rPr>
              <w:t>вания, дин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мики) знач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ния пок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зателя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Ед</w:t>
            </w:r>
            <w:r w:rsidRPr="00CA1716">
              <w:rPr>
                <w:rFonts w:ascii="PT Astra Serif" w:hAnsi="PT Astra Serif" w:cs="Times New Roman"/>
              </w:rPr>
              <w:t>и</w:t>
            </w:r>
            <w:r w:rsidRPr="00CA1716">
              <w:rPr>
                <w:rFonts w:ascii="PT Astra Serif" w:hAnsi="PT Astra Serif" w:cs="Times New Roman"/>
              </w:rPr>
              <w:t>ница изм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рения зн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чения пок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зат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ля (по </w:t>
            </w:r>
            <w:hyperlink r:id="rId18" w:anchor="7D20K3" w:history="1">
              <w:r w:rsidRPr="00CA1716">
                <w:rPr>
                  <w:rStyle w:val="a3"/>
                  <w:rFonts w:ascii="PT Astra Serif" w:hAnsi="PT Astra Serif" w:cs="Times New Roman"/>
                </w:rPr>
                <w:t>ОКЕИ</w:t>
              </w:r>
            </w:hyperlink>
            <w:r w:rsidRPr="00CA171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Базовое зн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чение</w:t>
            </w:r>
          </w:p>
        </w:tc>
        <w:tc>
          <w:tcPr>
            <w:tcW w:w="4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 xml:space="preserve">                   Значение показателя по годам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62A8" w:rsidRPr="00CA1716" w:rsidRDefault="009662A8" w:rsidP="00CA1716">
            <w:pPr>
              <w:tabs>
                <w:tab w:val="left" w:pos="843"/>
              </w:tabs>
              <w:spacing w:after="0" w:line="240" w:lineRule="auto"/>
              <w:ind w:left="-143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Документ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Отве</w:t>
            </w:r>
            <w:r w:rsidRPr="00CA1716">
              <w:rPr>
                <w:rFonts w:ascii="PT Astra Serif" w:hAnsi="PT Astra Serif" w:cs="Times New Roman"/>
              </w:rPr>
              <w:t>т</w:t>
            </w:r>
            <w:r w:rsidRPr="00CA1716">
              <w:rPr>
                <w:rFonts w:ascii="PT Astra Serif" w:hAnsi="PT Astra Serif" w:cs="Times New Roman"/>
              </w:rPr>
              <w:t>стве</w:t>
            </w:r>
            <w:r w:rsidRPr="00CA1716">
              <w:rPr>
                <w:rFonts w:ascii="PT Astra Serif" w:hAnsi="PT Astra Serif" w:cs="Times New Roman"/>
              </w:rPr>
              <w:t>н</w:t>
            </w:r>
            <w:r w:rsidRPr="00CA1716">
              <w:rPr>
                <w:rFonts w:ascii="PT Astra Serif" w:hAnsi="PT Astra Serif" w:cs="Times New Roman"/>
              </w:rPr>
              <w:t>ный за дост</w:t>
            </w:r>
            <w:r w:rsidRPr="00CA1716">
              <w:rPr>
                <w:rFonts w:ascii="PT Astra Serif" w:hAnsi="PT Astra Serif" w:cs="Times New Roman"/>
              </w:rPr>
              <w:t>и</w:t>
            </w:r>
            <w:r w:rsidRPr="00CA1716">
              <w:rPr>
                <w:rFonts w:ascii="PT Astra Serif" w:hAnsi="PT Astra Serif" w:cs="Times New Roman"/>
              </w:rPr>
              <w:t>жение знач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ний пок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зателя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Связь с показат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лями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Информ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>ционная система</w:t>
            </w:r>
          </w:p>
        </w:tc>
      </w:tr>
      <w:tr w:rsidR="009662A8" w:rsidRPr="00CA1716" w:rsidTr="00B732F6">
        <w:tc>
          <w:tcPr>
            <w:tcW w:w="4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знач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ние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ind w:right="-150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</w:t>
            </w:r>
            <w:r w:rsidR="00365AAE" w:rsidRPr="00CA1716">
              <w:rPr>
                <w:rFonts w:ascii="PT Astra Serif" w:hAnsi="PT Astra Serif" w:cs="Times New Roman"/>
              </w:rPr>
              <w:t>2</w:t>
            </w:r>
            <w:r w:rsidRPr="00CA171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ind w:right="-144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ind w:right="-168" w:firstLine="8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2027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ind w:right="-42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2028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ind w:right="-44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ind w:right="-47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9662A8" w:rsidRPr="00CA1716" w:rsidTr="00B732F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18</w:t>
            </w:r>
          </w:p>
        </w:tc>
      </w:tr>
      <w:tr w:rsidR="009662A8" w:rsidRPr="00CA1716" w:rsidTr="00B732F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ind w:right="-135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Доля</w:t>
            </w:r>
            <w:r w:rsidR="00E116BE" w:rsidRPr="00CA1716">
              <w:rPr>
                <w:rFonts w:ascii="PT Astra Serif" w:hAnsi="PT Astra Serif" w:cs="Times New Roman"/>
              </w:rPr>
              <w:t xml:space="preserve"> </w:t>
            </w:r>
            <w:r w:rsidRPr="00CA1716">
              <w:rPr>
                <w:rFonts w:ascii="PT Astra Serif" w:hAnsi="PT Astra Serif" w:cs="Times New Roman"/>
              </w:rPr>
              <w:t>граждан</w:t>
            </w:r>
            <w:r w:rsidR="00E116BE" w:rsidRPr="00CA1716">
              <w:rPr>
                <w:rFonts w:ascii="PT Astra Serif" w:hAnsi="PT Astra Serif" w:cs="Times New Roman"/>
              </w:rPr>
              <w:t xml:space="preserve"> </w:t>
            </w:r>
            <w:r w:rsidRPr="00CA1716">
              <w:rPr>
                <w:rFonts w:ascii="PT Astra Serif" w:hAnsi="PT Astra Serif" w:cs="Times New Roman"/>
              </w:rPr>
              <w:t>сист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матич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ски занима</w:t>
            </w:r>
            <w:r w:rsidRPr="00CA1716">
              <w:rPr>
                <w:rFonts w:ascii="PT Astra Serif" w:hAnsi="PT Astra Serif" w:cs="Times New Roman"/>
              </w:rPr>
              <w:t>ю</w:t>
            </w:r>
            <w:r w:rsidRPr="00CA1716">
              <w:rPr>
                <w:rFonts w:ascii="PT Astra Serif" w:hAnsi="PT Astra Serif" w:cs="Times New Roman"/>
              </w:rPr>
              <w:t>щихся физич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с</w:t>
            </w:r>
            <w:r w:rsidRPr="00CA1716">
              <w:rPr>
                <w:rFonts w:ascii="PT Astra Serif" w:hAnsi="PT Astra Serif" w:cs="Times New Roman"/>
              </w:rPr>
              <w:lastRenderedPageBreak/>
              <w:t>кой культ</w:t>
            </w:r>
            <w:r w:rsidRPr="00CA1716">
              <w:rPr>
                <w:rFonts w:ascii="PT Astra Serif" w:hAnsi="PT Astra Serif" w:cs="Times New Roman"/>
              </w:rPr>
              <w:t>у</w:t>
            </w:r>
            <w:r w:rsidRPr="00CA1716">
              <w:rPr>
                <w:rFonts w:ascii="PT Astra Serif" w:hAnsi="PT Astra Serif" w:cs="Times New Roman"/>
              </w:rPr>
              <w:t>рой и спортом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 xml:space="preserve">ГП </w:t>
            </w:r>
            <w:r w:rsidR="003652E4" w:rsidRPr="00CA1716">
              <w:rPr>
                <w:rFonts w:ascii="PT Astra Serif" w:hAnsi="PT Astra Serif" w:cs="Times New Roman"/>
              </w:rPr>
              <w:t xml:space="preserve"> РФ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FE177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Во</w:t>
            </w:r>
            <w:r w:rsidRPr="00CA1716">
              <w:rPr>
                <w:rFonts w:ascii="PT Astra Serif" w:hAnsi="PT Astra Serif" w:cs="Times New Roman"/>
              </w:rPr>
              <w:t>з</w:t>
            </w:r>
            <w:r w:rsidRPr="00CA1716">
              <w:rPr>
                <w:rFonts w:ascii="PT Astra Serif" w:hAnsi="PT Astra Serif" w:cs="Times New Roman"/>
              </w:rPr>
              <w:t>раст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 xml:space="preserve">ние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59,5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0D469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</w:t>
            </w:r>
            <w:r w:rsidR="000D4698" w:rsidRPr="00CA1716">
              <w:rPr>
                <w:rFonts w:ascii="PT Astra Serif" w:hAnsi="PT Astra Serif" w:cs="Times New Roman"/>
              </w:rPr>
              <w:t>1</w:t>
            </w:r>
            <w:r w:rsidRPr="00CA171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</w:t>
            </w:r>
            <w:r w:rsidR="000D4698" w:rsidRPr="00CA1716">
              <w:rPr>
                <w:rFonts w:ascii="PT Astra Serif" w:hAnsi="PT Astra Serif" w:cs="Times New Roman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64,0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5AAE" w:rsidRPr="00CA1716" w:rsidRDefault="00D70986" w:rsidP="00CA1716">
            <w:pPr>
              <w:spacing w:after="0" w:line="240" w:lineRule="auto"/>
              <w:ind w:right="-150"/>
              <w:rPr>
                <w:rFonts w:ascii="PT Astra Serif" w:hAnsi="PT Astra Serif" w:cs="Times New Roman"/>
              </w:rPr>
            </w:pPr>
            <w:hyperlink r:id="rId19" w:anchor="64S0IJ" w:history="1"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Указ През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дента Ро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сийской Ф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дерации от 07.05.2024 N 309 "О н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а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циональны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lastRenderedPageBreak/>
                <w:t>х целях разв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тия Росси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й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ской Фед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рации на п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риод до 2030 года и на перспективу до 2036 г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о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да"</w:t>
              </w:r>
            </w:hyperlink>
            <w:r w:rsidR="009662A8" w:rsidRPr="00CA1716">
              <w:rPr>
                <w:rFonts w:ascii="PT Astra Serif" w:hAnsi="PT Astra Serif" w:cs="Times New Roman"/>
              </w:rPr>
              <w:t>, </w:t>
            </w:r>
          </w:p>
          <w:p w:rsidR="00CC1DEE" w:rsidRPr="00CA1716" w:rsidRDefault="00D70986" w:rsidP="00CA1716">
            <w:pPr>
              <w:spacing w:after="0" w:line="240" w:lineRule="auto"/>
              <w:ind w:right="-150"/>
              <w:rPr>
                <w:rFonts w:ascii="PT Astra Serif" w:hAnsi="PT Astra Serif" w:cs="Times New Roman"/>
              </w:rPr>
            </w:pPr>
            <w:hyperlink r:id="rId20" w:anchor="64U0IK" w:history="1"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Указ През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дента Ро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сийской Ф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дерации от 04.02.2021 N 68 "Об оце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н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 xml:space="preserve">ке </w:t>
              </w:r>
              <w:proofErr w:type="gramStart"/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эффекти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в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ности де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я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тельности высших должнос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т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ных лиц субъектов Российской Федерации</w:t>
              </w:r>
              <w:proofErr w:type="gramEnd"/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 xml:space="preserve"> и деятельности исполн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тельных о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р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ганов субъектов Ро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сийской Ф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дерации"</w:t>
              </w:r>
            </w:hyperlink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tabs>
                <w:tab w:val="left" w:pos="699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>Адм</w:t>
            </w:r>
            <w:r w:rsidRPr="00CA1716">
              <w:rPr>
                <w:rFonts w:ascii="PT Astra Serif" w:hAnsi="PT Astra Serif" w:cs="Times New Roman"/>
              </w:rPr>
              <w:t>и</w:t>
            </w:r>
            <w:r w:rsidRPr="00CA1716">
              <w:rPr>
                <w:rFonts w:ascii="PT Astra Serif" w:hAnsi="PT Astra Serif" w:cs="Times New Roman"/>
              </w:rPr>
              <w:t>нис</w:t>
            </w:r>
            <w:r w:rsidRPr="00CA1716">
              <w:rPr>
                <w:rFonts w:ascii="PT Astra Serif" w:hAnsi="PT Astra Serif" w:cs="Times New Roman"/>
              </w:rPr>
              <w:t>т</w:t>
            </w:r>
            <w:r w:rsidRPr="00CA1716">
              <w:rPr>
                <w:rFonts w:ascii="PT Astra Serif" w:hAnsi="PT Astra Serif" w:cs="Times New Roman"/>
              </w:rPr>
              <w:t>рация МО «Се</w:t>
            </w:r>
            <w:r w:rsidRPr="00CA1716">
              <w:rPr>
                <w:rFonts w:ascii="PT Astra Serif" w:hAnsi="PT Astra Serif" w:cs="Times New Roman"/>
              </w:rPr>
              <w:t>н</w:t>
            </w:r>
            <w:r w:rsidRPr="00CA1716">
              <w:rPr>
                <w:rFonts w:ascii="PT Astra Serif" w:hAnsi="PT Astra Serif" w:cs="Times New Roman"/>
              </w:rPr>
              <w:t>гилее</w:t>
            </w:r>
            <w:r w:rsidRPr="00CA1716">
              <w:rPr>
                <w:rFonts w:ascii="PT Astra Serif" w:hAnsi="PT Astra Serif" w:cs="Times New Roman"/>
              </w:rPr>
              <w:t>в</w:t>
            </w:r>
            <w:r w:rsidRPr="00CA1716">
              <w:rPr>
                <w:rFonts w:ascii="PT Astra Serif" w:hAnsi="PT Astra Serif" w:cs="Times New Roman"/>
              </w:rPr>
              <w:t>ский район»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Повыш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ние к 2030 году уровня удовл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творенн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сти гра</w:t>
            </w:r>
            <w:r w:rsidRPr="00CA1716">
              <w:rPr>
                <w:rFonts w:ascii="PT Astra Serif" w:hAnsi="PT Astra Serif" w:cs="Times New Roman"/>
              </w:rPr>
              <w:t>ж</w:t>
            </w:r>
            <w:r w:rsidRPr="00CA1716">
              <w:rPr>
                <w:rFonts w:ascii="PT Astra Serif" w:hAnsi="PT Astra Serif" w:cs="Times New Roman"/>
              </w:rPr>
              <w:t xml:space="preserve">дан </w:t>
            </w:r>
            <w:r w:rsidRPr="00CA1716">
              <w:rPr>
                <w:rFonts w:ascii="PT Astra Serif" w:hAnsi="PT Astra Serif" w:cs="Times New Roman"/>
              </w:rPr>
              <w:lastRenderedPageBreak/>
              <w:t>усл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виями для занятий физич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ской культурой и спортом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9662A8" w:rsidRPr="00CA1716" w:rsidTr="00B732F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365AAE" w:rsidP="00CA1716">
            <w:pPr>
              <w:tabs>
                <w:tab w:val="left" w:pos="163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Доля сельск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 xml:space="preserve">го </w:t>
            </w:r>
            <w:r w:rsidRPr="00CA1716">
              <w:rPr>
                <w:rFonts w:ascii="PT Astra Serif" w:hAnsi="PT Astra Serif" w:cs="Times New Roman"/>
              </w:rPr>
              <w:lastRenderedPageBreak/>
              <w:t>нас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ления, сист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матич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ски занима</w:t>
            </w:r>
            <w:r w:rsidRPr="00CA1716">
              <w:rPr>
                <w:rFonts w:ascii="PT Astra Serif" w:hAnsi="PT Astra Serif" w:cs="Times New Roman"/>
              </w:rPr>
              <w:t>ю</w:t>
            </w:r>
            <w:r w:rsidRPr="00CA1716">
              <w:rPr>
                <w:rFonts w:ascii="PT Astra Serif" w:hAnsi="PT Astra Serif" w:cs="Times New Roman"/>
              </w:rPr>
              <w:t>щегося физич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ской культ</w:t>
            </w:r>
            <w:r w:rsidRPr="00CA1716">
              <w:rPr>
                <w:rFonts w:ascii="PT Astra Serif" w:hAnsi="PT Astra Serif" w:cs="Times New Roman"/>
              </w:rPr>
              <w:t>у</w:t>
            </w:r>
            <w:r w:rsidRPr="00CA1716">
              <w:rPr>
                <w:rFonts w:ascii="PT Astra Serif" w:hAnsi="PT Astra Serif" w:cs="Times New Roman"/>
              </w:rPr>
              <w:t>рой и спортом</w:t>
            </w:r>
            <w:r w:rsidRPr="00CA1716">
              <w:rPr>
                <w:rFonts w:ascii="PT Astra Serif" w:hAnsi="PT Astra Serif" w:cs="Times New Roman"/>
              </w:rPr>
              <w:br/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 xml:space="preserve">ГП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FE177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Во</w:t>
            </w:r>
            <w:r w:rsidRPr="00CA1716">
              <w:rPr>
                <w:rFonts w:ascii="PT Astra Serif" w:hAnsi="PT Astra Serif" w:cs="Times New Roman"/>
              </w:rPr>
              <w:t>з</w:t>
            </w:r>
            <w:r w:rsidRPr="00CA1716">
              <w:rPr>
                <w:rFonts w:ascii="PT Astra Serif" w:hAnsi="PT Astra Serif" w:cs="Times New Roman"/>
              </w:rPr>
              <w:t>раст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 xml:space="preserve">ние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39,1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41,7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44,4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47,1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48,2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49,3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49,8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D70986" w:rsidP="00CA1716">
            <w:pPr>
              <w:spacing w:after="0" w:line="240" w:lineRule="auto"/>
              <w:ind w:right="-150"/>
              <w:rPr>
                <w:rFonts w:ascii="PT Astra Serif" w:hAnsi="PT Astra Serif" w:cs="Times New Roman"/>
              </w:rPr>
            </w:pPr>
            <w:hyperlink r:id="rId21" w:anchor="64U0IK" w:history="1"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Постановл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ние Прав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тельст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lastRenderedPageBreak/>
                <w:t>ва Российской Федерации от 30.09.2021 N 1661 "Об утверждении государс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т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венной пр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о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граммы Ро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сийской Ф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е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дерации "Развитие физической культуры и спорта" и о признании утративш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ми силу некоторых актов и отдельных положений некоторых актов Прав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и</w:t>
              </w:r>
              <w:r w:rsidR="009662A8" w:rsidRPr="00CA1716">
                <w:rPr>
                  <w:rStyle w:val="a3"/>
                  <w:rFonts w:ascii="PT Astra Serif" w:hAnsi="PT Astra Serif" w:cs="Times New Roman"/>
                  <w:color w:val="auto"/>
                  <w:u w:val="none"/>
                </w:rPr>
                <w:t>тельства Российской Федерации"</w:t>
              </w:r>
            </w:hyperlink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>Адм</w:t>
            </w:r>
            <w:r w:rsidRPr="00CA1716">
              <w:rPr>
                <w:rFonts w:ascii="PT Astra Serif" w:hAnsi="PT Astra Serif" w:cs="Times New Roman"/>
              </w:rPr>
              <w:t>и</w:t>
            </w:r>
            <w:r w:rsidRPr="00CA1716">
              <w:rPr>
                <w:rFonts w:ascii="PT Astra Serif" w:hAnsi="PT Astra Serif" w:cs="Times New Roman"/>
              </w:rPr>
              <w:t>нис</w:t>
            </w:r>
            <w:r w:rsidRPr="00CA1716">
              <w:rPr>
                <w:rFonts w:ascii="PT Astra Serif" w:hAnsi="PT Astra Serif" w:cs="Times New Roman"/>
              </w:rPr>
              <w:t>т</w:t>
            </w:r>
            <w:r w:rsidRPr="00CA1716">
              <w:rPr>
                <w:rFonts w:ascii="PT Astra Serif" w:hAnsi="PT Astra Serif" w:cs="Times New Roman"/>
              </w:rPr>
              <w:t xml:space="preserve">рация  МО </w:t>
            </w:r>
            <w:r w:rsidRPr="00CA1716">
              <w:rPr>
                <w:rFonts w:ascii="PT Astra Serif" w:hAnsi="PT Astra Serif" w:cs="Times New Roman"/>
              </w:rPr>
              <w:lastRenderedPageBreak/>
              <w:t>«Се</w:t>
            </w:r>
            <w:r w:rsidRPr="00CA1716">
              <w:rPr>
                <w:rFonts w:ascii="PT Astra Serif" w:hAnsi="PT Astra Serif" w:cs="Times New Roman"/>
              </w:rPr>
              <w:t>н</w:t>
            </w:r>
            <w:r w:rsidRPr="00CA1716">
              <w:rPr>
                <w:rFonts w:ascii="PT Astra Serif" w:hAnsi="PT Astra Serif" w:cs="Times New Roman"/>
              </w:rPr>
              <w:t>гилее</w:t>
            </w:r>
            <w:r w:rsidRPr="00CA1716">
              <w:rPr>
                <w:rFonts w:ascii="PT Astra Serif" w:hAnsi="PT Astra Serif" w:cs="Times New Roman"/>
              </w:rPr>
              <w:t>в</w:t>
            </w:r>
            <w:r w:rsidRPr="00CA1716">
              <w:rPr>
                <w:rFonts w:ascii="PT Astra Serif" w:hAnsi="PT Astra Serif" w:cs="Times New Roman"/>
              </w:rPr>
              <w:t>ский район»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>Повыш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 xml:space="preserve">ние к 2030 году </w:t>
            </w:r>
            <w:r w:rsidRPr="00CA1716">
              <w:rPr>
                <w:rFonts w:ascii="PT Astra Serif" w:hAnsi="PT Astra Serif" w:cs="Times New Roman"/>
              </w:rPr>
              <w:lastRenderedPageBreak/>
              <w:t>уровня удовл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творенн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сти гра</w:t>
            </w:r>
            <w:r w:rsidRPr="00CA1716">
              <w:rPr>
                <w:rFonts w:ascii="PT Astra Serif" w:hAnsi="PT Astra Serif" w:cs="Times New Roman"/>
              </w:rPr>
              <w:t>ж</w:t>
            </w:r>
            <w:r w:rsidRPr="00CA1716">
              <w:rPr>
                <w:rFonts w:ascii="PT Astra Serif" w:hAnsi="PT Astra Serif" w:cs="Times New Roman"/>
              </w:rPr>
              <w:t>дан усл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виями для занятий физич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ской культурой и спортом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62A8" w:rsidRPr="00CA1716" w:rsidRDefault="009662A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555D2D" w:rsidRPr="00CA1716" w:rsidTr="00B732F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55D2D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55D2D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Уровень обесп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ченн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сти ш граждан  спо</w:t>
            </w:r>
            <w:r w:rsidRPr="00CA1716">
              <w:rPr>
                <w:rFonts w:ascii="PT Astra Serif" w:hAnsi="PT Astra Serif" w:cs="Times New Roman"/>
              </w:rPr>
              <w:t>р</w:t>
            </w:r>
            <w:r w:rsidRPr="00CA1716">
              <w:rPr>
                <w:rFonts w:ascii="PT Astra Serif" w:hAnsi="PT Astra Serif" w:cs="Times New Roman"/>
              </w:rPr>
              <w:t xml:space="preserve">тивными </w:t>
            </w:r>
            <w:r w:rsidRPr="00CA1716">
              <w:rPr>
                <w:rFonts w:ascii="PT Astra Serif" w:hAnsi="PT Astra Serif" w:cs="Times New Roman"/>
              </w:rPr>
              <w:lastRenderedPageBreak/>
              <w:t>сооруж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ниями</w:t>
            </w:r>
            <w:proofErr w:type="gramStart"/>
            <w:r w:rsidRPr="00CA1716">
              <w:rPr>
                <w:rFonts w:ascii="PT Astra Serif" w:hAnsi="PT Astra Serif" w:cs="Times New Roman"/>
              </w:rPr>
              <w:t xml:space="preserve"> ,</w:t>
            </w:r>
            <w:proofErr w:type="gramEnd"/>
            <w:r w:rsidRPr="00CA1716">
              <w:rPr>
                <w:rFonts w:ascii="PT Astra Serif" w:hAnsi="PT Astra Serif" w:cs="Times New Roman"/>
              </w:rPr>
              <w:t xml:space="preserve"> исходя  из единовр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менной проп</w:t>
            </w:r>
            <w:r w:rsidRPr="00CA1716">
              <w:rPr>
                <w:rFonts w:ascii="PT Astra Serif" w:hAnsi="PT Astra Serif" w:cs="Times New Roman"/>
              </w:rPr>
              <w:t>у</w:t>
            </w:r>
            <w:r w:rsidRPr="00CA1716">
              <w:rPr>
                <w:rFonts w:ascii="PT Astra Serif" w:hAnsi="PT Astra Serif" w:cs="Times New Roman"/>
              </w:rPr>
              <w:t>скной спосо</w:t>
            </w:r>
            <w:r w:rsidRPr="00CA1716">
              <w:rPr>
                <w:rFonts w:ascii="PT Astra Serif" w:hAnsi="PT Astra Serif" w:cs="Times New Roman"/>
              </w:rPr>
              <w:t>б</w:t>
            </w:r>
            <w:r w:rsidRPr="00CA1716">
              <w:rPr>
                <w:rFonts w:ascii="PT Astra Serif" w:hAnsi="PT Astra Serif" w:cs="Times New Roman"/>
              </w:rPr>
              <w:t>ности объе</w:t>
            </w:r>
            <w:r w:rsidRPr="00CA1716">
              <w:rPr>
                <w:rFonts w:ascii="PT Astra Serif" w:hAnsi="PT Astra Serif" w:cs="Times New Roman"/>
              </w:rPr>
              <w:t>к</w:t>
            </w:r>
            <w:r w:rsidRPr="00CA1716">
              <w:rPr>
                <w:rFonts w:ascii="PT Astra Serif" w:hAnsi="PT Astra Serif" w:cs="Times New Roman"/>
              </w:rPr>
              <w:t xml:space="preserve">тов спорта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55D2D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>ВДЛ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FE1778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Во</w:t>
            </w:r>
            <w:r w:rsidRPr="00CA1716">
              <w:rPr>
                <w:rFonts w:ascii="PT Astra Serif" w:hAnsi="PT Astra Serif" w:cs="Times New Roman"/>
              </w:rPr>
              <w:t>з</w:t>
            </w:r>
            <w:r w:rsidRPr="00CA1716">
              <w:rPr>
                <w:rFonts w:ascii="PT Astra Serif" w:hAnsi="PT Astra Serif" w:cs="Times New Roman"/>
              </w:rPr>
              <w:t>раст</w:t>
            </w:r>
            <w:r w:rsidRPr="00CA1716">
              <w:rPr>
                <w:rFonts w:ascii="PT Astra Serif" w:hAnsi="PT Astra Serif" w:cs="Times New Roman"/>
              </w:rPr>
              <w:t>а</w:t>
            </w:r>
            <w:r w:rsidRPr="00CA1716">
              <w:rPr>
                <w:rFonts w:ascii="PT Astra Serif" w:hAnsi="PT Astra Serif" w:cs="Times New Roman"/>
              </w:rPr>
              <w:t xml:space="preserve">ние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93252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 xml:space="preserve"> 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93252" w:rsidP="00CA1716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  <w:r w:rsidRPr="00CA1716">
              <w:rPr>
                <w:rFonts w:ascii="PT Astra Serif" w:hAnsi="PT Astra Serif" w:cs="Times New Roman"/>
              </w:rPr>
              <w:t>69,</w:t>
            </w:r>
            <w:r w:rsidR="00D31BB1" w:rsidRPr="00CA171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93252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001224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69,</w:t>
            </w:r>
            <w:r w:rsidR="00D31BB1" w:rsidRPr="00CA171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001224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69,</w:t>
            </w:r>
            <w:r w:rsidR="00D31BB1" w:rsidRPr="00CA171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001224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001224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001224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001224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55D2D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Распор</w:t>
            </w:r>
            <w:r w:rsidRPr="00CA1716">
              <w:rPr>
                <w:rFonts w:ascii="PT Astra Serif" w:hAnsi="PT Astra Serif" w:cs="Times New Roman"/>
              </w:rPr>
              <w:t>я</w:t>
            </w:r>
            <w:r w:rsidRPr="00CA1716">
              <w:rPr>
                <w:rFonts w:ascii="PT Astra Serif" w:hAnsi="PT Astra Serif" w:cs="Times New Roman"/>
              </w:rPr>
              <w:t>жение  Правител</w:t>
            </w:r>
            <w:r w:rsidRPr="00CA1716">
              <w:rPr>
                <w:rFonts w:ascii="PT Astra Serif" w:hAnsi="PT Astra Serif" w:cs="Times New Roman"/>
              </w:rPr>
              <w:t>ь</w:t>
            </w:r>
            <w:r w:rsidRPr="00CA1716">
              <w:rPr>
                <w:rFonts w:ascii="PT Astra Serif" w:hAnsi="PT Astra Serif" w:cs="Times New Roman"/>
              </w:rPr>
              <w:t>ства Ро</w:t>
            </w:r>
            <w:r w:rsidRPr="00CA1716">
              <w:rPr>
                <w:rFonts w:ascii="PT Astra Serif" w:hAnsi="PT Astra Serif" w:cs="Times New Roman"/>
              </w:rPr>
              <w:t>с</w:t>
            </w:r>
            <w:r w:rsidRPr="00CA1716">
              <w:rPr>
                <w:rFonts w:ascii="PT Astra Serif" w:hAnsi="PT Astra Serif" w:cs="Times New Roman"/>
              </w:rPr>
              <w:t xml:space="preserve">сийской Федерации от 24 </w:t>
            </w:r>
            <w:r w:rsidRPr="00CA1716">
              <w:rPr>
                <w:rFonts w:ascii="PT Astra Serif" w:hAnsi="PT Astra Serif" w:cs="Times New Roman"/>
              </w:rPr>
              <w:lastRenderedPageBreak/>
              <w:t>ноя</w:t>
            </w:r>
            <w:r w:rsidRPr="00CA1716">
              <w:rPr>
                <w:rFonts w:ascii="PT Astra Serif" w:hAnsi="PT Astra Serif" w:cs="Times New Roman"/>
              </w:rPr>
              <w:t>б</w:t>
            </w:r>
            <w:r w:rsidRPr="00CA1716">
              <w:rPr>
                <w:rFonts w:ascii="PT Astra Serif" w:hAnsi="PT Astra Serif" w:cs="Times New Roman"/>
              </w:rPr>
              <w:t>ря 2020 г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да  № 3081-р «Об у</w:t>
            </w:r>
            <w:r w:rsidRPr="00CA1716">
              <w:rPr>
                <w:rFonts w:ascii="PT Astra Serif" w:hAnsi="PT Astra Serif" w:cs="Times New Roman"/>
              </w:rPr>
              <w:t>т</w:t>
            </w:r>
            <w:r w:rsidRPr="00CA1716">
              <w:rPr>
                <w:rFonts w:ascii="PT Astra Serif" w:hAnsi="PT Astra Serif" w:cs="Times New Roman"/>
              </w:rPr>
              <w:t>верждении  Стратегии развития  физической культуры и спорта  в РФ  на п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 xml:space="preserve">риод до 2030 года (в ред.  </w:t>
            </w:r>
            <w:r w:rsidR="00433E8C"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т 29.04.2023</w:t>
            </w:r>
            <w:r w:rsidR="00433E8C" w:rsidRPr="00CA171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93252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lastRenderedPageBreak/>
              <w:t>Адм</w:t>
            </w:r>
            <w:r w:rsidRPr="00CA1716">
              <w:rPr>
                <w:rFonts w:ascii="PT Astra Serif" w:hAnsi="PT Astra Serif" w:cs="Times New Roman"/>
              </w:rPr>
              <w:t>и</w:t>
            </w:r>
            <w:r w:rsidRPr="00CA1716">
              <w:rPr>
                <w:rFonts w:ascii="PT Astra Serif" w:hAnsi="PT Astra Serif" w:cs="Times New Roman"/>
              </w:rPr>
              <w:t>нис</w:t>
            </w:r>
            <w:r w:rsidRPr="00CA1716">
              <w:rPr>
                <w:rFonts w:ascii="PT Astra Serif" w:hAnsi="PT Astra Serif" w:cs="Times New Roman"/>
              </w:rPr>
              <w:t>т</w:t>
            </w:r>
            <w:r w:rsidRPr="00CA1716">
              <w:rPr>
                <w:rFonts w:ascii="PT Astra Serif" w:hAnsi="PT Astra Serif" w:cs="Times New Roman"/>
              </w:rPr>
              <w:t>рация  МО «Се</w:t>
            </w:r>
            <w:r w:rsidRPr="00CA1716">
              <w:rPr>
                <w:rFonts w:ascii="PT Astra Serif" w:hAnsi="PT Astra Serif" w:cs="Times New Roman"/>
              </w:rPr>
              <w:t>н</w:t>
            </w:r>
            <w:r w:rsidRPr="00CA1716">
              <w:rPr>
                <w:rFonts w:ascii="PT Astra Serif" w:hAnsi="PT Astra Serif" w:cs="Times New Roman"/>
              </w:rPr>
              <w:t>гилее</w:t>
            </w:r>
            <w:r w:rsidRPr="00CA1716">
              <w:rPr>
                <w:rFonts w:ascii="PT Astra Serif" w:hAnsi="PT Astra Serif" w:cs="Times New Roman"/>
              </w:rPr>
              <w:t>в</w:t>
            </w:r>
            <w:r w:rsidRPr="00CA1716">
              <w:rPr>
                <w:rFonts w:ascii="PT Astra Serif" w:hAnsi="PT Astra Serif" w:cs="Times New Roman"/>
              </w:rPr>
              <w:t>ский район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55D2D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Повыш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ние к 2030 году уровня удовл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творенн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сти гра</w:t>
            </w:r>
            <w:r w:rsidRPr="00CA1716">
              <w:rPr>
                <w:rFonts w:ascii="PT Astra Serif" w:hAnsi="PT Astra Serif" w:cs="Times New Roman"/>
              </w:rPr>
              <w:t>ж</w:t>
            </w:r>
            <w:r w:rsidRPr="00CA1716">
              <w:rPr>
                <w:rFonts w:ascii="PT Astra Serif" w:hAnsi="PT Astra Serif" w:cs="Times New Roman"/>
              </w:rPr>
              <w:t xml:space="preserve">дан </w:t>
            </w:r>
            <w:r w:rsidRPr="00CA1716">
              <w:rPr>
                <w:rFonts w:ascii="PT Astra Serif" w:hAnsi="PT Astra Serif" w:cs="Times New Roman"/>
              </w:rPr>
              <w:lastRenderedPageBreak/>
              <w:t>усл</w:t>
            </w:r>
            <w:r w:rsidRPr="00CA1716">
              <w:rPr>
                <w:rFonts w:ascii="PT Astra Serif" w:hAnsi="PT Astra Serif" w:cs="Times New Roman"/>
              </w:rPr>
              <w:t>о</w:t>
            </w:r>
            <w:r w:rsidRPr="00CA1716">
              <w:rPr>
                <w:rFonts w:ascii="PT Astra Serif" w:hAnsi="PT Astra Serif" w:cs="Times New Roman"/>
              </w:rPr>
              <w:t>виями для занятий физич</w:t>
            </w:r>
            <w:r w:rsidRPr="00CA1716">
              <w:rPr>
                <w:rFonts w:ascii="PT Astra Serif" w:hAnsi="PT Astra Serif" w:cs="Times New Roman"/>
              </w:rPr>
              <w:t>е</w:t>
            </w:r>
            <w:r w:rsidRPr="00CA1716">
              <w:rPr>
                <w:rFonts w:ascii="PT Astra Serif" w:hAnsi="PT Astra Serif" w:cs="Times New Roman"/>
              </w:rPr>
              <w:t>ской культурой и спортом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5D2D" w:rsidRPr="00CA1716" w:rsidRDefault="00555D2D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</w:tbl>
    <w:p w:rsidR="00626726" w:rsidRPr="00CA1716" w:rsidRDefault="00626726" w:rsidP="00CA1716">
      <w:pPr>
        <w:pStyle w:val="ConsPlusNormal"/>
        <w:ind w:firstLine="0"/>
        <w:jc w:val="both"/>
        <w:rPr>
          <w:rFonts w:ascii="PT Astra Serif" w:hAnsi="PT Astra Serif" w:cs="Times New Roman"/>
        </w:rPr>
        <w:sectPr w:rsidR="00626726" w:rsidRPr="00CA1716" w:rsidSect="00B732F6">
          <w:pgSz w:w="16840" w:h="11905" w:orient="landscape"/>
          <w:pgMar w:top="1701" w:right="851" w:bottom="1134" w:left="1134" w:header="0" w:footer="0" w:gutter="0"/>
          <w:cols w:space="720"/>
          <w:titlePg/>
          <w:docGrid w:linePitch="299"/>
        </w:sectPr>
      </w:pPr>
    </w:p>
    <w:p w:rsidR="00626726" w:rsidRPr="00CA1716" w:rsidRDefault="00626726" w:rsidP="00CA171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26726" w:rsidRPr="00CA1716" w:rsidRDefault="00626726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0" w:name="P591"/>
      <w:bookmarkEnd w:id="0"/>
      <w:r w:rsidRPr="00CA1716">
        <w:rPr>
          <w:rFonts w:ascii="PT Astra Serif" w:hAnsi="PT Astra Serif" w:cs="Times New Roman"/>
          <w:sz w:val="28"/>
          <w:szCs w:val="28"/>
        </w:rPr>
        <w:t>СИСТЕМА СТРУКТУРНЫХ ЭЛЕМЕНТОВ</w:t>
      </w:r>
    </w:p>
    <w:p w:rsidR="00626726" w:rsidRPr="00CA1716" w:rsidRDefault="00626726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муниципальной программы </w:t>
      </w:r>
    </w:p>
    <w:p w:rsidR="0071118A" w:rsidRPr="00CA1716" w:rsidRDefault="00626726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>«</w:t>
      </w:r>
      <w:r w:rsidR="0071118A" w:rsidRPr="00CA1716">
        <w:rPr>
          <w:rFonts w:ascii="PT Astra Serif" w:hAnsi="PT Astra Serif" w:cs="Times New Roman"/>
          <w:sz w:val="28"/>
          <w:szCs w:val="28"/>
        </w:rPr>
        <w:t>Развитие физической культуры и спорта в муниципальном образовании «Сенгилеевский район»</w:t>
      </w:r>
    </w:p>
    <w:p w:rsidR="0071118A" w:rsidRPr="00CA1716" w:rsidRDefault="0071118A" w:rsidP="00CA171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  <w:u w:val="single"/>
        </w:rPr>
        <w:t>Ульяновской области»</w:t>
      </w:r>
    </w:p>
    <w:p w:rsidR="00626726" w:rsidRPr="00CA1716" w:rsidRDefault="0071118A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>(наименование муниципальной программы</w:t>
      </w:r>
      <w:r w:rsidR="00A4302F" w:rsidRPr="00CA1716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"/>
        <w:gridCol w:w="4888"/>
        <w:gridCol w:w="76"/>
        <w:gridCol w:w="5452"/>
        <w:gridCol w:w="4252"/>
      </w:tblGrid>
      <w:tr w:rsidR="00944DB3" w:rsidRPr="00CA1716" w:rsidTr="00E116BE">
        <w:tc>
          <w:tcPr>
            <w:tcW w:w="703" w:type="dxa"/>
            <w:vAlign w:val="center"/>
          </w:tcPr>
          <w:p w:rsidR="00944DB3" w:rsidRPr="00CA1716" w:rsidRDefault="00944DB3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4964" w:type="dxa"/>
            <w:gridSpan w:val="2"/>
            <w:vAlign w:val="center"/>
          </w:tcPr>
          <w:p w:rsidR="00944DB3" w:rsidRPr="00CA1716" w:rsidRDefault="00944DB3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Задачи структурного элемента муниц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пальной программы</w:t>
            </w:r>
            <w:hyperlink w:anchor="P658">
              <w:r w:rsidRPr="00CA1716">
                <w:rPr>
                  <w:rFonts w:ascii="PT Astra Serif" w:hAnsi="PT Astra Serif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452" w:type="dxa"/>
            <w:vAlign w:val="center"/>
          </w:tcPr>
          <w:p w:rsidR="00944DB3" w:rsidRPr="00CA1716" w:rsidRDefault="00944DB3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Краткое описание ожидаемых эффектов от реш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ния задачи структурного элемента муниципальной программы</w:t>
            </w:r>
            <w:hyperlink w:anchor="P659">
              <w:r w:rsidRPr="00CA1716">
                <w:rPr>
                  <w:rFonts w:ascii="PT Astra Serif" w:hAnsi="PT Astra Serif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252" w:type="dxa"/>
            <w:vAlign w:val="center"/>
          </w:tcPr>
          <w:p w:rsidR="00944DB3" w:rsidRPr="00CA1716" w:rsidRDefault="00944DB3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Связь структурного элемента с показателями муниципальной пр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граммы</w:t>
            </w:r>
            <w:hyperlink w:anchor="P660">
              <w:r w:rsidRPr="00CA1716">
                <w:rPr>
                  <w:rFonts w:ascii="PT Astra Serif" w:hAnsi="PT Astra Serif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944DB3" w:rsidRPr="00CA1716" w:rsidTr="00E116BE">
        <w:tc>
          <w:tcPr>
            <w:tcW w:w="703" w:type="dxa"/>
          </w:tcPr>
          <w:p w:rsidR="00944DB3" w:rsidRPr="00CA1716" w:rsidRDefault="00C35C42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44DB3"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gridSpan w:val="2"/>
          </w:tcPr>
          <w:p w:rsidR="00944DB3" w:rsidRPr="00CA1716" w:rsidRDefault="00944DB3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52" w:type="dxa"/>
          </w:tcPr>
          <w:p w:rsidR="00944DB3" w:rsidRPr="00CA1716" w:rsidRDefault="00944DB3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44DB3" w:rsidRPr="00CA1716" w:rsidRDefault="00944DB3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14DA6" w:rsidRPr="00CA1716" w:rsidTr="00E116BE">
        <w:trPr>
          <w:trHeight w:val="563"/>
        </w:trPr>
        <w:tc>
          <w:tcPr>
            <w:tcW w:w="703" w:type="dxa"/>
          </w:tcPr>
          <w:p w:rsidR="00114DA6" w:rsidRPr="00CA1716" w:rsidRDefault="00114DA6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68" w:type="dxa"/>
            <w:gridSpan w:val="4"/>
          </w:tcPr>
          <w:p w:rsidR="00A4302F" w:rsidRPr="00CA1716" w:rsidRDefault="00A4302F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 и спорта в муниципальном образовании «Сенгилеевский район»</w:t>
            </w:r>
          </w:p>
          <w:p w:rsidR="00114DA6" w:rsidRPr="00CA1716" w:rsidRDefault="00A4302F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Ульяновской области»</w:t>
            </w:r>
          </w:p>
        </w:tc>
      </w:tr>
      <w:tr w:rsidR="005D0D5D" w:rsidRPr="00CA1716" w:rsidTr="00E116BE">
        <w:trPr>
          <w:trHeight w:val="1199"/>
        </w:trPr>
        <w:tc>
          <w:tcPr>
            <w:tcW w:w="703" w:type="dxa"/>
          </w:tcPr>
          <w:p w:rsidR="005D0D5D" w:rsidRPr="00CA1716" w:rsidRDefault="00C35C42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1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668" w:type="dxa"/>
            <w:gridSpan w:val="4"/>
          </w:tcPr>
          <w:p w:rsidR="005D0D5D" w:rsidRPr="00CA1716" w:rsidRDefault="009F4C00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35C42" w:rsidRPr="00CA1716">
              <w:rPr>
                <w:rFonts w:ascii="PT Astra Serif" w:hAnsi="PT Astra Serif" w:cs="Times New Roman"/>
                <w:sz w:val="24"/>
                <w:szCs w:val="24"/>
              </w:rPr>
              <w:t>Муниципальный проект "Развитие физическо</w:t>
            </w:r>
            <w:r w:rsidR="0058526A" w:rsidRPr="00CA1716">
              <w:rPr>
                <w:rFonts w:ascii="PT Astra Serif" w:hAnsi="PT Astra Serif" w:cs="Times New Roman"/>
                <w:sz w:val="24"/>
                <w:szCs w:val="24"/>
              </w:rPr>
              <w:t>й культуры и массового спорта (</w:t>
            </w:r>
            <w:r w:rsidR="00C35C42" w:rsidRPr="00CA1716">
              <w:rPr>
                <w:rFonts w:ascii="PT Astra Serif" w:hAnsi="PT Astra Serif" w:cs="Times New Roman"/>
                <w:sz w:val="24"/>
                <w:szCs w:val="24"/>
              </w:rPr>
              <w:t>МО «Сенгилеевский район» Ульяновская область)", обесп</w:t>
            </w:r>
            <w:r w:rsidR="00C35C42"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C35C42" w:rsidRPr="00CA1716">
              <w:rPr>
                <w:rFonts w:ascii="PT Astra Serif" w:hAnsi="PT Astra Serif" w:cs="Times New Roman"/>
                <w:sz w:val="24"/>
                <w:szCs w:val="24"/>
              </w:rPr>
              <w:t>чивающий достижение значений показателей и результатов федерального проекта "Развитие физической культуры и массового спорта", не входящего в состав национального проекта</w:t>
            </w:r>
          </w:p>
          <w:p w:rsidR="009F4C00" w:rsidRPr="00CA1716" w:rsidRDefault="009F4C00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Куратор проекта – первый заместитель Главы Администрации МО «Сенгилеевский район» Нуждина Наталья Владимировна</w:t>
            </w:r>
          </w:p>
        </w:tc>
      </w:tr>
      <w:tr w:rsidR="00944DB3" w:rsidRPr="00CA1716" w:rsidTr="00E116BE">
        <w:tc>
          <w:tcPr>
            <w:tcW w:w="703" w:type="dxa"/>
          </w:tcPr>
          <w:p w:rsidR="00944DB3" w:rsidRPr="00CA1716" w:rsidRDefault="00944DB3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:rsidR="00944DB3" w:rsidRPr="00CA1716" w:rsidRDefault="00944DB3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 структурного элемента муниципальной программы –   АУ «Олимп» МО «Сенгилеевский район»</w:t>
            </w:r>
          </w:p>
        </w:tc>
        <w:tc>
          <w:tcPr>
            <w:tcW w:w="9704" w:type="dxa"/>
            <w:gridSpan w:val="2"/>
          </w:tcPr>
          <w:p w:rsidR="00944DB3" w:rsidRPr="00CA1716" w:rsidRDefault="00944DB3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Срок реализации проекта </w:t>
            </w:r>
          </w:p>
          <w:p w:rsidR="00944DB3" w:rsidRPr="00CA1716" w:rsidRDefault="00944DB3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2025-2030 г.г. </w:t>
            </w:r>
          </w:p>
        </w:tc>
      </w:tr>
      <w:tr w:rsidR="00C35C42" w:rsidRPr="00CA1716" w:rsidTr="00E116BE">
        <w:tc>
          <w:tcPr>
            <w:tcW w:w="703" w:type="dxa"/>
          </w:tcPr>
          <w:p w:rsidR="00C35C42" w:rsidRPr="00CA1716" w:rsidRDefault="00C35C42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11.1.</w:t>
            </w:r>
          </w:p>
        </w:tc>
        <w:tc>
          <w:tcPr>
            <w:tcW w:w="4964" w:type="dxa"/>
            <w:gridSpan w:val="2"/>
          </w:tcPr>
          <w:p w:rsidR="00C35C42" w:rsidRPr="00CA1716" w:rsidRDefault="00C35C4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Обеспечение привлечения к систематическим занятиям физической культурой и спортом граждан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  <w:tc>
          <w:tcPr>
            <w:tcW w:w="5452" w:type="dxa"/>
          </w:tcPr>
          <w:p w:rsidR="00C35C42" w:rsidRPr="00CA1716" w:rsidRDefault="00C35C4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Создана эффективная система физического восп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тания населения; повышена доступность спорти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ной инфраструктуры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  <w:tc>
          <w:tcPr>
            <w:tcW w:w="4252" w:type="dxa"/>
          </w:tcPr>
          <w:p w:rsidR="00813DE0" w:rsidRPr="00CA1716" w:rsidRDefault="00C35C4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Доля граждан, систематически зан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мающихся физической культурой и спортом; </w:t>
            </w:r>
          </w:p>
          <w:p w:rsidR="00C35C42" w:rsidRPr="00CA1716" w:rsidRDefault="00C35C4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доля сельского населения, системат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чески занимающегося физической культурой и спортом</w:t>
            </w:r>
          </w:p>
        </w:tc>
      </w:tr>
      <w:tr w:rsidR="00C35C42" w:rsidRPr="00CA1716" w:rsidTr="00E116BE">
        <w:trPr>
          <w:trHeight w:val="545"/>
        </w:trPr>
        <w:tc>
          <w:tcPr>
            <w:tcW w:w="703" w:type="dxa"/>
          </w:tcPr>
          <w:p w:rsidR="00C35C42" w:rsidRPr="00CA1716" w:rsidRDefault="00813DE0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668" w:type="dxa"/>
            <w:gridSpan w:val="4"/>
          </w:tcPr>
          <w:p w:rsidR="00C35C42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Муниципальный приоритетный проект "Строительство и реконструкция объектов спорта, модернизация материально-технической базы для занятий физической культурой и спортом, благоустройство прилегающей территории"</w:t>
            </w:r>
          </w:p>
          <w:p w:rsidR="00320B62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Куратор проекта- Нуждина Наталья Владим</w:t>
            </w:r>
            <w:r w:rsidR="00320B62" w:rsidRPr="00CA1716">
              <w:rPr>
                <w:rFonts w:ascii="PT Astra Serif" w:hAnsi="PT Astra Serif" w:cs="Times New Roman"/>
                <w:sz w:val="24"/>
                <w:szCs w:val="24"/>
              </w:rPr>
              <w:t>ир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овна, первый заместитель Главы Администрации   МО «Сенгилеевский район»</w:t>
            </w:r>
          </w:p>
        </w:tc>
      </w:tr>
      <w:tr w:rsidR="00C35C42" w:rsidRPr="00CA1716" w:rsidTr="00E116BE">
        <w:trPr>
          <w:trHeight w:val="824"/>
        </w:trPr>
        <w:tc>
          <w:tcPr>
            <w:tcW w:w="703" w:type="dxa"/>
          </w:tcPr>
          <w:p w:rsidR="00C35C42" w:rsidRPr="00CA1716" w:rsidRDefault="00C35C42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C35C42" w:rsidRPr="00CA1716" w:rsidRDefault="00C35C4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 структурного элемента муниципальной программы –</w:t>
            </w:r>
          </w:p>
          <w:p w:rsidR="00C35C42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АУ «Олимп» МО «Сенгилеевский район»</w:t>
            </w:r>
          </w:p>
        </w:tc>
        <w:tc>
          <w:tcPr>
            <w:tcW w:w="9780" w:type="dxa"/>
            <w:gridSpan w:val="3"/>
          </w:tcPr>
          <w:p w:rsidR="00C35C42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Срок реализации проекта -2025-2027 г.г. </w:t>
            </w:r>
          </w:p>
        </w:tc>
      </w:tr>
      <w:tr w:rsidR="00C35C42" w:rsidRPr="00CA1716" w:rsidTr="00E116BE">
        <w:trPr>
          <w:trHeight w:val="1952"/>
        </w:trPr>
        <w:tc>
          <w:tcPr>
            <w:tcW w:w="703" w:type="dxa"/>
          </w:tcPr>
          <w:p w:rsidR="00C35C42" w:rsidRPr="00CA1716" w:rsidRDefault="00813DE0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22.1</w:t>
            </w:r>
          </w:p>
        </w:tc>
        <w:tc>
          <w:tcPr>
            <w:tcW w:w="4888" w:type="dxa"/>
          </w:tcPr>
          <w:p w:rsidR="00C35C42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Созданы равные возможности для заняти</w:t>
            </w:r>
            <w:r w:rsidR="009E4122" w:rsidRPr="00CA171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физической культурой и спортом для всех категорий и групп граждан путем развития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528" w:type="dxa"/>
            <w:gridSpan w:val="2"/>
          </w:tcPr>
          <w:p w:rsidR="00C35C42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Созданы условия для массовых занятий физической культурой и спортом в 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МО «Сенгилеевский район»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Ульяновской области; созданы условия для повышения доступности физкультурно-спортивных организаций для всех категорий населения на терр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тории Ульяновской области</w:t>
            </w:r>
          </w:p>
        </w:tc>
        <w:tc>
          <w:tcPr>
            <w:tcW w:w="4252" w:type="dxa"/>
          </w:tcPr>
          <w:p w:rsidR="00813DE0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Доля граждан, систематически зан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мающихся физической культурой и спортом; </w:t>
            </w:r>
          </w:p>
          <w:p w:rsidR="00C35C42" w:rsidRPr="00CA1716" w:rsidRDefault="00C35C42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доля сельского населения, систематич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ски занимающегося физической кул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турой и спортом</w:t>
            </w:r>
          </w:p>
        </w:tc>
      </w:tr>
      <w:tr w:rsidR="00813DE0" w:rsidRPr="00CA1716" w:rsidTr="00E116BE">
        <w:trPr>
          <w:trHeight w:val="541"/>
        </w:trPr>
        <w:tc>
          <w:tcPr>
            <w:tcW w:w="703" w:type="dxa"/>
          </w:tcPr>
          <w:p w:rsidR="00813DE0" w:rsidRPr="00CA1716" w:rsidRDefault="00813DE0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14668" w:type="dxa"/>
            <w:gridSpan w:val="4"/>
          </w:tcPr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 "Развитие массового спорта"</w:t>
            </w:r>
          </w:p>
        </w:tc>
      </w:tr>
      <w:tr w:rsidR="00813DE0" w:rsidRPr="00CA1716" w:rsidTr="00E116BE">
        <w:trPr>
          <w:trHeight w:val="623"/>
        </w:trPr>
        <w:tc>
          <w:tcPr>
            <w:tcW w:w="703" w:type="dxa"/>
          </w:tcPr>
          <w:p w:rsidR="00813DE0" w:rsidRPr="00CA1716" w:rsidRDefault="00813DE0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813DE0" w:rsidRPr="00CA1716" w:rsidRDefault="00813DE0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</w:t>
            </w:r>
            <w:r w:rsidR="00C160A0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–</w:t>
            </w:r>
          </w:p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АУ «Олимп» МО «Сенгилеевский район»</w:t>
            </w:r>
          </w:p>
        </w:tc>
        <w:tc>
          <w:tcPr>
            <w:tcW w:w="9780" w:type="dxa"/>
            <w:gridSpan w:val="3"/>
          </w:tcPr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Срок реализации проекта 2025-2027 г.г. </w:t>
            </w:r>
          </w:p>
        </w:tc>
      </w:tr>
      <w:tr w:rsidR="00813DE0" w:rsidRPr="00CA1716" w:rsidTr="00A03CCC">
        <w:trPr>
          <w:trHeight w:val="314"/>
        </w:trPr>
        <w:tc>
          <w:tcPr>
            <w:tcW w:w="703" w:type="dxa"/>
          </w:tcPr>
          <w:p w:rsidR="00813DE0" w:rsidRPr="00CA1716" w:rsidRDefault="00874A05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33.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 w:rsidR="00813DE0" w:rsidRPr="00CA1716" w:rsidRDefault="00890A87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Обеспечить п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>ривлечени</w:t>
            </w:r>
            <w:r w:rsidR="00D000C4"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к систематическим занятиям физической культурой спортом граждан, проживающих на территории муниц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>пального</w:t>
            </w:r>
            <w:r w:rsidR="00D000C4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>образования «Сенгилеевский ра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813DE0" w:rsidRPr="00CA1716">
              <w:rPr>
                <w:rFonts w:ascii="PT Astra Serif" w:hAnsi="PT Astra Serif" w:cs="Times New Roman"/>
                <w:sz w:val="24"/>
                <w:szCs w:val="24"/>
              </w:rPr>
              <w:t>он» Ульяновской области, до 70% к 2030 году</w:t>
            </w:r>
          </w:p>
        </w:tc>
        <w:tc>
          <w:tcPr>
            <w:tcW w:w="5528" w:type="dxa"/>
            <w:gridSpan w:val="2"/>
          </w:tcPr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Созданы условия для</w:t>
            </w:r>
            <w:r w:rsidR="00C160A0" w:rsidRPr="00CA1716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массовых занятий физич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ской культурой и спортом в Ульяновской области; </w:t>
            </w:r>
          </w:p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привлечения молодых специалистов в муниципал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ные учреждения, являющиеся физкультурно-спортивными организациями; </w:t>
            </w:r>
          </w:p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увеличения доли</w:t>
            </w:r>
            <w:r w:rsidR="00D000C4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жителе</w:t>
            </w:r>
            <w:r w:rsidR="00D000C4" w:rsidRPr="00CA171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вания «Сенгилеевский район» Ульяновской области, выполнивших нормативы ГТО</w:t>
            </w:r>
          </w:p>
        </w:tc>
        <w:tc>
          <w:tcPr>
            <w:tcW w:w="4252" w:type="dxa"/>
          </w:tcPr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Доля граждан, систематически зан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мающихся физической культурой и спортом; </w:t>
            </w:r>
          </w:p>
          <w:p w:rsidR="00813DE0" w:rsidRPr="00CA1716" w:rsidRDefault="00813DE0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доля сельского населения, систематич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ски занимающегося физической кул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турой и спортом</w:t>
            </w:r>
          </w:p>
        </w:tc>
      </w:tr>
      <w:tr w:rsidR="00813DE0" w:rsidRPr="00CA1716" w:rsidTr="00E116BE">
        <w:tc>
          <w:tcPr>
            <w:tcW w:w="703" w:type="dxa"/>
            <w:vMerge w:val="restart"/>
          </w:tcPr>
          <w:p w:rsidR="00813DE0" w:rsidRPr="00CA1716" w:rsidRDefault="00874A05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2DC4"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68" w:type="dxa"/>
            <w:gridSpan w:val="4"/>
          </w:tcPr>
          <w:p w:rsidR="00813DE0" w:rsidRPr="00CA1716" w:rsidRDefault="006B2DC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Комплекс процессных мероприятий "Развитие спорта высших достижений</w:t>
            </w:r>
            <w:r w:rsidR="009438BD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и   развитие системы подготовки спортивного резерва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</w:tr>
      <w:tr w:rsidR="00813DE0" w:rsidRPr="00CA1716" w:rsidTr="00E116BE">
        <w:tc>
          <w:tcPr>
            <w:tcW w:w="703" w:type="dxa"/>
            <w:vMerge/>
          </w:tcPr>
          <w:p w:rsidR="00813DE0" w:rsidRPr="00CA1716" w:rsidRDefault="00813DE0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:rsidR="00813DE0" w:rsidRPr="00CA1716" w:rsidRDefault="00813DE0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</w:t>
            </w:r>
            <w:r w:rsidR="00C160A0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-</w:t>
            </w:r>
          </w:p>
          <w:p w:rsidR="00813DE0" w:rsidRPr="00CA1716" w:rsidRDefault="00813DE0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АУ «Олимп» МО «Сенгилеевский район»</w:t>
            </w:r>
          </w:p>
        </w:tc>
        <w:tc>
          <w:tcPr>
            <w:tcW w:w="9704" w:type="dxa"/>
            <w:gridSpan w:val="2"/>
          </w:tcPr>
          <w:p w:rsidR="00813DE0" w:rsidRPr="00CA1716" w:rsidRDefault="006B2DC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Срок реализации: 2025-2030 г.г. </w:t>
            </w:r>
          </w:p>
        </w:tc>
      </w:tr>
      <w:tr w:rsidR="006B2DC4" w:rsidRPr="00CA1716" w:rsidTr="00E116BE">
        <w:tc>
          <w:tcPr>
            <w:tcW w:w="703" w:type="dxa"/>
          </w:tcPr>
          <w:p w:rsidR="006B2DC4" w:rsidRPr="00CA1716" w:rsidRDefault="006B2DC4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964" w:type="dxa"/>
            <w:gridSpan w:val="2"/>
          </w:tcPr>
          <w:p w:rsidR="006B2DC4" w:rsidRPr="00CA1716" w:rsidRDefault="006B2DC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Созда</w:t>
            </w:r>
            <w:r w:rsidR="00890A87" w:rsidRPr="00CA1716">
              <w:rPr>
                <w:rFonts w:ascii="PT Astra Serif" w:hAnsi="PT Astra Serif" w:cs="Times New Roman"/>
                <w:sz w:val="24"/>
                <w:szCs w:val="24"/>
              </w:rPr>
              <w:t>ть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услови</w:t>
            </w:r>
            <w:r w:rsidR="00890A87" w:rsidRPr="00CA1716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, направленны</w:t>
            </w:r>
            <w:r w:rsidR="00890A87"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на увеличение числа перспективных спортсменов, способных претендовать на вхождение в состав спорти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ных сборных команд Ульяновской области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  <w:tc>
          <w:tcPr>
            <w:tcW w:w="5452" w:type="dxa"/>
          </w:tcPr>
          <w:p w:rsidR="006B2DC4" w:rsidRPr="00CA1716" w:rsidRDefault="006B2DC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Созданы условия для достижения высоких резул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татов на всероссийских, международных спорти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ных соревнованиях спортсменами, проживающими на территории муниципального образования «Се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гилеевский район» Ульяновской области</w:t>
            </w:r>
          </w:p>
        </w:tc>
        <w:tc>
          <w:tcPr>
            <w:tcW w:w="4252" w:type="dxa"/>
          </w:tcPr>
          <w:p w:rsidR="006B2DC4" w:rsidRPr="00CA1716" w:rsidRDefault="006B2DC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Доля граждан, систематически зан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мающихся физической культурой и спортом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5327DE" w:rsidRPr="00CA1716" w:rsidTr="00E116BE">
        <w:tc>
          <w:tcPr>
            <w:tcW w:w="703" w:type="dxa"/>
          </w:tcPr>
          <w:p w:rsidR="005327DE" w:rsidRPr="00CA1716" w:rsidRDefault="007A6256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5</w:t>
            </w:r>
            <w:r w:rsidR="005327DE" w:rsidRPr="00CA1716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4668" w:type="dxa"/>
            <w:gridSpan w:val="4"/>
          </w:tcPr>
          <w:p w:rsidR="005327DE" w:rsidRPr="00CA1716" w:rsidRDefault="005327DE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физической культуры и спорта в мун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ципальном образовании «Сенгилеевский район» Ульяновской области"</w:t>
            </w:r>
          </w:p>
        </w:tc>
      </w:tr>
      <w:tr w:rsidR="00522DF6" w:rsidRPr="00CA1716" w:rsidTr="00E116BE">
        <w:tc>
          <w:tcPr>
            <w:tcW w:w="703" w:type="dxa"/>
          </w:tcPr>
          <w:p w:rsidR="00522DF6" w:rsidRPr="00CA1716" w:rsidRDefault="00522DF6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64" w:type="dxa"/>
            <w:gridSpan w:val="2"/>
          </w:tcPr>
          <w:p w:rsidR="00522DF6" w:rsidRPr="00CA1716" w:rsidRDefault="0052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реализацию: АУ «Олимп» МО «Сенгилеевский район»</w:t>
            </w:r>
          </w:p>
        </w:tc>
        <w:tc>
          <w:tcPr>
            <w:tcW w:w="9704" w:type="dxa"/>
            <w:gridSpan w:val="2"/>
          </w:tcPr>
          <w:p w:rsidR="00522DF6" w:rsidRPr="00CA1716" w:rsidRDefault="0052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Срок реализации:2025-2030 г.г. </w:t>
            </w:r>
          </w:p>
        </w:tc>
      </w:tr>
      <w:tr w:rsidR="005327DE" w:rsidRPr="00CA1716" w:rsidTr="00E116BE">
        <w:tc>
          <w:tcPr>
            <w:tcW w:w="703" w:type="dxa"/>
          </w:tcPr>
          <w:p w:rsidR="005327DE" w:rsidRPr="00CA1716" w:rsidRDefault="00DE46D9" w:rsidP="00CA171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5</w:t>
            </w:r>
            <w:r w:rsidR="005327DE" w:rsidRPr="00CA1716">
              <w:rPr>
                <w:rFonts w:ascii="PT Astra Serif" w:hAnsi="PT Astra Serif" w:cs="Times New Roman"/>
              </w:rPr>
              <w:t>.1.</w:t>
            </w:r>
          </w:p>
        </w:tc>
        <w:tc>
          <w:tcPr>
            <w:tcW w:w="4964" w:type="dxa"/>
            <w:gridSpan w:val="2"/>
          </w:tcPr>
          <w:p w:rsidR="005327DE" w:rsidRPr="00CA1716" w:rsidRDefault="005327DE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Обеспечи</w:t>
            </w:r>
            <w:r w:rsidR="00890A87" w:rsidRPr="00CA1716">
              <w:rPr>
                <w:rFonts w:ascii="PT Astra Serif" w:hAnsi="PT Astra Serif" w:cs="Times New Roman"/>
                <w:sz w:val="24"/>
                <w:szCs w:val="24"/>
              </w:rPr>
              <w:t>ть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деятельност</w:t>
            </w:r>
            <w:r w:rsidR="00890A87" w:rsidRPr="00CA171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и выполнение фун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ций</w:t>
            </w:r>
            <w:r w:rsidRPr="00CA1716">
              <w:rPr>
                <w:rFonts w:ascii="PT Astra Serif" w:hAnsi="PT Astra Serif" w:cs="Times New Roman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АУ «Олимп» МО «Сенгилеевский район»</w:t>
            </w:r>
          </w:p>
        </w:tc>
        <w:tc>
          <w:tcPr>
            <w:tcW w:w="5452" w:type="dxa"/>
          </w:tcPr>
          <w:p w:rsidR="005327DE" w:rsidRPr="00CA1716" w:rsidRDefault="005327DE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Созданы условия для обеспечения эффективного функционирования системы управления отраслью физической культуры и спорта</w:t>
            </w:r>
          </w:p>
        </w:tc>
        <w:tc>
          <w:tcPr>
            <w:tcW w:w="4252" w:type="dxa"/>
          </w:tcPr>
          <w:p w:rsidR="005327DE" w:rsidRPr="00CA1716" w:rsidRDefault="005327DE" w:rsidP="00CA17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A1716">
              <w:rPr>
                <w:rFonts w:ascii="PT Astra Serif" w:hAnsi="PT Astra Serif" w:cs="Times New Roman"/>
              </w:rPr>
              <w:t>Доля граждан, систематически занима</w:t>
            </w:r>
            <w:r w:rsidRPr="00CA1716">
              <w:rPr>
                <w:rFonts w:ascii="PT Astra Serif" w:hAnsi="PT Astra Serif" w:cs="Times New Roman"/>
              </w:rPr>
              <w:t>ю</w:t>
            </w:r>
            <w:r w:rsidRPr="00CA1716">
              <w:rPr>
                <w:rFonts w:ascii="PT Astra Serif" w:hAnsi="PT Astra Serif" w:cs="Times New Roman"/>
              </w:rPr>
              <w:t>щихся физической культурой и спортом</w:t>
            </w:r>
            <w:r w:rsidRPr="00CA1716">
              <w:rPr>
                <w:rFonts w:ascii="PT Astra Serif" w:hAnsi="PT Astra Serif" w:cs="Times New Roman"/>
              </w:rPr>
              <w:br/>
            </w:r>
          </w:p>
        </w:tc>
      </w:tr>
    </w:tbl>
    <w:p w:rsidR="00E116BE" w:rsidRPr="00CA1716" w:rsidRDefault="009D6491" w:rsidP="00CA1716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F090B" w:rsidRDefault="005F090B">
      <w:pP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BE5718" w:rsidRPr="00CA1716" w:rsidRDefault="009D6491" w:rsidP="00CA1716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CA1716">
        <w:rPr>
          <w:rFonts w:ascii="PT Astra Serif" w:hAnsi="PT Astra Serif" w:cs="Times New Roman"/>
          <w:sz w:val="28"/>
          <w:szCs w:val="28"/>
        </w:rPr>
        <w:lastRenderedPageBreak/>
        <w:t xml:space="preserve">   </w:t>
      </w:r>
      <w:r w:rsidR="00BE5718" w:rsidRPr="00CA1716">
        <w:rPr>
          <w:rFonts w:ascii="PT Astra Serif" w:hAnsi="PT Astra Serif" w:cs="Times New Roman"/>
          <w:sz w:val="28"/>
          <w:szCs w:val="28"/>
        </w:rPr>
        <w:t xml:space="preserve">Приложение № </w:t>
      </w:r>
      <w:r w:rsidR="00A03CCC" w:rsidRPr="00CA1716">
        <w:rPr>
          <w:rFonts w:ascii="PT Astra Serif" w:hAnsi="PT Astra Serif" w:cs="Times New Roman"/>
          <w:sz w:val="28"/>
          <w:szCs w:val="28"/>
        </w:rPr>
        <w:t>2</w:t>
      </w:r>
    </w:p>
    <w:p w:rsidR="009D6491" w:rsidRPr="00CA1716" w:rsidRDefault="009D6491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E5718" w:rsidRPr="00CA1716">
        <w:rPr>
          <w:rFonts w:ascii="PT Astra Serif" w:hAnsi="PT Astra Serif" w:cs="Times New Roman"/>
          <w:sz w:val="24"/>
          <w:szCs w:val="24"/>
        </w:rPr>
        <w:t xml:space="preserve">к </w:t>
      </w:r>
      <w:r w:rsidR="00A4302F" w:rsidRPr="00CA1716">
        <w:rPr>
          <w:rFonts w:ascii="PT Astra Serif" w:hAnsi="PT Astra Serif" w:cs="Times New Roman"/>
          <w:sz w:val="24"/>
          <w:szCs w:val="24"/>
        </w:rPr>
        <w:t>муниципальной</w:t>
      </w:r>
      <w:r w:rsidRPr="00CA1716">
        <w:rPr>
          <w:rFonts w:ascii="PT Astra Serif" w:hAnsi="PT Astra Serif" w:cs="Times New Roman"/>
          <w:sz w:val="24"/>
          <w:szCs w:val="24"/>
        </w:rPr>
        <w:t xml:space="preserve"> </w:t>
      </w:r>
      <w:r w:rsidR="00A4302F" w:rsidRPr="00CA1716">
        <w:rPr>
          <w:rFonts w:ascii="PT Astra Serif" w:hAnsi="PT Astra Serif" w:cs="Times New Roman"/>
          <w:sz w:val="24"/>
          <w:szCs w:val="24"/>
        </w:rPr>
        <w:t>программе</w:t>
      </w:r>
      <w:r w:rsidRPr="00CA1716">
        <w:rPr>
          <w:rFonts w:ascii="PT Astra Serif" w:hAnsi="PT Astra Serif" w:cs="Times New Roman"/>
          <w:sz w:val="24"/>
          <w:szCs w:val="24"/>
        </w:rPr>
        <w:t xml:space="preserve"> </w:t>
      </w:r>
    </w:p>
    <w:p w:rsidR="009D6491" w:rsidRPr="00CA1716" w:rsidRDefault="009D6491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«Развитие физической культуры и спорта</w:t>
      </w:r>
    </w:p>
    <w:p w:rsidR="009D6491" w:rsidRPr="00CA1716" w:rsidRDefault="009D6491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в муниципальном образовании</w:t>
      </w:r>
    </w:p>
    <w:p w:rsidR="009D6491" w:rsidRPr="00CA1716" w:rsidRDefault="009D6491" w:rsidP="00CA1716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«Сенгилеевский район» Ульяновской о</w:t>
      </w:r>
      <w:r w:rsidRPr="00CA1716">
        <w:rPr>
          <w:rFonts w:ascii="PT Astra Serif" w:hAnsi="PT Astra Serif" w:cs="Times New Roman"/>
          <w:sz w:val="24"/>
          <w:szCs w:val="24"/>
        </w:rPr>
        <w:t>б</w:t>
      </w:r>
      <w:r w:rsidRPr="00CA1716">
        <w:rPr>
          <w:rFonts w:ascii="PT Astra Serif" w:hAnsi="PT Astra Serif" w:cs="Times New Roman"/>
          <w:sz w:val="24"/>
          <w:szCs w:val="24"/>
        </w:rPr>
        <w:t>ласти»</w:t>
      </w:r>
    </w:p>
    <w:p w:rsidR="00BE5718" w:rsidRPr="00CA1716" w:rsidRDefault="00BE5718" w:rsidP="00CA1716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BE5718" w:rsidRPr="00CA1716" w:rsidRDefault="00BE5718" w:rsidP="00CA171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E5718" w:rsidRPr="00CA1716" w:rsidRDefault="00BE5718" w:rsidP="00CA171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BE5718" w:rsidRPr="00CA1716" w:rsidRDefault="00BE5718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bookmarkStart w:id="1" w:name="P677"/>
      <w:bookmarkEnd w:id="1"/>
      <w:r w:rsidRPr="00CA1716">
        <w:rPr>
          <w:rFonts w:ascii="PT Astra Serif" w:hAnsi="PT Astra Serif" w:cs="Times New Roman"/>
          <w:sz w:val="24"/>
          <w:szCs w:val="24"/>
        </w:rPr>
        <w:t>ФИНАНСОВОЕ ОБЕСПЕЧЕНИЕ</w:t>
      </w:r>
    </w:p>
    <w:p w:rsidR="00BE5718" w:rsidRPr="00CA1716" w:rsidRDefault="00BE5718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>реализации муниципальной программы Ульяновской области</w:t>
      </w:r>
    </w:p>
    <w:p w:rsidR="00477F5D" w:rsidRPr="00CA1716" w:rsidRDefault="00BE5718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>«</w:t>
      </w:r>
      <w:r w:rsidR="00477F5D" w:rsidRPr="00CA1716">
        <w:rPr>
          <w:rFonts w:ascii="PT Astra Serif" w:hAnsi="PT Astra Serif" w:cs="Times New Roman"/>
          <w:sz w:val="24"/>
          <w:szCs w:val="24"/>
        </w:rPr>
        <w:t>Развитие физической культуры и спорта в муниципальном образовании «Сенгилеевский район»</w:t>
      </w:r>
    </w:p>
    <w:p w:rsidR="00BE5718" w:rsidRPr="00CA1716" w:rsidRDefault="00477F5D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CA1716">
        <w:rPr>
          <w:rFonts w:ascii="PT Astra Serif" w:hAnsi="PT Astra Serif" w:cs="Times New Roman"/>
          <w:sz w:val="24"/>
          <w:szCs w:val="24"/>
          <w:u w:val="single"/>
        </w:rPr>
        <w:t>Ульяновской области»</w:t>
      </w:r>
    </w:p>
    <w:p w:rsidR="00BE5718" w:rsidRPr="00CA1716" w:rsidRDefault="00BE5718" w:rsidP="00CA171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CA1716">
        <w:rPr>
          <w:rFonts w:ascii="PT Astra Serif" w:hAnsi="PT Astra Serif" w:cs="Times New Roman"/>
          <w:sz w:val="24"/>
          <w:szCs w:val="24"/>
        </w:rPr>
        <w:t>(наименование муниципальной программы)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491"/>
        <w:gridCol w:w="1678"/>
        <w:gridCol w:w="3409"/>
        <w:gridCol w:w="992"/>
        <w:gridCol w:w="992"/>
        <w:gridCol w:w="851"/>
        <w:gridCol w:w="840"/>
        <w:gridCol w:w="10"/>
        <w:gridCol w:w="851"/>
        <w:gridCol w:w="850"/>
        <w:gridCol w:w="851"/>
        <w:gridCol w:w="851"/>
        <w:gridCol w:w="46"/>
      </w:tblGrid>
      <w:tr w:rsidR="008E7B56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8E7B56" w:rsidRPr="00CA1716" w:rsidRDefault="008E7B56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2491" w:type="dxa"/>
            <w:vMerge w:val="restart"/>
          </w:tcPr>
          <w:p w:rsidR="008E7B56" w:rsidRPr="00CA1716" w:rsidRDefault="008E7B5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Наименования мун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ципальной програ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мы, структурного эл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мента, мероприятия</w:t>
            </w:r>
          </w:p>
        </w:tc>
        <w:tc>
          <w:tcPr>
            <w:tcW w:w="1678" w:type="dxa"/>
            <w:vMerge w:val="restart"/>
          </w:tcPr>
          <w:p w:rsidR="008E7B56" w:rsidRPr="00CA1716" w:rsidRDefault="008E7B5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Ответстве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ные исполн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тели мер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приятия</w:t>
            </w:r>
          </w:p>
        </w:tc>
        <w:tc>
          <w:tcPr>
            <w:tcW w:w="3409" w:type="dxa"/>
            <w:vMerge w:val="restart"/>
          </w:tcPr>
          <w:p w:rsidR="008E7B56" w:rsidRPr="00CA1716" w:rsidRDefault="008E7B5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Источник финансового обесп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чения реализации муниципал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ной программы, структурного элемента, мероприятия</w:t>
            </w:r>
          </w:p>
        </w:tc>
        <w:tc>
          <w:tcPr>
            <w:tcW w:w="992" w:type="dxa"/>
            <w:vMerge w:val="restart"/>
          </w:tcPr>
          <w:p w:rsidR="008E7B56" w:rsidRPr="00CA1716" w:rsidRDefault="008E7B5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Код ц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левой статьи расх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дов</w:t>
            </w:r>
          </w:p>
        </w:tc>
        <w:tc>
          <w:tcPr>
            <w:tcW w:w="6096" w:type="dxa"/>
            <w:gridSpan w:val="8"/>
          </w:tcPr>
          <w:p w:rsidR="008E7B56" w:rsidRPr="00CA1716" w:rsidRDefault="008E7B56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приятия по годам реализации, тыс. руб.</w:t>
            </w:r>
          </w:p>
        </w:tc>
      </w:tr>
      <w:tr w:rsidR="00A4302F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A4302F" w:rsidRPr="00CA1716" w:rsidRDefault="00A4302F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302F" w:rsidRPr="00CA1716" w:rsidRDefault="00A4302F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4302F" w:rsidRPr="00CA1716" w:rsidRDefault="00A4302F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A4302F" w:rsidRPr="00CA1716" w:rsidRDefault="00A4302F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302F" w:rsidRPr="00CA1716" w:rsidRDefault="00A4302F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02F" w:rsidRPr="00CA1716" w:rsidRDefault="00A4302F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A4302F" w:rsidRPr="00CA1716" w:rsidRDefault="00A4302F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40" w:type="dxa"/>
          </w:tcPr>
          <w:p w:rsidR="00A4302F" w:rsidRPr="00CA1716" w:rsidRDefault="00A4302F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61" w:type="dxa"/>
            <w:gridSpan w:val="2"/>
          </w:tcPr>
          <w:p w:rsidR="00A4302F" w:rsidRPr="00CA1716" w:rsidRDefault="00A4302F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4302F" w:rsidRPr="00CA1716" w:rsidRDefault="0017018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4302F" w:rsidRPr="00CA1716" w:rsidRDefault="0017018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A4302F" w:rsidRPr="00CA1716" w:rsidRDefault="0017018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</w:tr>
      <w:tr w:rsidR="00170184" w:rsidRPr="00CA1716" w:rsidTr="00642E7B">
        <w:trPr>
          <w:gridAfter w:val="1"/>
          <w:wAfter w:w="46" w:type="dxa"/>
        </w:trPr>
        <w:tc>
          <w:tcPr>
            <w:tcW w:w="564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7B56" w:rsidRPr="00CA1716" w:rsidRDefault="008E7B5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51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8E7B56" w:rsidRPr="00CA1716" w:rsidRDefault="008E7B56" w:rsidP="00CA1716">
            <w:pPr>
              <w:pStyle w:val="ConsPlusNormal"/>
              <w:ind w:left="15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2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E7B56" w:rsidRPr="00CA1716" w:rsidRDefault="008E7B56" w:rsidP="00CA1716">
            <w:pPr>
              <w:pStyle w:val="ConsPlusNormal"/>
              <w:ind w:left="105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E7B56" w:rsidRPr="00CA1716" w:rsidRDefault="008E7B56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170184" w:rsidRPr="00CA1716" w:rsidTr="00642E7B">
        <w:trPr>
          <w:gridAfter w:val="1"/>
          <w:wAfter w:w="46" w:type="dxa"/>
        </w:trPr>
        <w:tc>
          <w:tcPr>
            <w:tcW w:w="3055" w:type="dxa"/>
            <w:gridSpan w:val="2"/>
            <w:vMerge w:val="restart"/>
          </w:tcPr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1. Муниципальный  </w:t>
            </w:r>
            <w:r w:rsidR="009D6491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проект "Развитие физической кул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туры и массового спорта (МО «Сенгилеевский ра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он» Ульяновская область)", обеспечивающий достиж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ние значений показателей и результатов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проекта "Развитие физич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ской культуры и массового спорта", не входящего в 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став национального проекта</w:t>
            </w:r>
          </w:p>
        </w:tc>
        <w:tc>
          <w:tcPr>
            <w:tcW w:w="1678" w:type="dxa"/>
            <w:vMerge w:val="restart"/>
          </w:tcPr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Автономное учреждение «Олимп»</w:t>
            </w:r>
          </w:p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МО «Сенгил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евский район»</w:t>
            </w:r>
          </w:p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(далее – з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казчик) </w:t>
            </w:r>
          </w:p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Бюджетное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учреждение</w:t>
            </w:r>
          </w:p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«Управление архитектуры, строительства и дорожного хозяйства 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министрации МО «Сенгил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евский ра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он»»</w:t>
            </w:r>
          </w:p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  <w:p w:rsidR="00C61D58" w:rsidRPr="00CA1716" w:rsidRDefault="00C61D5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стного бюджета </w:t>
            </w:r>
          </w:p>
          <w:p w:rsidR="00C61D58" w:rsidRPr="00CA1716" w:rsidRDefault="00C61D58" w:rsidP="00CA1716">
            <w:pPr>
              <w:pStyle w:val="ConsPlusNormal"/>
              <w:ind w:right="-55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(далее –</w:t>
            </w:r>
            <w:r w:rsidR="00A4302F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местный бюджет)</w:t>
            </w:r>
          </w:p>
        </w:tc>
        <w:tc>
          <w:tcPr>
            <w:tcW w:w="992" w:type="dxa"/>
          </w:tcPr>
          <w:p w:rsidR="00C61D58" w:rsidRPr="00CA1716" w:rsidRDefault="00C61D5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D58" w:rsidRPr="00CA1716" w:rsidRDefault="00642E7B" w:rsidP="00CA1716">
            <w:pPr>
              <w:pStyle w:val="ConsPlusNormal"/>
              <w:ind w:right="-60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71977,96</w:t>
            </w:r>
          </w:p>
        </w:tc>
        <w:tc>
          <w:tcPr>
            <w:tcW w:w="851" w:type="dxa"/>
          </w:tcPr>
          <w:p w:rsidR="00C61D58" w:rsidRPr="00CA1716" w:rsidRDefault="00642E7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9103,6</w:t>
            </w:r>
          </w:p>
        </w:tc>
        <w:tc>
          <w:tcPr>
            <w:tcW w:w="840" w:type="dxa"/>
          </w:tcPr>
          <w:p w:rsidR="005F36D2" w:rsidRPr="00CA1716" w:rsidRDefault="00642E7B" w:rsidP="00CA1716">
            <w:pPr>
              <w:pStyle w:val="ConsPlusNormal"/>
              <w:ind w:right="-66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13826,5</w:t>
            </w:r>
          </w:p>
        </w:tc>
        <w:tc>
          <w:tcPr>
            <w:tcW w:w="861" w:type="dxa"/>
            <w:gridSpan w:val="2"/>
          </w:tcPr>
          <w:p w:rsidR="00C61D58" w:rsidRPr="00CA1716" w:rsidRDefault="00642E7B" w:rsidP="00CA1716">
            <w:pPr>
              <w:pStyle w:val="ConsPlusNormal"/>
              <w:ind w:right="-61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19173,5</w:t>
            </w:r>
          </w:p>
        </w:tc>
        <w:tc>
          <w:tcPr>
            <w:tcW w:w="850" w:type="dxa"/>
          </w:tcPr>
          <w:p w:rsidR="00C61D58" w:rsidRPr="00CA1716" w:rsidRDefault="00642E7B" w:rsidP="00CA1716">
            <w:pPr>
              <w:pStyle w:val="ConsPlusNormal"/>
              <w:ind w:right="-57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9551,64</w:t>
            </w:r>
          </w:p>
        </w:tc>
        <w:tc>
          <w:tcPr>
            <w:tcW w:w="851" w:type="dxa"/>
          </w:tcPr>
          <w:p w:rsidR="00C61D58" w:rsidRPr="00CA1716" w:rsidRDefault="00642E7B" w:rsidP="00CA1716">
            <w:pPr>
              <w:pStyle w:val="ConsPlusNormal"/>
              <w:ind w:right="-67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9953,35</w:t>
            </w:r>
          </w:p>
        </w:tc>
        <w:tc>
          <w:tcPr>
            <w:tcW w:w="851" w:type="dxa"/>
          </w:tcPr>
          <w:p w:rsidR="00C61D58" w:rsidRPr="00CA1716" w:rsidRDefault="00642E7B" w:rsidP="00CA1716">
            <w:pPr>
              <w:pStyle w:val="ConsPlusNormal"/>
              <w:ind w:left="-67" w:right="-62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10369,37</w:t>
            </w:r>
          </w:p>
        </w:tc>
      </w:tr>
      <w:tr w:rsidR="00170184" w:rsidRPr="00CA1716" w:rsidTr="00642E7B">
        <w:trPr>
          <w:gridAfter w:val="1"/>
          <w:wAfter w:w="46" w:type="dxa"/>
        </w:trPr>
        <w:tc>
          <w:tcPr>
            <w:tcW w:w="3055" w:type="dxa"/>
            <w:gridSpan w:val="2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642E7B" w:rsidP="00CA1716">
            <w:pPr>
              <w:pStyle w:val="ConsPlusNormal"/>
              <w:ind w:right="-60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67753,96</w:t>
            </w:r>
          </w:p>
        </w:tc>
        <w:tc>
          <w:tcPr>
            <w:tcW w:w="851" w:type="dxa"/>
          </w:tcPr>
          <w:p w:rsidR="00207466" w:rsidRPr="00CA1716" w:rsidRDefault="00642E7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9103,6</w:t>
            </w:r>
          </w:p>
        </w:tc>
        <w:tc>
          <w:tcPr>
            <w:tcW w:w="840" w:type="dxa"/>
          </w:tcPr>
          <w:p w:rsidR="00BF38AA" w:rsidRPr="00CA1716" w:rsidRDefault="00642E7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9602,5</w:t>
            </w:r>
          </w:p>
        </w:tc>
        <w:tc>
          <w:tcPr>
            <w:tcW w:w="861" w:type="dxa"/>
            <w:gridSpan w:val="2"/>
          </w:tcPr>
          <w:p w:rsidR="00BF38AA" w:rsidRPr="00CA1716" w:rsidRDefault="00642E7B" w:rsidP="00CA1716">
            <w:pPr>
              <w:pStyle w:val="ConsPlusNormal"/>
              <w:ind w:right="-61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19173,5</w:t>
            </w:r>
          </w:p>
        </w:tc>
        <w:tc>
          <w:tcPr>
            <w:tcW w:w="850" w:type="dxa"/>
          </w:tcPr>
          <w:p w:rsidR="00BF38AA" w:rsidRPr="00CA1716" w:rsidRDefault="00642E7B" w:rsidP="00CA1716">
            <w:pPr>
              <w:pStyle w:val="ConsPlusNormal"/>
              <w:ind w:right="-57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9551,64</w:t>
            </w:r>
          </w:p>
        </w:tc>
        <w:tc>
          <w:tcPr>
            <w:tcW w:w="851" w:type="dxa"/>
          </w:tcPr>
          <w:p w:rsidR="00BF38AA" w:rsidRPr="00CA1716" w:rsidRDefault="00642E7B" w:rsidP="00CA1716">
            <w:pPr>
              <w:pStyle w:val="ConsPlusNormal"/>
              <w:ind w:right="-67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9953,35</w:t>
            </w:r>
          </w:p>
        </w:tc>
        <w:tc>
          <w:tcPr>
            <w:tcW w:w="851" w:type="dxa"/>
          </w:tcPr>
          <w:p w:rsidR="00642E7B" w:rsidRPr="00CA1716" w:rsidRDefault="00642E7B" w:rsidP="00CA1716">
            <w:pPr>
              <w:pStyle w:val="ConsPlusNormal"/>
              <w:ind w:left="-67" w:right="-62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10369,37</w:t>
            </w:r>
          </w:p>
        </w:tc>
      </w:tr>
      <w:tr w:rsidR="00170184" w:rsidRPr="00CA1716" w:rsidTr="00642E7B">
        <w:trPr>
          <w:gridAfter w:val="1"/>
          <w:wAfter w:w="46" w:type="dxa"/>
        </w:trPr>
        <w:tc>
          <w:tcPr>
            <w:tcW w:w="3055" w:type="dxa"/>
            <w:gridSpan w:val="2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right="-55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мес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ного бюджета, источником к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торых являются межбюджетные трансферты из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областного бюджета, имеющие целевое 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значение (далее - бюджетные ассигнования областного бю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жета)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3989,00</w:t>
            </w:r>
          </w:p>
        </w:tc>
        <w:tc>
          <w:tcPr>
            <w:tcW w:w="851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3989,0</w:t>
            </w:r>
          </w:p>
          <w:p w:rsidR="009B3B92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B3B92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B3B92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A171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70184" w:rsidRPr="00CA1716" w:rsidTr="00642E7B">
        <w:trPr>
          <w:gridAfter w:val="1"/>
          <w:wAfter w:w="46" w:type="dxa"/>
        </w:trPr>
        <w:tc>
          <w:tcPr>
            <w:tcW w:w="3055" w:type="dxa"/>
            <w:gridSpan w:val="2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обл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бюджета, источником которых являются средства из внебюджетных источников (далее - средства из внебю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жетных источников)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235,00</w:t>
            </w:r>
          </w:p>
        </w:tc>
        <w:tc>
          <w:tcPr>
            <w:tcW w:w="851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235,00</w:t>
            </w:r>
          </w:p>
        </w:tc>
        <w:tc>
          <w:tcPr>
            <w:tcW w:w="861" w:type="dxa"/>
            <w:gridSpan w:val="2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9B3B92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170184" w:rsidRPr="00CA1716" w:rsidTr="00642E7B">
        <w:tc>
          <w:tcPr>
            <w:tcW w:w="15276" w:type="dxa"/>
            <w:gridSpan w:val="14"/>
          </w:tcPr>
          <w:p w:rsidR="00170184" w:rsidRPr="00CA1716" w:rsidRDefault="00170184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Строительство и реконструкция объектов спорта, модернизация материально-технической базы для занятий физической культурой и спортом, благоустройство прилегающей территории"</w:t>
            </w:r>
          </w:p>
        </w:tc>
      </w:tr>
      <w:tr w:rsidR="00BF38AA" w:rsidRPr="00CA1716" w:rsidTr="00642E7B">
        <w:trPr>
          <w:gridAfter w:val="1"/>
          <w:wAfter w:w="46" w:type="dxa"/>
          <w:trHeight w:val="601"/>
        </w:trPr>
        <w:tc>
          <w:tcPr>
            <w:tcW w:w="564" w:type="dxa"/>
            <w:vMerge w:val="restart"/>
          </w:tcPr>
          <w:p w:rsidR="00BF38AA" w:rsidRPr="00CA1716" w:rsidRDefault="00DC53B9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F38AA" w:rsidRPr="00CA171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Merge w:val="restart"/>
          </w:tcPr>
          <w:p w:rsidR="00BF38AA" w:rsidRPr="00CA1716" w:rsidRDefault="00BF38AA" w:rsidP="00CA17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Обеспечение строительства, реконс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рукции и ремонта объектов спорта, подготовка проек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ной документации, организация пров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дения государстве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ной</w:t>
            </w:r>
            <w:r w:rsidR="00854442"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экспертизы проектной документ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ции создаваемых   (подлежащих реко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струкции</w:t>
            </w:r>
            <w:proofErr w:type="gramStart"/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ремонту) объектов 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спорта, модернизация матер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ально-технической базы для занятий физической культ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рой и спортом, благоустройство прил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гающей территори</w:t>
            </w:r>
            <w:r w:rsidR="00686FAF" w:rsidRPr="00CA1716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678" w:type="dxa"/>
            <w:vMerge w:val="restart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96986" w:rsidRPr="00CA171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693,0</w:t>
            </w:r>
          </w:p>
        </w:tc>
        <w:tc>
          <w:tcPr>
            <w:tcW w:w="851" w:type="dxa"/>
          </w:tcPr>
          <w:p w:rsidR="00BF38AA" w:rsidRPr="00CA1716" w:rsidRDefault="0055468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F38AA" w:rsidRPr="00CA1716" w:rsidRDefault="0055468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4693,0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850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17018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F38A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96986" w:rsidRPr="00CA171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693,0</w:t>
            </w:r>
          </w:p>
        </w:tc>
        <w:tc>
          <w:tcPr>
            <w:tcW w:w="851" w:type="dxa"/>
          </w:tcPr>
          <w:p w:rsidR="00BF38AA" w:rsidRPr="00CA1716" w:rsidRDefault="0055468B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801CBC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469,00</w:t>
            </w:r>
          </w:p>
        </w:tc>
        <w:tc>
          <w:tcPr>
            <w:tcW w:w="851" w:type="dxa"/>
          </w:tcPr>
          <w:p w:rsidR="00BF38AA" w:rsidRPr="00CA1716" w:rsidRDefault="0017018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F38AA"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000,0</w:t>
            </w:r>
          </w:p>
        </w:tc>
        <w:tc>
          <w:tcPr>
            <w:tcW w:w="850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F38A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38AA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3989,0</w:t>
            </w:r>
          </w:p>
        </w:tc>
        <w:tc>
          <w:tcPr>
            <w:tcW w:w="851" w:type="dxa"/>
          </w:tcPr>
          <w:p w:rsidR="00BF38AA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38AA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96986" w:rsidRPr="00CA1716" w:rsidTr="00642E7B">
        <w:trPr>
          <w:gridAfter w:val="1"/>
          <w:wAfter w:w="46" w:type="dxa"/>
          <w:trHeight w:val="955"/>
        </w:trPr>
        <w:tc>
          <w:tcPr>
            <w:tcW w:w="564" w:type="dxa"/>
            <w:vMerge/>
          </w:tcPr>
          <w:p w:rsidR="00E96986" w:rsidRPr="00CA1716" w:rsidRDefault="00E96986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E96986" w:rsidRPr="00CA1716" w:rsidRDefault="00E96986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96986" w:rsidRPr="00CA1716" w:rsidRDefault="00E96986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E96986" w:rsidRPr="00CA1716" w:rsidRDefault="00E9698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E96986" w:rsidRPr="00CA1716" w:rsidRDefault="00E96986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986" w:rsidRPr="00CA1716" w:rsidRDefault="00E96986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986" w:rsidRPr="00CA1716" w:rsidRDefault="00E96986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96986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235,00</w:t>
            </w:r>
          </w:p>
        </w:tc>
        <w:tc>
          <w:tcPr>
            <w:tcW w:w="851" w:type="dxa"/>
          </w:tcPr>
          <w:p w:rsidR="00E96986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96986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96986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96986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F38AA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BF38AA" w:rsidRPr="00CA1716" w:rsidRDefault="00DC53B9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BF38AA" w:rsidRPr="00CA1716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2491" w:type="dxa"/>
            <w:vMerge w:val="restart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Проведение ремонта </w:t>
            </w:r>
            <w:proofErr w:type="spellStart"/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физкультурно</w:t>
            </w:r>
            <w:proofErr w:type="spellEnd"/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–спортивного компле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к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са «Олимп»</w:t>
            </w:r>
            <w:r w:rsidR="00CC1DEE"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МО «Се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гилеевский район»</w:t>
            </w:r>
          </w:p>
        </w:tc>
        <w:tc>
          <w:tcPr>
            <w:tcW w:w="1678" w:type="dxa"/>
            <w:vMerge w:val="restart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АУ «Олимп» МО «Сенгил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евский район»</w:t>
            </w:r>
          </w:p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Бюджетное учреждение</w:t>
            </w:r>
          </w:p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«Управление архитектуры, строительства и дорожного хозяйства 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министрации МО «Сенгил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евский ра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он»»</w:t>
            </w: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</w:t>
            </w:r>
            <w:r w:rsidR="00170184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693,00</w:t>
            </w:r>
          </w:p>
        </w:tc>
        <w:tc>
          <w:tcPr>
            <w:tcW w:w="851" w:type="dxa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F38AA" w:rsidRPr="00CA1716" w:rsidRDefault="00342DF6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693,00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170184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F38A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693,00</w:t>
            </w:r>
          </w:p>
        </w:tc>
        <w:tc>
          <w:tcPr>
            <w:tcW w:w="851" w:type="dxa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69,00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F38A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BF38AA" w:rsidRPr="00CA1716" w:rsidRDefault="00BF38A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8AA" w:rsidRPr="00CA1716" w:rsidRDefault="00BF38A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589,00</w:t>
            </w:r>
          </w:p>
        </w:tc>
        <w:tc>
          <w:tcPr>
            <w:tcW w:w="851" w:type="dxa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8AA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35,00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85908" w:rsidRPr="00CA1716" w:rsidTr="00642E7B">
        <w:trPr>
          <w:gridAfter w:val="1"/>
          <w:wAfter w:w="46" w:type="dxa"/>
          <w:trHeight w:val="20"/>
        </w:trPr>
        <w:tc>
          <w:tcPr>
            <w:tcW w:w="564" w:type="dxa"/>
            <w:vMerge w:val="restart"/>
          </w:tcPr>
          <w:p w:rsidR="00685908" w:rsidRPr="00CA1716" w:rsidRDefault="00685908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12.2</w:t>
            </w:r>
          </w:p>
        </w:tc>
        <w:tc>
          <w:tcPr>
            <w:tcW w:w="2491" w:type="dxa"/>
            <w:vMerge w:val="restart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Замена искусственн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го</w:t>
            </w:r>
            <w:r w:rsidR="00CC1DEE"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окрытия</w:t>
            </w:r>
            <w:proofErr w:type="spellEnd"/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на стади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о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не 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АУ «Олимп» -</w:t>
            </w:r>
            <w:r w:rsidR="00686FAF"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7300 кв. м</w:t>
            </w:r>
          </w:p>
          <w:p w:rsidR="00CC1DEE" w:rsidRPr="00CA1716" w:rsidRDefault="00CC1DEE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Футбольное поле</w:t>
            </w: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60х90=5400 кв. м</w:t>
            </w: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Беговые дорожки-</w:t>
            </w: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4,8х350=1680 кв. м</w:t>
            </w: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4,8х30=144 кв. м</w:t>
            </w:r>
          </w:p>
        </w:tc>
        <w:tc>
          <w:tcPr>
            <w:tcW w:w="1678" w:type="dxa"/>
            <w:vMerge w:val="restart"/>
          </w:tcPr>
          <w:p w:rsidR="00685908" w:rsidRPr="00CA1716" w:rsidRDefault="00685908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ция</w:t>
            </w:r>
            <w:r w:rsidR="00E116BE"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МО «Се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гилеевски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й район»</w:t>
            </w:r>
          </w:p>
          <w:p w:rsidR="00685908" w:rsidRPr="00CA1716" w:rsidRDefault="00685908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АУ «Олимп»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right="-68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right="-6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FAF" w:rsidRPr="00CA1716" w:rsidRDefault="00686FAF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  <w:trHeight w:val="4656"/>
        </w:trPr>
        <w:tc>
          <w:tcPr>
            <w:tcW w:w="564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22.3</w:t>
            </w:r>
          </w:p>
        </w:tc>
        <w:tc>
          <w:tcPr>
            <w:tcW w:w="249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Реализация меропри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тий, направленных на обеспечение антите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рористической защ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щенности объектов (территорий) в сфере физической культуры и спорта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Установка ограждения   по периметру терр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тории АУ «Олимп», препятствующая н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санкционированный доступ и проезд к зд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нию объекта</w:t>
            </w: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территории)</w:t>
            </w:r>
          </w:p>
        </w:tc>
        <w:tc>
          <w:tcPr>
            <w:tcW w:w="1678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Администр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ция МО «Се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гилеевский район»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АУ «Олимп»</w:t>
            </w: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3400,0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685908" w:rsidRPr="00CA1716" w:rsidRDefault="00685908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2491" w:type="dxa"/>
            <w:vMerge w:val="restart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"Развитие массового спорта"</w:t>
            </w:r>
          </w:p>
        </w:tc>
        <w:tc>
          <w:tcPr>
            <w:tcW w:w="1678" w:type="dxa"/>
            <w:vMerge w:val="restart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3620,1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550,1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570,0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590,0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610,0</w:t>
            </w:r>
            <w:r w:rsidR="003E1FDA" w:rsidRPr="00CA171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640,0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660,00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3620,1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550,1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570,0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590,0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640,0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660,00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685908" w:rsidRPr="00CA1716" w:rsidRDefault="00685908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23.1</w:t>
            </w:r>
          </w:p>
        </w:tc>
        <w:tc>
          <w:tcPr>
            <w:tcW w:w="2491" w:type="dxa"/>
            <w:vMerge w:val="restart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Обеспечение реализ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ции календарного плана областных, международных, всеро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сийских физкульту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ных и массовых спо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тивных мероприятий</w:t>
            </w:r>
          </w:p>
        </w:tc>
        <w:tc>
          <w:tcPr>
            <w:tcW w:w="1678" w:type="dxa"/>
            <w:vMerge w:val="restart"/>
          </w:tcPr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АУ «Олимп»</w:t>
            </w: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МУ ДО ДЮСШ г. Сенгилея</w:t>
            </w: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2570,1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400,1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410,00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420,00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450,00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460,00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2570,1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400,1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410,00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420,00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450,00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460,00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685908" w:rsidRPr="00CA1716" w:rsidRDefault="00685908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23.2</w:t>
            </w:r>
          </w:p>
        </w:tc>
        <w:tc>
          <w:tcPr>
            <w:tcW w:w="2491" w:type="dxa"/>
            <w:vMerge w:val="restart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 Внедрение Всеро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сийского физкульту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но-спортивного ко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плекса "Готов к 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труду и обороне" (ГТО)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  <w:tc>
          <w:tcPr>
            <w:tcW w:w="1678" w:type="dxa"/>
            <w:vMerge w:val="restart"/>
          </w:tcPr>
          <w:p w:rsidR="00685908" w:rsidRPr="00CA1716" w:rsidRDefault="00685908" w:rsidP="00CA171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АУ «Олимп»</w:t>
            </w: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1050,0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160,00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170,00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190,00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200,00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1050,0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160,00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170,00</w:t>
            </w: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190,00</w:t>
            </w: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200,00</w:t>
            </w: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5908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685908" w:rsidRPr="00CA1716" w:rsidRDefault="006859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908" w:rsidRPr="00CA1716" w:rsidRDefault="006859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B144DA" w:rsidRPr="00CA1716" w:rsidRDefault="00B144DA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2491" w:type="dxa"/>
            <w:vMerge w:val="restart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"Развитие спорта высших</w:t>
            </w:r>
            <w:r w:rsidR="00E116BE"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достижений и</w:t>
            </w:r>
            <w:r w:rsidR="00E116BE"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системы подгото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ки спортивного р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зерва»</w:t>
            </w:r>
          </w:p>
        </w:tc>
        <w:tc>
          <w:tcPr>
            <w:tcW w:w="1678" w:type="dxa"/>
            <w:vMerge w:val="restart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</w:t>
            </w:r>
          </w:p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860,00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200,00</w:t>
            </w: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860,00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200,00</w:t>
            </w: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 w:val="restart"/>
          </w:tcPr>
          <w:p w:rsidR="00B144DA" w:rsidRPr="00CA1716" w:rsidRDefault="00B144DA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44.1.</w:t>
            </w:r>
          </w:p>
        </w:tc>
        <w:tc>
          <w:tcPr>
            <w:tcW w:w="2491" w:type="dxa"/>
            <w:vMerge w:val="restart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Дополнительное мат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риальное обеспечение чемпионов (призеров) Всероссийских   игр и соревнований   в фо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р</w:t>
            </w:r>
            <w:r w:rsidRPr="00CA1716">
              <w:rPr>
                <w:rFonts w:ascii="PT Astra Serif" w:hAnsi="PT Astra Serif" w:cs="Times New Roman"/>
                <w:bCs/>
                <w:sz w:val="24"/>
                <w:szCs w:val="24"/>
              </w:rPr>
              <w:t>ме единовременной денежной выплаты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Merge w:val="restart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</w:t>
            </w:r>
          </w:p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860,00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200,00</w:t>
            </w: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860,00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200,00</w:t>
            </w: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44DA" w:rsidRPr="00CA1716" w:rsidTr="00642E7B">
        <w:trPr>
          <w:gridAfter w:val="1"/>
          <w:wAfter w:w="46" w:type="dxa"/>
        </w:trPr>
        <w:tc>
          <w:tcPr>
            <w:tcW w:w="564" w:type="dxa"/>
          </w:tcPr>
          <w:p w:rsidR="00B144DA" w:rsidRPr="00CA1716" w:rsidRDefault="00B144DA" w:rsidP="00CA171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2491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Обеспечение деятельности и выпо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л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нение функций</w:t>
            </w:r>
            <w:r w:rsidRPr="00CA1716">
              <w:rPr>
                <w:rFonts w:ascii="PT Astra Serif" w:hAnsi="PT Astra Serif" w:cs="Times New Roman"/>
                <w:b/>
                <w:bCs/>
              </w:rPr>
              <w:t xml:space="preserve"> 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АУ «Олимп» МО 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«Се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</w:t>
            </w:r>
            <w:r w:rsidRPr="00CA1716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гилеевский район»</w:t>
            </w:r>
          </w:p>
        </w:tc>
        <w:tc>
          <w:tcPr>
            <w:tcW w:w="1678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144DA" w:rsidRPr="00CA1716" w:rsidRDefault="00B144DA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B144DA" w:rsidRPr="00CA1716" w:rsidRDefault="00B144DA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4DA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52804,86</w:t>
            </w:r>
          </w:p>
        </w:tc>
        <w:tc>
          <w:tcPr>
            <w:tcW w:w="851" w:type="dxa"/>
          </w:tcPr>
          <w:p w:rsidR="00B144DA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8453,5</w:t>
            </w:r>
          </w:p>
        </w:tc>
        <w:tc>
          <w:tcPr>
            <w:tcW w:w="850" w:type="dxa"/>
            <w:gridSpan w:val="2"/>
          </w:tcPr>
          <w:p w:rsidR="00B144DA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8453,5</w:t>
            </w:r>
          </w:p>
        </w:tc>
        <w:tc>
          <w:tcPr>
            <w:tcW w:w="851" w:type="dxa"/>
          </w:tcPr>
          <w:p w:rsidR="00B144DA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8453,5</w:t>
            </w:r>
          </w:p>
        </w:tc>
        <w:tc>
          <w:tcPr>
            <w:tcW w:w="850" w:type="dxa"/>
          </w:tcPr>
          <w:p w:rsidR="00B144DA" w:rsidRPr="00CA1716" w:rsidRDefault="005F5C08" w:rsidP="00CA1716">
            <w:pPr>
              <w:pStyle w:val="ConsPlusNormal"/>
              <w:ind w:right="-57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8791,64</w:t>
            </w:r>
          </w:p>
        </w:tc>
        <w:tc>
          <w:tcPr>
            <w:tcW w:w="851" w:type="dxa"/>
          </w:tcPr>
          <w:p w:rsidR="00B144DA" w:rsidRPr="00CA1716" w:rsidRDefault="005F5C08" w:rsidP="00CA1716">
            <w:pPr>
              <w:pStyle w:val="ConsPlusNormal"/>
              <w:ind w:right="-67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9143,35</w:t>
            </w:r>
          </w:p>
        </w:tc>
        <w:tc>
          <w:tcPr>
            <w:tcW w:w="851" w:type="dxa"/>
          </w:tcPr>
          <w:p w:rsidR="00B144DA" w:rsidRPr="00CA1716" w:rsidRDefault="005F5C08" w:rsidP="00CA1716">
            <w:pPr>
              <w:pStyle w:val="ConsPlusNormal"/>
              <w:ind w:right="-6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9509,37</w:t>
            </w:r>
          </w:p>
        </w:tc>
      </w:tr>
      <w:tr w:rsidR="005F5C08" w:rsidRPr="00CA1716" w:rsidTr="00642E7B">
        <w:trPr>
          <w:gridAfter w:val="1"/>
          <w:wAfter w:w="46" w:type="dxa"/>
        </w:trPr>
        <w:tc>
          <w:tcPr>
            <w:tcW w:w="564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color w:val="C00000"/>
              </w:rPr>
            </w:pPr>
          </w:p>
        </w:tc>
        <w:tc>
          <w:tcPr>
            <w:tcW w:w="1678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бюджетные ассигнования м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992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52804,86</w:t>
            </w: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8453,5</w:t>
            </w:r>
          </w:p>
        </w:tc>
        <w:tc>
          <w:tcPr>
            <w:tcW w:w="850" w:type="dxa"/>
            <w:gridSpan w:val="2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8453,5</w:t>
            </w: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8453,5</w:t>
            </w:r>
          </w:p>
        </w:tc>
        <w:tc>
          <w:tcPr>
            <w:tcW w:w="850" w:type="dxa"/>
          </w:tcPr>
          <w:p w:rsidR="005F5C08" w:rsidRPr="00CA1716" w:rsidRDefault="005F5C08" w:rsidP="00CA1716">
            <w:pPr>
              <w:pStyle w:val="ConsPlusNormal"/>
              <w:ind w:right="-57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8791,64</w:t>
            </w: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ind w:right="-67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9143,35</w:t>
            </w: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ind w:right="-62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3"/>
                <w:szCs w:val="23"/>
              </w:rPr>
              <w:t>9509,37</w:t>
            </w:r>
          </w:p>
        </w:tc>
      </w:tr>
      <w:tr w:rsidR="005F5C08" w:rsidRPr="00CA1716" w:rsidTr="00642E7B">
        <w:trPr>
          <w:gridAfter w:val="1"/>
          <w:wAfter w:w="46" w:type="dxa"/>
        </w:trPr>
        <w:tc>
          <w:tcPr>
            <w:tcW w:w="564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color w:val="C00000"/>
              </w:rPr>
            </w:pPr>
          </w:p>
        </w:tc>
        <w:tc>
          <w:tcPr>
            <w:tcW w:w="1678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2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5C08" w:rsidRPr="00CA1716" w:rsidTr="00642E7B">
        <w:trPr>
          <w:gridAfter w:val="1"/>
          <w:wAfter w:w="46" w:type="dxa"/>
        </w:trPr>
        <w:tc>
          <w:tcPr>
            <w:tcW w:w="564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color w:val="C00000"/>
              </w:rPr>
            </w:pPr>
          </w:p>
        </w:tc>
        <w:tc>
          <w:tcPr>
            <w:tcW w:w="1678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5F5C08" w:rsidRPr="00CA1716" w:rsidRDefault="005F5C08" w:rsidP="00CA171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средства из внебюджетных и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A1716">
              <w:rPr>
                <w:rFonts w:ascii="PT Astra Serif" w:hAnsi="PT Astra Serif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C08" w:rsidRPr="00CA1716" w:rsidRDefault="005F5C08" w:rsidP="00CA17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F70E2" w:rsidRPr="00CA1716" w:rsidRDefault="002F70E2" w:rsidP="00CA1716">
      <w:pPr>
        <w:spacing w:after="0" w:line="240" w:lineRule="auto"/>
        <w:rPr>
          <w:rFonts w:ascii="PT Astra Serif" w:hAnsi="PT Astra Serif"/>
        </w:rPr>
      </w:pPr>
      <w:bookmarkStart w:id="2" w:name="P497"/>
      <w:bookmarkEnd w:id="2"/>
    </w:p>
    <w:sectPr w:rsidR="002F70E2" w:rsidRPr="00CA1716" w:rsidSect="00B732F6">
      <w:type w:val="nextColumn"/>
      <w:pgSz w:w="16840" w:h="11906" w:orient="landscape"/>
      <w:pgMar w:top="170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25" w:rsidRDefault="00332125" w:rsidP="009A3106">
      <w:pPr>
        <w:spacing w:after="0" w:line="240" w:lineRule="auto"/>
      </w:pPr>
      <w:r>
        <w:separator/>
      </w:r>
    </w:p>
  </w:endnote>
  <w:endnote w:type="continuationSeparator" w:id="0">
    <w:p w:rsidR="00332125" w:rsidRDefault="00332125" w:rsidP="009A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25" w:rsidRDefault="00332125" w:rsidP="009A3106">
      <w:pPr>
        <w:spacing w:after="0" w:line="240" w:lineRule="auto"/>
      </w:pPr>
      <w:r>
        <w:separator/>
      </w:r>
    </w:p>
  </w:footnote>
  <w:footnote w:type="continuationSeparator" w:id="0">
    <w:p w:rsidR="00332125" w:rsidRDefault="00332125" w:rsidP="009A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835"/>
    <w:multiLevelType w:val="multilevel"/>
    <w:tmpl w:val="4FF0FF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A43DB1"/>
    <w:multiLevelType w:val="hybridMultilevel"/>
    <w:tmpl w:val="B1A211C8"/>
    <w:lvl w:ilvl="0" w:tplc="1A72F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57168"/>
    <w:multiLevelType w:val="hybridMultilevel"/>
    <w:tmpl w:val="F5E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27F80"/>
    <w:multiLevelType w:val="hybridMultilevel"/>
    <w:tmpl w:val="267A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AE6"/>
    <w:rsid w:val="00000C51"/>
    <w:rsid w:val="00001224"/>
    <w:rsid w:val="000057EF"/>
    <w:rsid w:val="0001015D"/>
    <w:rsid w:val="000121E7"/>
    <w:rsid w:val="00016A2C"/>
    <w:rsid w:val="00017A88"/>
    <w:rsid w:val="00020683"/>
    <w:rsid w:val="0002091E"/>
    <w:rsid w:val="000320A0"/>
    <w:rsid w:val="000400EA"/>
    <w:rsid w:val="00040688"/>
    <w:rsid w:val="00057C29"/>
    <w:rsid w:val="000601CE"/>
    <w:rsid w:val="00062DD0"/>
    <w:rsid w:val="00063755"/>
    <w:rsid w:val="00065097"/>
    <w:rsid w:val="00071855"/>
    <w:rsid w:val="00075A1C"/>
    <w:rsid w:val="00076B57"/>
    <w:rsid w:val="0007767F"/>
    <w:rsid w:val="000820F0"/>
    <w:rsid w:val="000859F7"/>
    <w:rsid w:val="000A084C"/>
    <w:rsid w:val="000A396D"/>
    <w:rsid w:val="000A74F4"/>
    <w:rsid w:val="000A7502"/>
    <w:rsid w:val="000B4CB6"/>
    <w:rsid w:val="000C4DAD"/>
    <w:rsid w:val="000C7F63"/>
    <w:rsid w:val="000D0BA9"/>
    <w:rsid w:val="000D4698"/>
    <w:rsid w:val="000D6931"/>
    <w:rsid w:val="000D75A2"/>
    <w:rsid w:val="000E380A"/>
    <w:rsid w:val="000E5BF5"/>
    <w:rsid w:val="000E7D0B"/>
    <w:rsid w:val="000F034A"/>
    <w:rsid w:val="000F1836"/>
    <w:rsid w:val="000F25F9"/>
    <w:rsid w:val="000F4899"/>
    <w:rsid w:val="000F5232"/>
    <w:rsid w:val="000F6CFF"/>
    <w:rsid w:val="00102296"/>
    <w:rsid w:val="00102A8E"/>
    <w:rsid w:val="001118D8"/>
    <w:rsid w:val="00114DA6"/>
    <w:rsid w:val="00124C71"/>
    <w:rsid w:val="00132499"/>
    <w:rsid w:val="001416EE"/>
    <w:rsid w:val="00144C7B"/>
    <w:rsid w:val="001669B4"/>
    <w:rsid w:val="00170184"/>
    <w:rsid w:val="001736C3"/>
    <w:rsid w:val="00173DE8"/>
    <w:rsid w:val="0017744F"/>
    <w:rsid w:val="0018527C"/>
    <w:rsid w:val="001913FD"/>
    <w:rsid w:val="0019286D"/>
    <w:rsid w:val="001931DA"/>
    <w:rsid w:val="00194182"/>
    <w:rsid w:val="00197718"/>
    <w:rsid w:val="00197FBC"/>
    <w:rsid w:val="001A5BE1"/>
    <w:rsid w:val="001B6AC1"/>
    <w:rsid w:val="001C164B"/>
    <w:rsid w:val="001C6663"/>
    <w:rsid w:val="001C7088"/>
    <w:rsid w:val="001C71C3"/>
    <w:rsid w:val="001D0B00"/>
    <w:rsid w:val="001D4D3B"/>
    <w:rsid w:val="001D5DB8"/>
    <w:rsid w:val="001D66A5"/>
    <w:rsid w:val="001D78C0"/>
    <w:rsid w:val="001E0897"/>
    <w:rsid w:val="001E5946"/>
    <w:rsid w:val="001E6E01"/>
    <w:rsid w:val="001F0308"/>
    <w:rsid w:val="001F0657"/>
    <w:rsid w:val="001F510B"/>
    <w:rsid w:val="001F5781"/>
    <w:rsid w:val="001F65E6"/>
    <w:rsid w:val="00201A5D"/>
    <w:rsid w:val="00204346"/>
    <w:rsid w:val="002057A1"/>
    <w:rsid w:val="00207466"/>
    <w:rsid w:val="002229C0"/>
    <w:rsid w:val="00226B3B"/>
    <w:rsid w:val="00226E84"/>
    <w:rsid w:val="002377B1"/>
    <w:rsid w:val="002422ED"/>
    <w:rsid w:val="00250824"/>
    <w:rsid w:val="00252402"/>
    <w:rsid w:val="00252D17"/>
    <w:rsid w:val="002534B9"/>
    <w:rsid w:val="00264AE8"/>
    <w:rsid w:val="0026645E"/>
    <w:rsid w:val="00275367"/>
    <w:rsid w:val="002803BE"/>
    <w:rsid w:val="002803F8"/>
    <w:rsid w:val="00281B96"/>
    <w:rsid w:val="0028353D"/>
    <w:rsid w:val="002841DD"/>
    <w:rsid w:val="00290E18"/>
    <w:rsid w:val="00293B04"/>
    <w:rsid w:val="002A234E"/>
    <w:rsid w:val="002B0A3E"/>
    <w:rsid w:val="002B31E3"/>
    <w:rsid w:val="002B763C"/>
    <w:rsid w:val="002C27D3"/>
    <w:rsid w:val="002D048D"/>
    <w:rsid w:val="002D37EC"/>
    <w:rsid w:val="002E38DA"/>
    <w:rsid w:val="002E5D51"/>
    <w:rsid w:val="002F0EBB"/>
    <w:rsid w:val="002F287D"/>
    <w:rsid w:val="002F3937"/>
    <w:rsid w:val="002F3C9F"/>
    <w:rsid w:val="002F70E2"/>
    <w:rsid w:val="00300128"/>
    <w:rsid w:val="00301BBF"/>
    <w:rsid w:val="003141D5"/>
    <w:rsid w:val="00320B62"/>
    <w:rsid w:val="00321B19"/>
    <w:rsid w:val="00330D00"/>
    <w:rsid w:val="00332125"/>
    <w:rsid w:val="00335478"/>
    <w:rsid w:val="00336669"/>
    <w:rsid w:val="00342DF6"/>
    <w:rsid w:val="003549E5"/>
    <w:rsid w:val="003579FA"/>
    <w:rsid w:val="00360CAB"/>
    <w:rsid w:val="003652E4"/>
    <w:rsid w:val="00365AAE"/>
    <w:rsid w:val="003807D7"/>
    <w:rsid w:val="0038420B"/>
    <w:rsid w:val="003853C2"/>
    <w:rsid w:val="003903A8"/>
    <w:rsid w:val="00391EEB"/>
    <w:rsid w:val="00396529"/>
    <w:rsid w:val="00396C53"/>
    <w:rsid w:val="003A0A42"/>
    <w:rsid w:val="003A245B"/>
    <w:rsid w:val="003A30D3"/>
    <w:rsid w:val="003A63BB"/>
    <w:rsid w:val="003A6DA9"/>
    <w:rsid w:val="003B22F3"/>
    <w:rsid w:val="003B662A"/>
    <w:rsid w:val="003C61AD"/>
    <w:rsid w:val="003D0379"/>
    <w:rsid w:val="003D1041"/>
    <w:rsid w:val="003D1182"/>
    <w:rsid w:val="003D3C2D"/>
    <w:rsid w:val="003D5AC4"/>
    <w:rsid w:val="003D7B68"/>
    <w:rsid w:val="003E1FDA"/>
    <w:rsid w:val="003E2EF5"/>
    <w:rsid w:val="003E42F5"/>
    <w:rsid w:val="003E5C25"/>
    <w:rsid w:val="003F1A67"/>
    <w:rsid w:val="003F46C8"/>
    <w:rsid w:val="00403582"/>
    <w:rsid w:val="00406452"/>
    <w:rsid w:val="004141B8"/>
    <w:rsid w:val="004253D0"/>
    <w:rsid w:val="004319ED"/>
    <w:rsid w:val="00433C30"/>
    <w:rsid w:val="00433E8C"/>
    <w:rsid w:val="004342DE"/>
    <w:rsid w:val="004343F8"/>
    <w:rsid w:val="00437A91"/>
    <w:rsid w:val="00450D8A"/>
    <w:rsid w:val="00456E61"/>
    <w:rsid w:val="004635B6"/>
    <w:rsid w:val="00464D95"/>
    <w:rsid w:val="0046621F"/>
    <w:rsid w:val="00474183"/>
    <w:rsid w:val="004756CE"/>
    <w:rsid w:val="004758BA"/>
    <w:rsid w:val="00477F5D"/>
    <w:rsid w:val="004861B5"/>
    <w:rsid w:val="00486866"/>
    <w:rsid w:val="004926CD"/>
    <w:rsid w:val="004970C4"/>
    <w:rsid w:val="00497362"/>
    <w:rsid w:val="004A0628"/>
    <w:rsid w:val="004A0CDD"/>
    <w:rsid w:val="004A275F"/>
    <w:rsid w:val="004A7897"/>
    <w:rsid w:val="004A7954"/>
    <w:rsid w:val="004B7BF0"/>
    <w:rsid w:val="004C17A6"/>
    <w:rsid w:val="004C754F"/>
    <w:rsid w:val="004D0C86"/>
    <w:rsid w:val="004D187B"/>
    <w:rsid w:val="004D31DF"/>
    <w:rsid w:val="004D361F"/>
    <w:rsid w:val="004D50E4"/>
    <w:rsid w:val="004E0A8D"/>
    <w:rsid w:val="004E2309"/>
    <w:rsid w:val="004E4538"/>
    <w:rsid w:val="004E4BB0"/>
    <w:rsid w:val="004E5D3C"/>
    <w:rsid w:val="004E607D"/>
    <w:rsid w:val="004F0EB3"/>
    <w:rsid w:val="005029BF"/>
    <w:rsid w:val="00511F3E"/>
    <w:rsid w:val="00513F99"/>
    <w:rsid w:val="00517C09"/>
    <w:rsid w:val="00522DF6"/>
    <w:rsid w:val="005248B1"/>
    <w:rsid w:val="0052791D"/>
    <w:rsid w:val="005327DE"/>
    <w:rsid w:val="005376E5"/>
    <w:rsid w:val="005533C9"/>
    <w:rsid w:val="0055468B"/>
    <w:rsid w:val="00555D2D"/>
    <w:rsid w:val="0055635B"/>
    <w:rsid w:val="00557B44"/>
    <w:rsid w:val="0056406B"/>
    <w:rsid w:val="00575007"/>
    <w:rsid w:val="00576E48"/>
    <w:rsid w:val="00581490"/>
    <w:rsid w:val="00582A3F"/>
    <w:rsid w:val="00583E57"/>
    <w:rsid w:val="00584367"/>
    <w:rsid w:val="0058526A"/>
    <w:rsid w:val="00585925"/>
    <w:rsid w:val="00591C84"/>
    <w:rsid w:val="00592EFA"/>
    <w:rsid w:val="00593252"/>
    <w:rsid w:val="00593526"/>
    <w:rsid w:val="0059720C"/>
    <w:rsid w:val="00597377"/>
    <w:rsid w:val="00597FD1"/>
    <w:rsid w:val="005A7449"/>
    <w:rsid w:val="005D05EE"/>
    <w:rsid w:val="005D0D5D"/>
    <w:rsid w:val="005D3A5E"/>
    <w:rsid w:val="005D49C4"/>
    <w:rsid w:val="005F090B"/>
    <w:rsid w:val="005F2060"/>
    <w:rsid w:val="005F33AC"/>
    <w:rsid w:val="005F36D2"/>
    <w:rsid w:val="005F5363"/>
    <w:rsid w:val="005F5C08"/>
    <w:rsid w:val="006035A6"/>
    <w:rsid w:val="00604528"/>
    <w:rsid w:val="006051F8"/>
    <w:rsid w:val="00607444"/>
    <w:rsid w:val="006079A9"/>
    <w:rsid w:val="006134CB"/>
    <w:rsid w:val="0061463C"/>
    <w:rsid w:val="006226D1"/>
    <w:rsid w:val="0062648D"/>
    <w:rsid w:val="00626726"/>
    <w:rsid w:val="00632217"/>
    <w:rsid w:val="00633C13"/>
    <w:rsid w:val="00633F4C"/>
    <w:rsid w:val="00634403"/>
    <w:rsid w:val="0064074B"/>
    <w:rsid w:val="00642E7B"/>
    <w:rsid w:val="00643D14"/>
    <w:rsid w:val="00645812"/>
    <w:rsid w:val="006471E4"/>
    <w:rsid w:val="006501AF"/>
    <w:rsid w:val="00650C9C"/>
    <w:rsid w:val="00653AC6"/>
    <w:rsid w:val="006632C9"/>
    <w:rsid w:val="00685908"/>
    <w:rsid w:val="00686FAF"/>
    <w:rsid w:val="00687591"/>
    <w:rsid w:val="00690B7C"/>
    <w:rsid w:val="0069292A"/>
    <w:rsid w:val="00696F27"/>
    <w:rsid w:val="006A148E"/>
    <w:rsid w:val="006A1E0E"/>
    <w:rsid w:val="006A6C16"/>
    <w:rsid w:val="006A6E16"/>
    <w:rsid w:val="006B2DC4"/>
    <w:rsid w:val="006B3996"/>
    <w:rsid w:val="006B3F54"/>
    <w:rsid w:val="006C2182"/>
    <w:rsid w:val="006C2345"/>
    <w:rsid w:val="006C34CA"/>
    <w:rsid w:val="006D282B"/>
    <w:rsid w:val="006E31DA"/>
    <w:rsid w:val="006E4599"/>
    <w:rsid w:val="006E5D63"/>
    <w:rsid w:val="006F392C"/>
    <w:rsid w:val="006F5A1A"/>
    <w:rsid w:val="006F5E77"/>
    <w:rsid w:val="006F6302"/>
    <w:rsid w:val="0071118A"/>
    <w:rsid w:val="007120EF"/>
    <w:rsid w:val="00712AD6"/>
    <w:rsid w:val="00714D6C"/>
    <w:rsid w:val="007155DA"/>
    <w:rsid w:val="00724F67"/>
    <w:rsid w:val="00730AFF"/>
    <w:rsid w:val="00732CA8"/>
    <w:rsid w:val="0073594B"/>
    <w:rsid w:val="0073639A"/>
    <w:rsid w:val="00740A21"/>
    <w:rsid w:val="007479C2"/>
    <w:rsid w:val="0075481B"/>
    <w:rsid w:val="00761290"/>
    <w:rsid w:val="007718F1"/>
    <w:rsid w:val="00777E4D"/>
    <w:rsid w:val="0078448C"/>
    <w:rsid w:val="0078677A"/>
    <w:rsid w:val="00786835"/>
    <w:rsid w:val="00787026"/>
    <w:rsid w:val="00794A97"/>
    <w:rsid w:val="00796CDF"/>
    <w:rsid w:val="007A3235"/>
    <w:rsid w:val="007A6256"/>
    <w:rsid w:val="007A6858"/>
    <w:rsid w:val="007B19FE"/>
    <w:rsid w:val="007B3B0B"/>
    <w:rsid w:val="007B67DC"/>
    <w:rsid w:val="007C1974"/>
    <w:rsid w:val="007C7A7F"/>
    <w:rsid w:val="007E3441"/>
    <w:rsid w:val="007E3CA9"/>
    <w:rsid w:val="007E4D2B"/>
    <w:rsid w:val="007E6E9B"/>
    <w:rsid w:val="007F0633"/>
    <w:rsid w:val="007F0C5B"/>
    <w:rsid w:val="007F39E3"/>
    <w:rsid w:val="007F45C3"/>
    <w:rsid w:val="007F7B5D"/>
    <w:rsid w:val="00801CBC"/>
    <w:rsid w:val="0080380D"/>
    <w:rsid w:val="00805B70"/>
    <w:rsid w:val="00813DE0"/>
    <w:rsid w:val="0081438F"/>
    <w:rsid w:val="00820060"/>
    <w:rsid w:val="00820CA5"/>
    <w:rsid w:val="008220E0"/>
    <w:rsid w:val="00826ABC"/>
    <w:rsid w:val="00827087"/>
    <w:rsid w:val="008309E8"/>
    <w:rsid w:val="008341F0"/>
    <w:rsid w:val="00835BD1"/>
    <w:rsid w:val="008370B2"/>
    <w:rsid w:val="00837A59"/>
    <w:rsid w:val="008500D8"/>
    <w:rsid w:val="008506C4"/>
    <w:rsid w:val="00850D12"/>
    <w:rsid w:val="00854442"/>
    <w:rsid w:val="00855A6A"/>
    <w:rsid w:val="008563E4"/>
    <w:rsid w:val="008729DB"/>
    <w:rsid w:val="00874A05"/>
    <w:rsid w:val="00877E2A"/>
    <w:rsid w:val="008822BB"/>
    <w:rsid w:val="00885BF5"/>
    <w:rsid w:val="008877E1"/>
    <w:rsid w:val="00890A87"/>
    <w:rsid w:val="00895678"/>
    <w:rsid w:val="00896D48"/>
    <w:rsid w:val="008A0B42"/>
    <w:rsid w:val="008A1F54"/>
    <w:rsid w:val="008A4672"/>
    <w:rsid w:val="008B35D0"/>
    <w:rsid w:val="008B7D05"/>
    <w:rsid w:val="008C0B95"/>
    <w:rsid w:val="008C28B2"/>
    <w:rsid w:val="008D2A34"/>
    <w:rsid w:val="008D2EAA"/>
    <w:rsid w:val="008D46B5"/>
    <w:rsid w:val="008D5D38"/>
    <w:rsid w:val="008D79AB"/>
    <w:rsid w:val="008D7B88"/>
    <w:rsid w:val="008E15DB"/>
    <w:rsid w:val="008E3102"/>
    <w:rsid w:val="008E4B6E"/>
    <w:rsid w:val="008E5ADE"/>
    <w:rsid w:val="008E7A1A"/>
    <w:rsid w:val="008E7B56"/>
    <w:rsid w:val="008F153A"/>
    <w:rsid w:val="008F25CD"/>
    <w:rsid w:val="008F2696"/>
    <w:rsid w:val="0090073D"/>
    <w:rsid w:val="00902666"/>
    <w:rsid w:val="009036D8"/>
    <w:rsid w:val="009125A1"/>
    <w:rsid w:val="00916054"/>
    <w:rsid w:val="00922E36"/>
    <w:rsid w:val="00926281"/>
    <w:rsid w:val="00934868"/>
    <w:rsid w:val="00936A88"/>
    <w:rsid w:val="009438BD"/>
    <w:rsid w:val="00944DB3"/>
    <w:rsid w:val="009464B8"/>
    <w:rsid w:val="00950CCB"/>
    <w:rsid w:val="00952E32"/>
    <w:rsid w:val="00953039"/>
    <w:rsid w:val="009542EB"/>
    <w:rsid w:val="00960F5A"/>
    <w:rsid w:val="009662A8"/>
    <w:rsid w:val="009716A7"/>
    <w:rsid w:val="00974D99"/>
    <w:rsid w:val="009831B8"/>
    <w:rsid w:val="00983CEB"/>
    <w:rsid w:val="0098437D"/>
    <w:rsid w:val="00985504"/>
    <w:rsid w:val="009A3106"/>
    <w:rsid w:val="009A4189"/>
    <w:rsid w:val="009A5107"/>
    <w:rsid w:val="009A7002"/>
    <w:rsid w:val="009B2A86"/>
    <w:rsid w:val="009B3B92"/>
    <w:rsid w:val="009B5296"/>
    <w:rsid w:val="009B6B9B"/>
    <w:rsid w:val="009B7A9E"/>
    <w:rsid w:val="009C360D"/>
    <w:rsid w:val="009C6EBA"/>
    <w:rsid w:val="009D6491"/>
    <w:rsid w:val="009D76CC"/>
    <w:rsid w:val="009E13D7"/>
    <w:rsid w:val="009E4122"/>
    <w:rsid w:val="009E5198"/>
    <w:rsid w:val="009E7466"/>
    <w:rsid w:val="009F0593"/>
    <w:rsid w:val="009F4C00"/>
    <w:rsid w:val="00A03CCC"/>
    <w:rsid w:val="00A045C5"/>
    <w:rsid w:val="00A07B7B"/>
    <w:rsid w:val="00A134F3"/>
    <w:rsid w:val="00A13BF8"/>
    <w:rsid w:val="00A22265"/>
    <w:rsid w:val="00A24B31"/>
    <w:rsid w:val="00A256B3"/>
    <w:rsid w:val="00A26C15"/>
    <w:rsid w:val="00A26F84"/>
    <w:rsid w:val="00A27786"/>
    <w:rsid w:val="00A27999"/>
    <w:rsid w:val="00A300DF"/>
    <w:rsid w:val="00A31C2E"/>
    <w:rsid w:val="00A31C7B"/>
    <w:rsid w:val="00A32CD1"/>
    <w:rsid w:val="00A34B21"/>
    <w:rsid w:val="00A42141"/>
    <w:rsid w:val="00A4282B"/>
    <w:rsid w:val="00A4302F"/>
    <w:rsid w:val="00A47C08"/>
    <w:rsid w:val="00A531FF"/>
    <w:rsid w:val="00A53EE4"/>
    <w:rsid w:val="00A54245"/>
    <w:rsid w:val="00A578BA"/>
    <w:rsid w:val="00A61D15"/>
    <w:rsid w:val="00A77815"/>
    <w:rsid w:val="00A8546F"/>
    <w:rsid w:val="00A85B57"/>
    <w:rsid w:val="00A870FA"/>
    <w:rsid w:val="00A91C4C"/>
    <w:rsid w:val="00A94CC4"/>
    <w:rsid w:val="00A95945"/>
    <w:rsid w:val="00AA4B0B"/>
    <w:rsid w:val="00AA77F5"/>
    <w:rsid w:val="00AB1D38"/>
    <w:rsid w:val="00AB2FE4"/>
    <w:rsid w:val="00AC0DC1"/>
    <w:rsid w:val="00AC222E"/>
    <w:rsid w:val="00AC43DF"/>
    <w:rsid w:val="00AD12EA"/>
    <w:rsid w:val="00AE48FC"/>
    <w:rsid w:val="00AF03DA"/>
    <w:rsid w:val="00AF1B25"/>
    <w:rsid w:val="00AF41C8"/>
    <w:rsid w:val="00AF5444"/>
    <w:rsid w:val="00B00F6B"/>
    <w:rsid w:val="00B03876"/>
    <w:rsid w:val="00B10FDE"/>
    <w:rsid w:val="00B119D3"/>
    <w:rsid w:val="00B144DA"/>
    <w:rsid w:val="00B2190E"/>
    <w:rsid w:val="00B40746"/>
    <w:rsid w:val="00B42046"/>
    <w:rsid w:val="00B47D16"/>
    <w:rsid w:val="00B60363"/>
    <w:rsid w:val="00B66988"/>
    <w:rsid w:val="00B71309"/>
    <w:rsid w:val="00B732F6"/>
    <w:rsid w:val="00B77E07"/>
    <w:rsid w:val="00B82642"/>
    <w:rsid w:val="00B829FE"/>
    <w:rsid w:val="00B84730"/>
    <w:rsid w:val="00B87CB5"/>
    <w:rsid w:val="00B901B8"/>
    <w:rsid w:val="00B91934"/>
    <w:rsid w:val="00B97074"/>
    <w:rsid w:val="00B97B10"/>
    <w:rsid w:val="00B97FD1"/>
    <w:rsid w:val="00BA04BC"/>
    <w:rsid w:val="00BA1075"/>
    <w:rsid w:val="00BA1920"/>
    <w:rsid w:val="00BA39D1"/>
    <w:rsid w:val="00BA3FAD"/>
    <w:rsid w:val="00BA4B7D"/>
    <w:rsid w:val="00BA618B"/>
    <w:rsid w:val="00BB4A0D"/>
    <w:rsid w:val="00BB78C4"/>
    <w:rsid w:val="00BC525A"/>
    <w:rsid w:val="00BE0649"/>
    <w:rsid w:val="00BE5718"/>
    <w:rsid w:val="00BE589A"/>
    <w:rsid w:val="00BE615D"/>
    <w:rsid w:val="00BE7394"/>
    <w:rsid w:val="00BF029B"/>
    <w:rsid w:val="00BF1941"/>
    <w:rsid w:val="00BF38AA"/>
    <w:rsid w:val="00BF6DE0"/>
    <w:rsid w:val="00C1056C"/>
    <w:rsid w:val="00C160A0"/>
    <w:rsid w:val="00C21130"/>
    <w:rsid w:val="00C24346"/>
    <w:rsid w:val="00C2683F"/>
    <w:rsid w:val="00C32ECB"/>
    <w:rsid w:val="00C32FA5"/>
    <w:rsid w:val="00C33356"/>
    <w:rsid w:val="00C3571D"/>
    <w:rsid w:val="00C35B79"/>
    <w:rsid w:val="00C35C42"/>
    <w:rsid w:val="00C40AB2"/>
    <w:rsid w:val="00C44761"/>
    <w:rsid w:val="00C52E97"/>
    <w:rsid w:val="00C56A3F"/>
    <w:rsid w:val="00C602F1"/>
    <w:rsid w:val="00C61D58"/>
    <w:rsid w:val="00C63B9D"/>
    <w:rsid w:val="00C7341D"/>
    <w:rsid w:val="00C76EDA"/>
    <w:rsid w:val="00C77DCA"/>
    <w:rsid w:val="00C8576A"/>
    <w:rsid w:val="00C912BC"/>
    <w:rsid w:val="00C936E2"/>
    <w:rsid w:val="00C93EAF"/>
    <w:rsid w:val="00C9486E"/>
    <w:rsid w:val="00CA1716"/>
    <w:rsid w:val="00CA309B"/>
    <w:rsid w:val="00CA5E35"/>
    <w:rsid w:val="00CA724A"/>
    <w:rsid w:val="00CB7EB9"/>
    <w:rsid w:val="00CC1DEE"/>
    <w:rsid w:val="00CC2A5F"/>
    <w:rsid w:val="00CC2E86"/>
    <w:rsid w:val="00CE21D6"/>
    <w:rsid w:val="00CE5A5C"/>
    <w:rsid w:val="00CF6A81"/>
    <w:rsid w:val="00D000C4"/>
    <w:rsid w:val="00D12168"/>
    <w:rsid w:val="00D12D9E"/>
    <w:rsid w:val="00D16D5D"/>
    <w:rsid w:val="00D21A38"/>
    <w:rsid w:val="00D316DC"/>
    <w:rsid w:val="00D31BB1"/>
    <w:rsid w:val="00D32FF7"/>
    <w:rsid w:val="00D3322F"/>
    <w:rsid w:val="00D42724"/>
    <w:rsid w:val="00D46E02"/>
    <w:rsid w:val="00D54771"/>
    <w:rsid w:val="00D5701F"/>
    <w:rsid w:val="00D667D2"/>
    <w:rsid w:val="00D70986"/>
    <w:rsid w:val="00D72CD0"/>
    <w:rsid w:val="00D76FB6"/>
    <w:rsid w:val="00D77681"/>
    <w:rsid w:val="00D81C93"/>
    <w:rsid w:val="00D918DC"/>
    <w:rsid w:val="00D93F72"/>
    <w:rsid w:val="00D94046"/>
    <w:rsid w:val="00D96A54"/>
    <w:rsid w:val="00DA29CC"/>
    <w:rsid w:val="00DA2B2D"/>
    <w:rsid w:val="00DA4F80"/>
    <w:rsid w:val="00DA68D4"/>
    <w:rsid w:val="00DA70CC"/>
    <w:rsid w:val="00DB1B14"/>
    <w:rsid w:val="00DB340E"/>
    <w:rsid w:val="00DB34E6"/>
    <w:rsid w:val="00DC53B9"/>
    <w:rsid w:val="00DE01E9"/>
    <w:rsid w:val="00DE2BC3"/>
    <w:rsid w:val="00DE46D9"/>
    <w:rsid w:val="00DF1EFE"/>
    <w:rsid w:val="00DF715B"/>
    <w:rsid w:val="00E0632C"/>
    <w:rsid w:val="00E107B5"/>
    <w:rsid w:val="00E116BE"/>
    <w:rsid w:val="00E242F0"/>
    <w:rsid w:val="00E2484B"/>
    <w:rsid w:val="00E30EF8"/>
    <w:rsid w:val="00E357BA"/>
    <w:rsid w:val="00E37221"/>
    <w:rsid w:val="00E51CE0"/>
    <w:rsid w:val="00E535F9"/>
    <w:rsid w:val="00E55F47"/>
    <w:rsid w:val="00E56E7C"/>
    <w:rsid w:val="00E578C4"/>
    <w:rsid w:val="00E619A5"/>
    <w:rsid w:val="00E71358"/>
    <w:rsid w:val="00E80BB7"/>
    <w:rsid w:val="00E813A8"/>
    <w:rsid w:val="00E90C18"/>
    <w:rsid w:val="00E91D3C"/>
    <w:rsid w:val="00E934CD"/>
    <w:rsid w:val="00E96986"/>
    <w:rsid w:val="00EA222F"/>
    <w:rsid w:val="00EA44FF"/>
    <w:rsid w:val="00EA5484"/>
    <w:rsid w:val="00EB2996"/>
    <w:rsid w:val="00EC3160"/>
    <w:rsid w:val="00EC4129"/>
    <w:rsid w:val="00EC4ACF"/>
    <w:rsid w:val="00ED5BF0"/>
    <w:rsid w:val="00EF5AD4"/>
    <w:rsid w:val="00F0095E"/>
    <w:rsid w:val="00F00D8D"/>
    <w:rsid w:val="00F07456"/>
    <w:rsid w:val="00F07E77"/>
    <w:rsid w:val="00F10929"/>
    <w:rsid w:val="00F13556"/>
    <w:rsid w:val="00F3047B"/>
    <w:rsid w:val="00F31752"/>
    <w:rsid w:val="00F32321"/>
    <w:rsid w:val="00F32F3F"/>
    <w:rsid w:val="00F34A11"/>
    <w:rsid w:val="00F358F9"/>
    <w:rsid w:val="00F35AFB"/>
    <w:rsid w:val="00F36135"/>
    <w:rsid w:val="00F36316"/>
    <w:rsid w:val="00F36714"/>
    <w:rsid w:val="00F4699B"/>
    <w:rsid w:val="00F47D4F"/>
    <w:rsid w:val="00F51892"/>
    <w:rsid w:val="00F5306E"/>
    <w:rsid w:val="00F56732"/>
    <w:rsid w:val="00F61DB6"/>
    <w:rsid w:val="00F632C6"/>
    <w:rsid w:val="00F703C1"/>
    <w:rsid w:val="00F71AE6"/>
    <w:rsid w:val="00F724F0"/>
    <w:rsid w:val="00F738EB"/>
    <w:rsid w:val="00F74A6C"/>
    <w:rsid w:val="00F76BFE"/>
    <w:rsid w:val="00F76F25"/>
    <w:rsid w:val="00F77247"/>
    <w:rsid w:val="00F775CB"/>
    <w:rsid w:val="00F8097D"/>
    <w:rsid w:val="00F9099D"/>
    <w:rsid w:val="00F966E2"/>
    <w:rsid w:val="00F973F6"/>
    <w:rsid w:val="00FB3A78"/>
    <w:rsid w:val="00FC1EE6"/>
    <w:rsid w:val="00FC6A16"/>
    <w:rsid w:val="00FD01B8"/>
    <w:rsid w:val="00FD2DDF"/>
    <w:rsid w:val="00FD3703"/>
    <w:rsid w:val="00FD5673"/>
    <w:rsid w:val="00FD5CBE"/>
    <w:rsid w:val="00FD7498"/>
    <w:rsid w:val="00FE1778"/>
    <w:rsid w:val="00FE32FD"/>
    <w:rsid w:val="00FE3BA7"/>
    <w:rsid w:val="00FE64DF"/>
    <w:rsid w:val="00FE7F58"/>
    <w:rsid w:val="00FF0654"/>
    <w:rsid w:val="00FF1AB5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FE"/>
  </w:style>
  <w:style w:type="paragraph" w:styleId="1">
    <w:name w:val="heading 1"/>
    <w:basedOn w:val="a"/>
    <w:next w:val="a"/>
    <w:link w:val="10"/>
    <w:uiPriority w:val="9"/>
    <w:qFormat/>
    <w:rsid w:val="0064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0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0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0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1B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1B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1B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msonormal0">
    <w:name w:val="msonormal"/>
    <w:basedOn w:val="a"/>
    <w:rsid w:val="00B9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B9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01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01B8"/>
    <w:rPr>
      <w:color w:val="800080"/>
      <w:u w:val="single"/>
    </w:rPr>
  </w:style>
  <w:style w:type="paragraph" w:customStyle="1" w:styleId="headertext">
    <w:name w:val="headertext"/>
    <w:basedOn w:val="a"/>
    <w:rsid w:val="00B9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9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01B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4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A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106"/>
  </w:style>
  <w:style w:type="paragraph" w:styleId="a8">
    <w:name w:val="footer"/>
    <w:basedOn w:val="a"/>
    <w:link w:val="a9"/>
    <w:uiPriority w:val="99"/>
    <w:unhideWhenUsed/>
    <w:rsid w:val="009A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106"/>
  </w:style>
  <w:style w:type="paragraph" w:customStyle="1" w:styleId="ConsPlusNormal">
    <w:name w:val="ConsPlusNormal"/>
    <w:rsid w:val="009A3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rsid w:val="002B0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934CD"/>
    <w:pPr>
      <w:ind w:left="720"/>
      <w:contextualSpacing/>
    </w:pPr>
  </w:style>
  <w:style w:type="table" w:styleId="ab">
    <w:name w:val="Table Grid"/>
    <w:basedOn w:val="a1"/>
    <w:uiPriority w:val="59"/>
    <w:rsid w:val="00A22265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A1716"/>
    <w:pPr>
      <w:spacing w:after="0" w:line="240" w:lineRule="auto"/>
    </w:pPr>
    <w:rPr>
      <w:kern w:val="0"/>
    </w:rPr>
  </w:style>
  <w:style w:type="paragraph" w:customStyle="1" w:styleId="21">
    <w:name w:val="Абзац списка2"/>
    <w:basedOn w:val="a"/>
    <w:qFormat/>
    <w:rsid w:val="00786835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1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9645">
                  <w:marLeft w:val="7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529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23584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7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79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4082">
                  <w:marLeft w:val="7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09486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3313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608851173" TargetMode="External"/><Relationship Id="rId18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6088511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5894187" TargetMode="External"/><Relationship Id="rId17" Type="http://schemas.openxmlformats.org/officeDocument/2006/relationships/hyperlink" Target="https://docs.cntd.ru/document/4637108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430492" TargetMode="External"/><Relationship Id="rId20" Type="http://schemas.openxmlformats.org/officeDocument/2006/relationships/hyperlink" Target="https://docs.cntd.ru/document/573522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63710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43049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566430492" TargetMode="External"/><Relationship Id="rId19" Type="http://schemas.openxmlformats.org/officeDocument/2006/relationships/hyperlink" Target="https://docs.cntd.ru/document/1305894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430492" TargetMode="External"/><Relationship Id="rId14" Type="http://schemas.openxmlformats.org/officeDocument/2006/relationships/hyperlink" Target="https://docs.cntd.ru/document/6088511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41F0-A2BF-48D9-BAFF-D256AD02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7027</TotalTime>
  <Pages>23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ADMIN1</cp:lastModifiedBy>
  <cp:revision>207</cp:revision>
  <cp:lastPrinted>2024-12-16T06:16:00Z</cp:lastPrinted>
  <dcterms:created xsi:type="dcterms:W3CDTF">2024-08-15T10:33:00Z</dcterms:created>
  <dcterms:modified xsi:type="dcterms:W3CDTF">2024-12-16T06:20:00Z</dcterms:modified>
</cp:coreProperties>
</file>