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ACB" w:rsidRPr="009D7ACB" w:rsidRDefault="009D7ACB" w:rsidP="009D7ACB">
      <w:pPr>
        <w:pStyle w:val="21"/>
        <w:ind w:left="0"/>
        <w:jc w:val="center"/>
        <w:rPr>
          <w:rFonts w:ascii="PT Astra Serif" w:hAnsi="PT Astra Serif"/>
        </w:rPr>
      </w:pPr>
      <w:r w:rsidRPr="009D7ACB">
        <w:rPr>
          <w:rFonts w:ascii="PT Astra Serif" w:hAnsi="PT Astra Serif"/>
          <w:noProof/>
        </w:rPr>
        <w:drawing>
          <wp:inline distT="0" distB="0" distL="0" distR="0">
            <wp:extent cx="490904" cy="638175"/>
            <wp:effectExtent l="19050" t="0" r="4396" b="0"/>
            <wp:docPr id="19" name="Рисунок 1" descr="на док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документ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04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ACB" w:rsidRPr="009D7ACB" w:rsidRDefault="009D7ACB" w:rsidP="009D7ACB">
      <w:pPr>
        <w:spacing w:after="0" w:line="240" w:lineRule="auto"/>
        <w:jc w:val="center"/>
        <w:rPr>
          <w:rFonts w:ascii="PT Astra Serif" w:hAnsi="PT Astra Serif"/>
          <w:b/>
          <w:sz w:val="8"/>
          <w:szCs w:val="8"/>
        </w:rPr>
      </w:pPr>
    </w:p>
    <w:p w:rsidR="009D7ACB" w:rsidRPr="009D7ACB" w:rsidRDefault="009D7ACB" w:rsidP="009D7ACB">
      <w:pPr>
        <w:spacing w:after="0" w:line="240" w:lineRule="auto"/>
        <w:jc w:val="center"/>
        <w:rPr>
          <w:rFonts w:ascii="PT Astra Serif" w:hAnsi="PT Astra Serif"/>
          <w:b/>
          <w:sz w:val="8"/>
          <w:szCs w:val="8"/>
        </w:rPr>
      </w:pPr>
    </w:p>
    <w:p w:rsidR="009D7ACB" w:rsidRPr="009D7ACB" w:rsidRDefault="009D7ACB" w:rsidP="009D7ACB">
      <w:pPr>
        <w:spacing w:after="0" w:line="240" w:lineRule="auto"/>
        <w:jc w:val="center"/>
        <w:rPr>
          <w:rFonts w:ascii="PT Astra Serif" w:hAnsi="PT Astra Serif"/>
          <w:b/>
        </w:rPr>
      </w:pPr>
      <w:r w:rsidRPr="009D7ACB">
        <w:rPr>
          <w:rFonts w:ascii="PT Astra Serif" w:hAnsi="PT Astra Serif"/>
          <w:b/>
        </w:rPr>
        <w:t>АДМИНИСТРАЦИЯ МУНИЦИПАЛЬНОГО ОБРАЗОВАНИЯ</w:t>
      </w:r>
    </w:p>
    <w:p w:rsidR="009D7ACB" w:rsidRPr="009D7ACB" w:rsidRDefault="009D7ACB" w:rsidP="009D7ACB">
      <w:pPr>
        <w:spacing w:after="0" w:line="240" w:lineRule="auto"/>
        <w:jc w:val="center"/>
        <w:rPr>
          <w:rFonts w:ascii="PT Astra Serif" w:hAnsi="PT Astra Serif"/>
          <w:b/>
        </w:rPr>
      </w:pPr>
      <w:r w:rsidRPr="009D7ACB">
        <w:rPr>
          <w:rFonts w:ascii="PT Astra Serif" w:hAnsi="PT Astra Serif"/>
          <w:b/>
        </w:rPr>
        <w:t>«СЕНГИЛЕЕВСКИЙ РАЙОН» УЛЬЯНОВСКОЙ ОБЛАСТИ</w:t>
      </w:r>
    </w:p>
    <w:p w:rsidR="009D7ACB" w:rsidRPr="009D7ACB" w:rsidRDefault="009D7ACB" w:rsidP="009D7ACB">
      <w:pPr>
        <w:spacing w:after="0" w:line="240" w:lineRule="auto"/>
        <w:jc w:val="center"/>
        <w:rPr>
          <w:rFonts w:ascii="PT Astra Serif" w:hAnsi="PT Astra Serif"/>
          <w:b/>
        </w:rPr>
      </w:pPr>
    </w:p>
    <w:p w:rsidR="009D7ACB" w:rsidRPr="009D7ACB" w:rsidRDefault="009D7ACB" w:rsidP="009D7ACB">
      <w:pPr>
        <w:spacing w:after="0" w:line="240" w:lineRule="auto"/>
        <w:jc w:val="center"/>
        <w:rPr>
          <w:rFonts w:ascii="PT Astra Serif" w:hAnsi="PT Astra Serif"/>
          <w:b/>
          <w:spacing w:val="144"/>
        </w:rPr>
      </w:pPr>
      <w:r w:rsidRPr="009D7ACB">
        <w:rPr>
          <w:rFonts w:ascii="PT Astra Serif" w:hAnsi="PT Astra Serif"/>
          <w:b/>
          <w:spacing w:val="144"/>
        </w:rPr>
        <w:t>ПОСТАНОВЛЕНИЕ</w:t>
      </w:r>
    </w:p>
    <w:p w:rsidR="007E688E" w:rsidRPr="003B1A0A" w:rsidRDefault="007E688E" w:rsidP="003B1A0A">
      <w:pPr>
        <w:spacing w:after="0" w:line="240" w:lineRule="auto"/>
        <w:jc w:val="both"/>
        <w:rPr>
          <w:rFonts w:ascii="PT Astra Serif" w:hAnsi="PT Astra Serif"/>
          <w:sz w:val="36"/>
          <w:szCs w:val="36"/>
        </w:rPr>
      </w:pPr>
    </w:p>
    <w:p w:rsidR="007E688E" w:rsidRPr="003B1A0A" w:rsidRDefault="007E688E" w:rsidP="003B1A0A">
      <w:pPr>
        <w:tabs>
          <w:tab w:val="left" w:pos="720"/>
        </w:tabs>
        <w:spacing w:after="0" w:line="240" w:lineRule="auto"/>
        <w:rPr>
          <w:rFonts w:ascii="PT Astra Serif" w:hAnsi="PT Astra Serif"/>
          <w:sz w:val="28"/>
          <w:szCs w:val="28"/>
        </w:rPr>
      </w:pPr>
      <w:r w:rsidRPr="003B1A0A">
        <w:rPr>
          <w:rFonts w:ascii="PT Astra Serif" w:hAnsi="PT Astra Serif"/>
          <w:sz w:val="28"/>
          <w:szCs w:val="28"/>
        </w:rPr>
        <w:t xml:space="preserve"> от 11 декабря 2025 года                                                                      1068-п</w:t>
      </w:r>
    </w:p>
    <w:p w:rsidR="007E688E" w:rsidRPr="003B1A0A" w:rsidRDefault="007E688E" w:rsidP="003B1A0A">
      <w:pPr>
        <w:tabs>
          <w:tab w:val="left" w:pos="9356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E688E" w:rsidRPr="003B1A0A" w:rsidRDefault="007E688E" w:rsidP="003B1A0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E688E" w:rsidRPr="003B1A0A" w:rsidRDefault="007E688E" w:rsidP="003B1A0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E688E" w:rsidRPr="003B1A0A" w:rsidRDefault="007E688E" w:rsidP="003B1A0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E688E" w:rsidRPr="003B1A0A" w:rsidRDefault="007E688E" w:rsidP="003B1A0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467E2E" w:rsidRPr="003B1A0A" w:rsidRDefault="00467E2E" w:rsidP="003B1A0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3B1A0A">
        <w:rPr>
          <w:rFonts w:ascii="PT Astra Serif" w:hAnsi="PT Astra Serif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3B1A0A">
        <w:rPr>
          <w:rFonts w:ascii="PT Astra Serif" w:hAnsi="PT Astra Serif"/>
          <w:b/>
          <w:bCs/>
          <w:sz w:val="28"/>
          <w:szCs w:val="28"/>
        </w:rPr>
        <w:t>«</w:t>
      </w:r>
      <w:r w:rsidR="00562DB1" w:rsidRPr="003B1A0A">
        <w:rPr>
          <w:rFonts w:ascii="PT Astra Serif" w:hAnsi="PT Astra Serif"/>
          <w:b/>
          <w:sz w:val="28"/>
          <w:szCs w:val="28"/>
        </w:rPr>
        <w:t>Прекращени</w:t>
      </w:r>
      <w:r w:rsidR="005838A6" w:rsidRPr="003B1A0A">
        <w:rPr>
          <w:rFonts w:ascii="PT Astra Serif" w:hAnsi="PT Astra Serif"/>
          <w:b/>
          <w:sz w:val="28"/>
          <w:szCs w:val="28"/>
        </w:rPr>
        <w:t>е</w:t>
      </w:r>
      <w:r w:rsidR="00562DB1" w:rsidRPr="003B1A0A">
        <w:rPr>
          <w:rFonts w:ascii="PT Astra Serif" w:hAnsi="PT Astra Serif"/>
          <w:b/>
          <w:sz w:val="28"/>
          <w:szCs w:val="28"/>
        </w:rPr>
        <w:t xml:space="preserve"> права постоянного (бессрочного) пользования или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  <w:r w:rsidRPr="003B1A0A">
        <w:rPr>
          <w:rFonts w:ascii="PT Astra Serif" w:hAnsi="PT Astra Serif"/>
          <w:b/>
          <w:sz w:val="28"/>
          <w:szCs w:val="28"/>
        </w:rPr>
        <w:t>»</w:t>
      </w:r>
    </w:p>
    <w:p w:rsidR="00467E2E" w:rsidRPr="003B1A0A" w:rsidRDefault="00467E2E" w:rsidP="003B1A0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/>
          <w:b/>
          <w:sz w:val="28"/>
          <w:szCs w:val="28"/>
        </w:rPr>
      </w:pPr>
    </w:p>
    <w:p w:rsidR="007E688E" w:rsidRPr="003B1A0A" w:rsidRDefault="007E688E" w:rsidP="003B1A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2D0348" w:rsidRPr="003B1A0A" w:rsidRDefault="00467E2E" w:rsidP="003B1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3B1A0A">
        <w:rPr>
          <w:rFonts w:ascii="PT Astra Serif" w:hAnsi="PT Astra Serif" w:cs="Arial"/>
          <w:sz w:val="28"/>
          <w:szCs w:val="28"/>
        </w:rPr>
        <w:t xml:space="preserve">В соответствии со </w:t>
      </w:r>
      <w:hyperlink r:id="rId7" w:history="1">
        <w:r w:rsidRPr="003B1A0A">
          <w:rPr>
            <w:rFonts w:ascii="PT Astra Serif" w:hAnsi="PT Astra Serif" w:cs="Arial"/>
            <w:sz w:val="28"/>
            <w:szCs w:val="28"/>
          </w:rPr>
          <w:t>статьями 11</w:t>
        </w:r>
      </w:hyperlink>
      <w:r w:rsidRPr="003B1A0A">
        <w:rPr>
          <w:rFonts w:ascii="PT Astra Serif" w:hAnsi="PT Astra Serif" w:cs="Arial"/>
          <w:sz w:val="28"/>
          <w:szCs w:val="28"/>
        </w:rPr>
        <w:t xml:space="preserve">, </w:t>
      </w:r>
      <w:hyperlink r:id="rId8" w:history="1">
        <w:r w:rsidRPr="003B1A0A">
          <w:rPr>
            <w:rFonts w:ascii="PT Astra Serif" w:hAnsi="PT Astra Serif" w:cs="Arial"/>
            <w:sz w:val="28"/>
            <w:szCs w:val="28"/>
          </w:rPr>
          <w:t>39.1</w:t>
        </w:r>
      </w:hyperlink>
      <w:r w:rsidRPr="003B1A0A">
        <w:rPr>
          <w:rFonts w:ascii="PT Astra Serif" w:hAnsi="PT Astra Serif" w:cs="Arial"/>
          <w:sz w:val="28"/>
          <w:szCs w:val="28"/>
        </w:rPr>
        <w:t xml:space="preserve">, </w:t>
      </w:r>
      <w:hyperlink r:id="rId9" w:history="1">
        <w:r w:rsidRPr="003B1A0A">
          <w:rPr>
            <w:rFonts w:ascii="PT Astra Serif" w:hAnsi="PT Astra Serif" w:cs="Arial"/>
            <w:sz w:val="28"/>
            <w:szCs w:val="28"/>
          </w:rPr>
          <w:t>39.2</w:t>
        </w:r>
      </w:hyperlink>
      <w:r w:rsidRPr="003B1A0A">
        <w:rPr>
          <w:rFonts w:ascii="PT Astra Serif" w:hAnsi="PT Astra Serif" w:cs="Arial"/>
          <w:sz w:val="28"/>
          <w:szCs w:val="28"/>
        </w:rPr>
        <w:t xml:space="preserve">, </w:t>
      </w:r>
      <w:hyperlink r:id="rId10" w:history="1">
        <w:r w:rsidRPr="003B1A0A">
          <w:rPr>
            <w:rFonts w:ascii="PT Astra Serif" w:hAnsi="PT Astra Serif" w:cs="Arial"/>
            <w:sz w:val="28"/>
            <w:szCs w:val="28"/>
          </w:rPr>
          <w:t>подпунктом 10 пункта 2 статьи 39.3</w:t>
        </w:r>
      </w:hyperlink>
      <w:r w:rsidRPr="003B1A0A">
        <w:rPr>
          <w:rFonts w:ascii="PT Astra Serif" w:hAnsi="PT Astra Serif" w:cs="Arial"/>
          <w:sz w:val="28"/>
          <w:szCs w:val="28"/>
        </w:rPr>
        <w:t xml:space="preserve">, </w:t>
      </w:r>
      <w:hyperlink r:id="rId11" w:history="1">
        <w:r w:rsidRPr="003B1A0A">
          <w:rPr>
            <w:rFonts w:ascii="PT Astra Serif" w:hAnsi="PT Astra Serif" w:cs="Arial"/>
            <w:sz w:val="28"/>
            <w:szCs w:val="28"/>
          </w:rPr>
          <w:t>подпунктом 15 пункта 2 статьи 39.6</w:t>
        </w:r>
      </w:hyperlink>
      <w:r w:rsidRPr="003B1A0A">
        <w:rPr>
          <w:rFonts w:ascii="PT Astra Serif" w:hAnsi="PT Astra Serif" w:cs="Arial"/>
          <w:sz w:val="28"/>
          <w:szCs w:val="28"/>
        </w:rPr>
        <w:t xml:space="preserve">, </w:t>
      </w:r>
      <w:hyperlink r:id="rId12" w:history="1">
        <w:r w:rsidRPr="003B1A0A">
          <w:rPr>
            <w:rFonts w:ascii="PT Astra Serif" w:hAnsi="PT Astra Serif" w:cs="Arial"/>
            <w:sz w:val="28"/>
            <w:szCs w:val="28"/>
          </w:rPr>
          <w:t>статьей 39.18</w:t>
        </w:r>
      </w:hyperlink>
      <w:r w:rsidRPr="003B1A0A">
        <w:rPr>
          <w:rFonts w:ascii="PT Astra Serif" w:hAnsi="PT Astra Serif" w:cs="Arial"/>
          <w:sz w:val="28"/>
          <w:szCs w:val="28"/>
        </w:rPr>
        <w:t xml:space="preserve"> Земельного кодекса Российской Федерации, Федеральными законами Российской Федерации от 06.10.2003 </w:t>
      </w:r>
      <w:hyperlink r:id="rId13" w:history="1">
        <w:r w:rsidRPr="003B1A0A">
          <w:rPr>
            <w:rFonts w:ascii="PT Astra Serif" w:hAnsi="PT Astra Serif" w:cs="Arial"/>
            <w:sz w:val="28"/>
            <w:szCs w:val="28"/>
          </w:rPr>
          <w:t>N 131-ФЗ</w:t>
        </w:r>
      </w:hyperlink>
      <w:r w:rsidR="007E688E" w:rsidRPr="003B1A0A">
        <w:rPr>
          <w:rFonts w:ascii="PT Astra Serif" w:hAnsi="PT Astra Serif" w:cs="Arial"/>
          <w:sz w:val="28"/>
          <w:szCs w:val="28"/>
        </w:rPr>
        <w:t xml:space="preserve"> «</w:t>
      </w:r>
      <w:r w:rsidRPr="003B1A0A">
        <w:rPr>
          <w:rFonts w:ascii="PT Astra Serif" w:hAnsi="PT Astra Serif" w:cs="Arial"/>
          <w:sz w:val="28"/>
          <w:szCs w:val="28"/>
        </w:rPr>
        <w:t>Об общих принципах организации местного самоуправления в Росси</w:t>
      </w:r>
      <w:r w:rsidR="007E688E" w:rsidRPr="003B1A0A">
        <w:rPr>
          <w:rFonts w:ascii="PT Astra Serif" w:hAnsi="PT Astra Serif" w:cs="Arial"/>
          <w:sz w:val="28"/>
          <w:szCs w:val="28"/>
        </w:rPr>
        <w:t>йской Федерации»</w:t>
      </w:r>
      <w:r w:rsidRPr="003B1A0A">
        <w:rPr>
          <w:rFonts w:ascii="PT Astra Serif" w:hAnsi="PT Astra Serif" w:cs="Arial"/>
          <w:sz w:val="28"/>
          <w:szCs w:val="28"/>
        </w:rPr>
        <w:t xml:space="preserve">, от 27.07.2010 </w:t>
      </w:r>
      <w:hyperlink r:id="rId14" w:history="1">
        <w:r w:rsidRPr="003B1A0A">
          <w:rPr>
            <w:rFonts w:ascii="PT Astra Serif" w:hAnsi="PT Astra Serif" w:cs="Arial"/>
            <w:sz w:val="28"/>
            <w:szCs w:val="28"/>
          </w:rPr>
          <w:t>N 210-ФЗ</w:t>
        </w:r>
      </w:hyperlink>
      <w:r w:rsidR="007E688E" w:rsidRPr="003B1A0A">
        <w:rPr>
          <w:rFonts w:ascii="PT Astra Serif" w:hAnsi="PT Astra Serif" w:cs="Arial"/>
          <w:sz w:val="28"/>
          <w:szCs w:val="28"/>
        </w:rPr>
        <w:t xml:space="preserve"> «</w:t>
      </w:r>
      <w:r w:rsidRPr="003B1A0A">
        <w:rPr>
          <w:rFonts w:ascii="PT Astra Serif" w:hAnsi="PT Astra Serif" w:cs="Arial"/>
          <w:sz w:val="28"/>
          <w:szCs w:val="28"/>
        </w:rPr>
        <w:t>Об организации предоставления госуда</w:t>
      </w:r>
      <w:r w:rsidR="007E688E" w:rsidRPr="003B1A0A">
        <w:rPr>
          <w:rFonts w:ascii="PT Astra Serif" w:hAnsi="PT Astra Serif" w:cs="Arial"/>
          <w:sz w:val="28"/>
          <w:szCs w:val="28"/>
        </w:rPr>
        <w:t>рственных и муниципальных услуг»</w:t>
      </w:r>
      <w:r w:rsidRPr="003B1A0A">
        <w:rPr>
          <w:rFonts w:ascii="PT Astra Serif" w:hAnsi="PT Astra Serif" w:cs="Arial"/>
          <w:sz w:val="28"/>
          <w:szCs w:val="28"/>
        </w:rPr>
        <w:t>,</w:t>
      </w:r>
      <w:r w:rsidR="002D0348" w:rsidRPr="003B1A0A">
        <w:rPr>
          <w:rFonts w:ascii="PT Astra Serif" w:hAnsi="PT Astra Serif" w:cs="Times New Roman"/>
          <w:sz w:val="28"/>
          <w:szCs w:val="28"/>
        </w:rPr>
        <w:t xml:space="preserve"> руководствуясь </w:t>
      </w:r>
      <w:hyperlink r:id="rId15" w:history="1">
        <w:r w:rsidR="002D0348" w:rsidRPr="003B1A0A">
          <w:rPr>
            <w:rFonts w:ascii="PT Astra Serif" w:hAnsi="PT Astra Serif" w:cs="Times New Roman"/>
            <w:sz w:val="28"/>
            <w:szCs w:val="28"/>
          </w:rPr>
          <w:t>Уставом</w:t>
        </w:r>
      </w:hyperlink>
      <w:r w:rsidR="007E688E" w:rsidRPr="003B1A0A">
        <w:rPr>
          <w:rFonts w:ascii="PT Astra Serif" w:hAnsi="PT Astra Serif" w:cs="Times New Roman"/>
          <w:sz w:val="28"/>
          <w:szCs w:val="28"/>
        </w:rPr>
        <w:t xml:space="preserve"> муниципального образования «Сенгилеевский район»</w:t>
      </w:r>
      <w:r w:rsidR="002D0348" w:rsidRPr="003B1A0A">
        <w:rPr>
          <w:rFonts w:ascii="PT Astra Serif" w:hAnsi="PT Astra Serif" w:cs="Times New Roman"/>
          <w:sz w:val="28"/>
          <w:szCs w:val="28"/>
        </w:rPr>
        <w:t xml:space="preserve"> Ульяновской</w:t>
      </w:r>
      <w:proofErr w:type="gramEnd"/>
      <w:r w:rsidR="002D0348" w:rsidRPr="003B1A0A">
        <w:rPr>
          <w:rFonts w:ascii="PT Astra Serif" w:hAnsi="PT Astra Serif" w:cs="Times New Roman"/>
          <w:sz w:val="28"/>
          <w:szCs w:val="28"/>
        </w:rPr>
        <w:t xml:space="preserve"> области, Администра</w:t>
      </w:r>
      <w:r w:rsidR="007E688E" w:rsidRPr="003B1A0A">
        <w:rPr>
          <w:rFonts w:ascii="PT Astra Serif" w:hAnsi="PT Astra Serif" w:cs="Times New Roman"/>
          <w:sz w:val="28"/>
          <w:szCs w:val="28"/>
        </w:rPr>
        <w:t>ция муниципального образования «Сенгилеевский район»</w:t>
      </w:r>
      <w:r w:rsidR="002D0348" w:rsidRPr="003B1A0A">
        <w:rPr>
          <w:rFonts w:ascii="PT Astra Serif" w:hAnsi="PT Astra Serif" w:cs="Times New Roman"/>
          <w:sz w:val="28"/>
          <w:szCs w:val="28"/>
        </w:rPr>
        <w:t xml:space="preserve"> Ульяновской области </w:t>
      </w:r>
      <w:proofErr w:type="spellStart"/>
      <w:proofErr w:type="gramStart"/>
      <w:r w:rsidR="002D0348" w:rsidRPr="003B1A0A">
        <w:rPr>
          <w:rFonts w:ascii="PT Astra Serif" w:hAnsi="PT Astra Serif" w:cs="Times New Roman"/>
          <w:sz w:val="28"/>
          <w:szCs w:val="28"/>
        </w:rPr>
        <w:t>п</w:t>
      </w:r>
      <w:proofErr w:type="spellEnd"/>
      <w:proofErr w:type="gramEnd"/>
      <w:r w:rsidR="002D0348" w:rsidRPr="003B1A0A">
        <w:rPr>
          <w:rFonts w:ascii="PT Astra Serif" w:hAnsi="PT Astra Serif" w:cs="Times New Roman"/>
          <w:sz w:val="28"/>
          <w:szCs w:val="28"/>
        </w:rPr>
        <w:t xml:space="preserve"> о с т а </w:t>
      </w:r>
      <w:proofErr w:type="spellStart"/>
      <w:r w:rsidR="002D0348" w:rsidRPr="003B1A0A">
        <w:rPr>
          <w:rFonts w:ascii="PT Astra Serif" w:hAnsi="PT Astra Serif" w:cs="Times New Roman"/>
          <w:sz w:val="28"/>
          <w:szCs w:val="28"/>
        </w:rPr>
        <w:t>н</w:t>
      </w:r>
      <w:proofErr w:type="spellEnd"/>
      <w:r w:rsidR="002D0348" w:rsidRPr="003B1A0A">
        <w:rPr>
          <w:rFonts w:ascii="PT Astra Serif" w:hAnsi="PT Astra Serif" w:cs="Times New Roman"/>
          <w:sz w:val="28"/>
          <w:szCs w:val="28"/>
        </w:rPr>
        <w:t xml:space="preserve"> о в л я е т:</w:t>
      </w:r>
    </w:p>
    <w:p w:rsidR="00562DB1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3B1A0A">
        <w:rPr>
          <w:rFonts w:ascii="PT Astra Serif" w:hAnsi="PT Astra Serif" w:cs="Times New Roman"/>
          <w:sz w:val="28"/>
          <w:szCs w:val="28"/>
        </w:rPr>
        <w:t>1. </w:t>
      </w:r>
      <w:r w:rsidR="002D0348" w:rsidRPr="003B1A0A">
        <w:rPr>
          <w:rFonts w:ascii="PT Astra Serif" w:hAnsi="PT Astra Serif" w:cs="Times New Roman"/>
          <w:sz w:val="28"/>
          <w:szCs w:val="28"/>
        </w:rPr>
        <w:t xml:space="preserve">Утвердить прилагаемый административный </w:t>
      </w:r>
      <w:hyperlink r:id="rId16" w:history="1">
        <w:r w:rsidR="002D0348" w:rsidRPr="003B1A0A">
          <w:rPr>
            <w:rFonts w:ascii="PT Astra Serif" w:hAnsi="PT Astra Serif" w:cs="Times New Roman"/>
            <w:sz w:val="28"/>
            <w:szCs w:val="28"/>
          </w:rPr>
          <w:t>регламент</w:t>
        </w:r>
      </w:hyperlink>
      <w:r w:rsidR="002D0348" w:rsidRPr="003B1A0A">
        <w:rPr>
          <w:rFonts w:ascii="PT Astra Serif" w:hAnsi="PT Astra Serif" w:cs="Times New Roman"/>
          <w:sz w:val="28"/>
          <w:szCs w:val="28"/>
        </w:rPr>
        <w:t xml:space="preserve"> предоставления муниципальной услуги </w:t>
      </w:r>
      <w:r w:rsidR="00562DB1" w:rsidRPr="003B1A0A">
        <w:rPr>
          <w:rFonts w:ascii="PT Astra Serif" w:hAnsi="PT Astra Serif" w:cs="Times New Roman"/>
          <w:sz w:val="28"/>
          <w:szCs w:val="28"/>
        </w:rPr>
        <w:t>«Прекращени</w:t>
      </w:r>
      <w:r w:rsidR="005838A6" w:rsidRPr="003B1A0A">
        <w:rPr>
          <w:rFonts w:ascii="PT Astra Serif" w:hAnsi="PT Astra Serif" w:cs="Times New Roman"/>
          <w:sz w:val="28"/>
          <w:szCs w:val="28"/>
        </w:rPr>
        <w:t>е</w:t>
      </w:r>
      <w:r w:rsidR="00562DB1" w:rsidRPr="003B1A0A">
        <w:rPr>
          <w:rFonts w:ascii="PT Astra Serif" w:hAnsi="PT Astra Serif" w:cs="Times New Roman"/>
          <w:sz w:val="28"/>
          <w:szCs w:val="28"/>
        </w:rPr>
        <w:t xml:space="preserve"> права постоянного (бессрочного) пользования или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  <w:r w:rsidR="00562DB1" w:rsidRPr="003B1A0A">
        <w:rPr>
          <w:rFonts w:ascii="PT Astra Serif" w:hAnsi="PT Astra Serif" w:cs="Times New Roman"/>
          <w:b/>
          <w:sz w:val="28"/>
          <w:szCs w:val="28"/>
        </w:rPr>
        <w:t>».</w:t>
      </w:r>
    </w:p>
    <w:p w:rsidR="00562DB1" w:rsidRPr="003B1A0A" w:rsidRDefault="007E688E" w:rsidP="003B1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0A">
        <w:rPr>
          <w:rFonts w:ascii="PT Astra Serif" w:hAnsi="PT Astra Serif" w:cs="Times New Roman"/>
          <w:sz w:val="28"/>
          <w:szCs w:val="28"/>
        </w:rPr>
        <w:t>2. </w:t>
      </w:r>
      <w:r w:rsidR="004F58F9" w:rsidRPr="003B1A0A">
        <w:rPr>
          <w:rFonts w:ascii="PT Astra Serif" w:hAnsi="PT Astra Serif" w:cs="Times New Roman"/>
          <w:sz w:val="28"/>
          <w:szCs w:val="28"/>
        </w:rPr>
        <w:t>Признать утратившим силу П</w:t>
      </w:r>
      <w:r w:rsidR="005838A6" w:rsidRPr="003B1A0A">
        <w:rPr>
          <w:rFonts w:ascii="PT Astra Serif" w:hAnsi="PT Astra Serif" w:cs="Times New Roman"/>
          <w:sz w:val="28"/>
          <w:szCs w:val="28"/>
        </w:rPr>
        <w:t>остановление А</w:t>
      </w:r>
      <w:r w:rsidR="002D0348" w:rsidRPr="003B1A0A">
        <w:rPr>
          <w:rFonts w:ascii="PT Astra Serif" w:hAnsi="PT Astra Serif" w:cs="Times New Roman"/>
          <w:sz w:val="28"/>
          <w:szCs w:val="28"/>
        </w:rPr>
        <w:t>дминистра</w:t>
      </w:r>
      <w:r w:rsidR="00694D0D">
        <w:rPr>
          <w:rFonts w:ascii="PT Astra Serif" w:hAnsi="PT Astra Serif" w:cs="Times New Roman"/>
          <w:sz w:val="28"/>
          <w:szCs w:val="28"/>
        </w:rPr>
        <w:t>ции муниципального образования «</w:t>
      </w:r>
      <w:r w:rsidR="002D0348" w:rsidRPr="003B1A0A">
        <w:rPr>
          <w:rFonts w:ascii="PT Astra Serif" w:hAnsi="PT Astra Serif" w:cs="Times New Roman"/>
          <w:sz w:val="28"/>
          <w:szCs w:val="28"/>
        </w:rPr>
        <w:t xml:space="preserve">Сенгилеевский </w:t>
      </w:r>
      <w:r w:rsidR="00694D0D">
        <w:rPr>
          <w:rFonts w:ascii="PT Astra Serif" w:hAnsi="PT Astra Serif" w:cs="Times New Roman"/>
          <w:sz w:val="28"/>
          <w:szCs w:val="28"/>
        </w:rPr>
        <w:t>район»</w:t>
      </w:r>
      <w:r w:rsidR="00467E2E" w:rsidRPr="003B1A0A">
        <w:rPr>
          <w:rFonts w:ascii="PT Astra Serif" w:hAnsi="PT Astra Serif" w:cs="Times New Roman"/>
          <w:sz w:val="28"/>
          <w:szCs w:val="28"/>
        </w:rPr>
        <w:t xml:space="preserve"> Ульяновской области N </w:t>
      </w:r>
      <w:r w:rsidR="00562DB1" w:rsidRPr="003B1A0A">
        <w:rPr>
          <w:rFonts w:ascii="PT Astra Serif" w:hAnsi="PT Astra Serif" w:cs="Times New Roman"/>
          <w:sz w:val="28"/>
          <w:szCs w:val="28"/>
        </w:rPr>
        <w:t>468-п от 03</w:t>
      </w:r>
      <w:r w:rsidR="002D0348" w:rsidRPr="003B1A0A">
        <w:rPr>
          <w:rFonts w:ascii="PT Astra Serif" w:hAnsi="PT Astra Serif" w:cs="Times New Roman"/>
          <w:sz w:val="28"/>
          <w:szCs w:val="28"/>
        </w:rPr>
        <w:t>.0</w:t>
      </w:r>
      <w:r w:rsidR="00562DB1" w:rsidRPr="003B1A0A">
        <w:rPr>
          <w:rFonts w:ascii="PT Astra Serif" w:hAnsi="PT Astra Serif" w:cs="Times New Roman"/>
          <w:sz w:val="28"/>
          <w:szCs w:val="28"/>
        </w:rPr>
        <w:t>9</w:t>
      </w:r>
      <w:r w:rsidR="002D0348" w:rsidRPr="003B1A0A">
        <w:rPr>
          <w:rFonts w:ascii="PT Astra Serif" w:hAnsi="PT Astra Serif" w:cs="Times New Roman"/>
          <w:sz w:val="28"/>
          <w:szCs w:val="28"/>
        </w:rPr>
        <w:t>.202</w:t>
      </w:r>
      <w:r w:rsidR="00562DB1" w:rsidRPr="003B1A0A">
        <w:rPr>
          <w:rFonts w:ascii="PT Astra Serif" w:hAnsi="PT Astra Serif" w:cs="Times New Roman"/>
          <w:sz w:val="28"/>
          <w:szCs w:val="28"/>
        </w:rPr>
        <w:t>1</w:t>
      </w:r>
      <w:r w:rsidR="002D0348" w:rsidRPr="003B1A0A">
        <w:rPr>
          <w:rFonts w:ascii="PT Astra Serif" w:hAnsi="PT Astra Serif" w:cs="Times New Roman"/>
          <w:sz w:val="28"/>
          <w:szCs w:val="28"/>
        </w:rPr>
        <w:t xml:space="preserve"> </w:t>
      </w:r>
      <w:r w:rsidR="00562DB1" w:rsidRPr="003B1A0A">
        <w:rPr>
          <w:rFonts w:ascii="PT Astra Serif" w:hAnsi="PT Astra Serif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562DB1" w:rsidRPr="003B1A0A">
        <w:rPr>
          <w:rFonts w:ascii="PT Astra Serif" w:hAnsi="PT Astra Serif" w:cs="Times New Roman"/>
          <w:bCs/>
          <w:sz w:val="28"/>
          <w:szCs w:val="28"/>
        </w:rPr>
        <w:t>«</w:t>
      </w:r>
      <w:r w:rsidR="00562DB1" w:rsidRPr="003B1A0A">
        <w:rPr>
          <w:rFonts w:ascii="PT Astra Serif" w:hAnsi="PT Astra Serif" w:cs="Times New Roman"/>
          <w:sz w:val="28"/>
          <w:szCs w:val="28"/>
        </w:rPr>
        <w:t>Прекращени</w:t>
      </w:r>
      <w:r w:rsidR="005838A6" w:rsidRPr="003B1A0A">
        <w:rPr>
          <w:rFonts w:ascii="PT Astra Serif" w:hAnsi="PT Astra Serif" w:cs="Times New Roman"/>
          <w:sz w:val="28"/>
          <w:szCs w:val="28"/>
        </w:rPr>
        <w:t>е</w:t>
      </w:r>
      <w:r w:rsidR="00562DB1" w:rsidRPr="003B1A0A">
        <w:rPr>
          <w:rFonts w:ascii="PT Astra Serif" w:hAnsi="PT Astra Serif" w:cs="Times New Roman"/>
          <w:sz w:val="28"/>
          <w:szCs w:val="28"/>
        </w:rPr>
        <w:t xml:space="preserve"> права постоянного (бессрочного) пользования или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участок».</w:t>
      </w:r>
    </w:p>
    <w:p w:rsidR="00AF1A7A" w:rsidRPr="003B1A0A" w:rsidRDefault="00AF1A7A" w:rsidP="003B1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1A0A">
        <w:rPr>
          <w:rFonts w:ascii="PT Astra Serif" w:hAnsi="PT Astra Serif" w:cs="Arial"/>
          <w:sz w:val="28"/>
          <w:szCs w:val="28"/>
        </w:rPr>
        <w:t xml:space="preserve">3. </w:t>
      </w:r>
      <w:proofErr w:type="gramStart"/>
      <w:r w:rsidRPr="003B1A0A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3B1A0A">
        <w:rPr>
          <w:rFonts w:ascii="PT Astra Serif" w:hAnsi="PT Astra Serif"/>
          <w:sz w:val="28"/>
          <w:szCs w:val="28"/>
        </w:rPr>
        <w:t xml:space="preserve"> исполнением настоящего постановления возложить на председателя  Комитета по управлению муниципальным имуществом и </w:t>
      </w:r>
      <w:r w:rsidRPr="003B1A0A">
        <w:rPr>
          <w:rFonts w:ascii="PT Astra Serif" w:hAnsi="PT Astra Serif"/>
          <w:sz w:val="28"/>
          <w:szCs w:val="28"/>
        </w:rPr>
        <w:lastRenderedPageBreak/>
        <w:t>земельным отношениям муниципального образования «Сенгилеевский район» Золотова О.Н.</w:t>
      </w:r>
    </w:p>
    <w:p w:rsidR="00AF1A7A" w:rsidRPr="003B1A0A" w:rsidRDefault="00AF1A7A" w:rsidP="003B1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B1A0A">
        <w:rPr>
          <w:rFonts w:ascii="PT Astra Serif" w:hAnsi="PT Astra Serif"/>
          <w:sz w:val="28"/>
          <w:szCs w:val="28"/>
        </w:rPr>
        <w:t>4. Настоящее постановление вступает в силу на следующий день после дня его обнародования.</w:t>
      </w:r>
    </w:p>
    <w:p w:rsidR="00467E2E" w:rsidRPr="003B1A0A" w:rsidRDefault="00467E2E" w:rsidP="003B1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7E688E" w:rsidRPr="003B1A0A" w:rsidRDefault="007E688E" w:rsidP="003B1A0A">
      <w:pPr>
        <w:shd w:val="clear" w:color="auto" w:fill="FFFFFF"/>
        <w:tabs>
          <w:tab w:val="left" w:pos="5093"/>
          <w:tab w:val="left" w:pos="7910"/>
        </w:tabs>
        <w:spacing w:after="0" w:line="240" w:lineRule="auto"/>
        <w:rPr>
          <w:rFonts w:ascii="PT Astra Serif" w:hAnsi="PT Astra Serif"/>
          <w:sz w:val="28"/>
          <w:szCs w:val="28"/>
        </w:rPr>
      </w:pPr>
      <w:proofErr w:type="gramStart"/>
      <w:r w:rsidRPr="003B1A0A">
        <w:rPr>
          <w:rFonts w:ascii="PT Astra Serif" w:hAnsi="PT Astra Serif"/>
          <w:sz w:val="28"/>
          <w:szCs w:val="28"/>
        </w:rPr>
        <w:t>Исполняющий</w:t>
      </w:r>
      <w:proofErr w:type="gramEnd"/>
      <w:r w:rsidRPr="003B1A0A">
        <w:rPr>
          <w:rFonts w:ascii="PT Astra Serif" w:hAnsi="PT Astra Serif"/>
          <w:sz w:val="28"/>
          <w:szCs w:val="28"/>
        </w:rPr>
        <w:t xml:space="preserve"> обязанности </w:t>
      </w:r>
    </w:p>
    <w:p w:rsidR="007E688E" w:rsidRPr="003B1A0A" w:rsidRDefault="007E688E" w:rsidP="003B1A0A">
      <w:pPr>
        <w:shd w:val="clear" w:color="auto" w:fill="FFFFFF"/>
        <w:tabs>
          <w:tab w:val="left" w:pos="5093"/>
          <w:tab w:val="left" w:pos="7910"/>
        </w:tabs>
        <w:spacing w:after="0" w:line="240" w:lineRule="auto"/>
        <w:rPr>
          <w:rFonts w:ascii="PT Astra Serif" w:hAnsi="PT Astra Serif"/>
          <w:sz w:val="28"/>
          <w:szCs w:val="28"/>
        </w:rPr>
      </w:pPr>
      <w:r w:rsidRPr="003B1A0A">
        <w:rPr>
          <w:rFonts w:ascii="PT Astra Serif" w:hAnsi="PT Astra Serif"/>
          <w:sz w:val="28"/>
          <w:szCs w:val="28"/>
        </w:rPr>
        <w:t xml:space="preserve">Главы Администрации </w:t>
      </w:r>
    </w:p>
    <w:p w:rsidR="007E688E" w:rsidRPr="003B1A0A" w:rsidRDefault="007E688E" w:rsidP="003B1A0A">
      <w:pPr>
        <w:shd w:val="clear" w:color="auto" w:fill="FFFFFF"/>
        <w:tabs>
          <w:tab w:val="left" w:pos="5093"/>
          <w:tab w:val="left" w:pos="7910"/>
        </w:tabs>
        <w:spacing w:after="0" w:line="240" w:lineRule="auto"/>
        <w:rPr>
          <w:rFonts w:ascii="PT Astra Serif" w:hAnsi="PT Astra Serif"/>
          <w:sz w:val="28"/>
          <w:szCs w:val="28"/>
        </w:rPr>
      </w:pPr>
      <w:r w:rsidRPr="003B1A0A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7E688E" w:rsidRPr="003B1A0A" w:rsidRDefault="007E688E" w:rsidP="003B1A0A">
      <w:pPr>
        <w:widowControl w:val="0"/>
        <w:autoSpaceDE w:val="0"/>
        <w:spacing w:after="0" w:line="240" w:lineRule="auto"/>
        <w:ind w:right="140"/>
        <w:rPr>
          <w:rFonts w:ascii="PT Astra Serif" w:hAnsi="PT Astra Serif"/>
          <w:sz w:val="28"/>
          <w:szCs w:val="28"/>
        </w:rPr>
      </w:pPr>
      <w:r w:rsidRPr="003B1A0A">
        <w:rPr>
          <w:rFonts w:ascii="PT Astra Serif" w:hAnsi="PT Astra Serif"/>
          <w:sz w:val="28"/>
          <w:szCs w:val="28"/>
        </w:rPr>
        <w:t>«Сенгилеевский район»                                                                  В.Г. Штырлов</w:t>
      </w:r>
      <w:r w:rsidRPr="003B1A0A">
        <w:rPr>
          <w:rFonts w:ascii="PT Astra Serif" w:hAnsi="PT Astra Serif"/>
          <w:sz w:val="28"/>
          <w:szCs w:val="28"/>
        </w:rPr>
        <w:br w:type="page"/>
      </w:r>
    </w:p>
    <w:p w:rsidR="007E688E" w:rsidRPr="00694D0D" w:rsidRDefault="007E688E" w:rsidP="003B1A0A">
      <w:pPr>
        <w:widowControl w:val="0"/>
        <w:autoSpaceDE w:val="0"/>
        <w:spacing w:after="0" w:line="240" w:lineRule="auto"/>
        <w:ind w:left="5103" w:right="140"/>
        <w:jc w:val="center"/>
        <w:rPr>
          <w:rFonts w:ascii="PT Astra Serif" w:hAnsi="PT Astra Serif"/>
          <w:bCs/>
          <w:sz w:val="24"/>
          <w:szCs w:val="24"/>
        </w:rPr>
      </w:pPr>
      <w:r w:rsidRPr="00694D0D">
        <w:rPr>
          <w:rFonts w:ascii="PT Astra Serif" w:hAnsi="PT Astra Serif"/>
          <w:bCs/>
          <w:sz w:val="24"/>
          <w:szCs w:val="24"/>
        </w:rPr>
        <w:lastRenderedPageBreak/>
        <w:t>УТВЕРЖДЁН</w:t>
      </w:r>
    </w:p>
    <w:p w:rsidR="007E688E" w:rsidRPr="00694D0D" w:rsidRDefault="007E688E" w:rsidP="003B1A0A">
      <w:pPr>
        <w:widowControl w:val="0"/>
        <w:autoSpaceDE w:val="0"/>
        <w:spacing w:after="0" w:line="240" w:lineRule="auto"/>
        <w:ind w:left="5103" w:right="140"/>
        <w:jc w:val="center"/>
        <w:rPr>
          <w:rFonts w:ascii="PT Astra Serif" w:hAnsi="PT Astra Serif"/>
          <w:bCs/>
          <w:sz w:val="24"/>
          <w:szCs w:val="24"/>
        </w:rPr>
      </w:pPr>
    </w:p>
    <w:p w:rsidR="007E688E" w:rsidRPr="00694D0D" w:rsidRDefault="007E688E" w:rsidP="003B1A0A">
      <w:pPr>
        <w:widowControl w:val="0"/>
        <w:autoSpaceDE w:val="0"/>
        <w:spacing w:after="0" w:line="240" w:lineRule="auto"/>
        <w:ind w:left="5103" w:right="140"/>
        <w:jc w:val="center"/>
        <w:rPr>
          <w:rFonts w:ascii="PT Astra Serif" w:hAnsi="PT Astra Serif"/>
          <w:bCs/>
          <w:sz w:val="24"/>
          <w:szCs w:val="24"/>
        </w:rPr>
      </w:pPr>
      <w:r w:rsidRPr="00694D0D">
        <w:rPr>
          <w:rFonts w:ascii="PT Astra Serif" w:hAnsi="PT Astra Serif"/>
          <w:bCs/>
          <w:sz w:val="24"/>
          <w:szCs w:val="24"/>
        </w:rPr>
        <w:t>постановлением Администрации</w:t>
      </w:r>
    </w:p>
    <w:p w:rsidR="007E688E" w:rsidRPr="00694D0D" w:rsidRDefault="007E688E" w:rsidP="003B1A0A">
      <w:pPr>
        <w:widowControl w:val="0"/>
        <w:autoSpaceDE w:val="0"/>
        <w:spacing w:after="0" w:line="240" w:lineRule="auto"/>
        <w:ind w:left="5103" w:right="140"/>
        <w:jc w:val="center"/>
        <w:rPr>
          <w:rFonts w:ascii="PT Astra Serif" w:hAnsi="PT Astra Serif"/>
          <w:sz w:val="24"/>
          <w:szCs w:val="24"/>
        </w:rPr>
      </w:pPr>
      <w:r w:rsidRPr="00694D0D">
        <w:rPr>
          <w:rFonts w:ascii="PT Astra Serif" w:hAnsi="PT Astra Serif"/>
          <w:bCs/>
          <w:sz w:val="24"/>
          <w:szCs w:val="24"/>
        </w:rPr>
        <w:t>муниципального образования</w:t>
      </w:r>
    </w:p>
    <w:p w:rsidR="007E688E" w:rsidRPr="00694D0D" w:rsidRDefault="007E688E" w:rsidP="003B1A0A">
      <w:pPr>
        <w:widowControl w:val="0"/>
        <w:autoSpaceDE w:val="0"/>
        <w:spacing w:after="0" w:line="240" w:lineRule="auto"/>
        <w:ind w:left="5103" w:right="140"/>
        <w:jc w:val="center"/>
        <w:rPr>
          <w:rFonts w:ascii="PT Astra Serif" w:hAnsi="PT Astra Serif"/>
          <w:bCs/>
          <w:sz w:val="24"/>
          <w:szCs w:val="24"/>
        </w:rPr>
      </w:pPr>
      <w:r w:rsidRPr="00694D0D">
        <w:rPr>
          <w:rFonts w:ascii="PT Astra Serif" w:hAnsi="PT Astra Serif"/>
          <w:bCs/>
          <w:sz w:val="24"/>
          <w:szCs w:val="24"/>
        </w:rPr>
        <w:t>«Сенгилеевский район»</w:t>
      </w:r>
    </w:p>
    <w:p w:rsidR="007E688E" w:rsidRPr="00694D0D" w:rsidRDefault="007E688E" w:rsidP="003B1A0A">
      <w:pPr>
        <w:widowControl w:val="0"/>
        <w:autoSpaceDE w:val="0"/>
        <w:spacing w:after="0" w:line="240" w:lineRule="auto"/>
        <w:ind w:left="5103" w:right="140"/>
        <w:jc w:val="center"/>
        <w:rPr>
          <w:rFonts w:ascii="PT Astra Serif" w:hAnsi="PT Astra Serif"/>
          <w:bCs/>
          <w:sz w:val="24"/>
          <w:szCs w:val="24"/>
        </w:rPr>
      </w:pPr>
      <w:r w:rsidRPr="00694D0D">
        <w:rPr>
          <w:rFonts w:ascii="PT Astra Serif" w:hAnsi="PT Astra Serif"/>
          <w:bCs/>
          <w:sz w:val="24"/>
          <w:szCs w:val="24"/>
        </w:rPr>
        <w:t>Ульяновской области</w:t>
      </w:r>
    </w:p>
    <w:p w:rsidR="007E688E" w:rsidRPr="00694D0D" w:rsidRDefault="007E688E" w:rsidP="003B1A0A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PT Astra Serif" w:hAnsi="PT Astra Serif"/>
          <w:i/>
          <w:sz w:val="24"/>
          <w:szCs w:val="24"/>
        </w:rPr>
      </w:pPr>
      <w:r w:rsidRPr="00694D0D">
        <w:rPr>
          <w:rFonts w:ascii="PT Astra Serif" w:hAnsi="PT Astra Serif"/>
          <w:bCs/>
          <w:sz w:val="24"/>
          <w:szCs w:val="24"/>
        </w:rPr>
        <w:t>от</w:t>
      </w:r>
      <w:r w:rsidR="003B1A0A" w:rsidRPr="00694D0D">
        <w:rPr>
          <w:rFonts w:ascii="PT Astra Serif" w:hAnsi="PT Astra Serif"/>
          <w:bCs/>
          <w:sz w:val="24"/>
          <w:szCs w:val="24"/>
        </w:rPr>
        <w:t xml:space="preserve"> 11 декабря 2025 года №1068</w:t>
      </w:r>
      <w:r w:rsidRPr="00694D0D">
        <w:rPr>
          <w:rFonts w:ascii="PT Astra Serif" w:hAnsi="PT Astra Serif"/>
          <w:bCs/>
          <w:sz w:val="24"/>
          <w:szCs w:val="24"/>
        </w:rPr>
        <w:t>-п</w:t>
      </w:r>
    </w:p>
    <w:p w:rsidR="003B1A0A" w:rsidRPr="003B1A0A" w:rsidRDefault="003B1A0A" w:rsidP="003B1A0A">
      <w:pPr>
        <w:spacing w:after="0" w:line="240" w:lineRule="auto"/>
        <w:jc w:val="center"/>
        <w:rPr>
          <w:rFonts w:ascii="PT Astra Serif" w:hAnsi="PT Astra Serif"/>
          <w:bCs/>
        </w:rPr>
      </w:pPr>
    </w:p>
    <w:p w:rsidR="003B1A0A" w:rsidRPr="003B1A0A" w:rsidRDefault="003B1A0A" w:rsidP="003B1A0A">
      <w:pPr>
        <w:spacing w:after="0" w:line="240" w:lineRule="auto"/>
        <w:jc w:val="center"/>
        <w:rPr>
          <w:rFonts w:ascii="PT Astra Serif" w:hAnsi="PT Astra Serif"/>
          <w:b/>
          <w:bCs/>
          <w:szCs w:val="28"/>
        </w:rPr>
      </w:pPr>
      <w:r w:rsidRPr="003B1A0A">
        <w:rPr>
          <w:rFonts w:ascii="PT Astra Serif" w:hAnsi="PT Astra Serif"/>
          <w:b/>
          <w:bCs/>
          <w:szCs w:val="28"/>
        </w:rPr>
        <w:t>АДМИНИСТРАТИВНЫЙ РЕГЛАМЕНТ</w:t>
      </w:r>
    </w:p>
    <w:p w:rsidR="003B1A0A" w:rsidRPr="003B1A0A" w:rsidRDefault="003B1A0A" w:rsidP="003B1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Cs w:val="28"/>
        </w:rPr>
      </w:pPr>
      <w:r w:rsidRPr="003B1A0A">
        <w:rPr>
          <w:rFonts w:ascii="PT Astra Serif" w:hAnsi="PT Astra Serif"/>
          <w:b/>
          <w:bCs/>
          <w:szCs w:val="28"/>
        </w:rPr>
        <w:t xml:space="preserve">предоставления муниципальной </w:t>
      </w:r>
      <w:r w:rsidRPr="003B1A0A">
        <w:rPr>
          <w:rFonts w:ascii="PT Astra Serif" w:hAnsi="PT Astra Serif"/>
          <w:b/>
          <w:bCs/>
        </w:rPr>
        <w:t>услуги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</w:t>
      </w:r>
    </w:p>
    <w:p w:rsidR="003B1A0A" w:rsidRPr="003B1A0A" w:rsidRDefault="003B1A0A" w:rsidP="003B1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Cs w:val="28"/>
        </w:rPr>
      </w:pPr>
    </w:p>
    <w:p w:rsidR="003B1A0A" w:rsidRPr="003B1A0A" w:rsidRDefault="003B1A0A" w:rsidP="003B1A0A">
      <w:pPr>
        <w:widowControl w:val="0"/>
        <w:autoSpaceDE w:val="0"/>
        <w:spacing w:after="0" w:line="240" w:lineRule="auto"/>
        <w:jc w:val="center"/>
        <w:rPr>
          <w:rFonts w:ascii="PT Astra Serif" w:hAnsi="PT Astra Serif"/>
        </w:rPr>
      </w:pPr>
      <w:r w:rsidRPr="003B1A0A">
        <w:rPr>
          <w:rFonts w:ascii="PT Astra Serif" w:hAnsi="PT Astra Serif"/>
          <w:b/>
        </w:rPr>
        <w:t>1. Общие положения</w:t>
      </w:r>
    </w:p>
    <w:p w:rsidR="003B1A0A" w:rsidRPr="003B1A0A" w:rsidRDefault="003B1A0A" w:rsidP="003B1A0A">
      <w:pPr>
        <w:widowControl w:val="0"/>
        <w:autoSpaceDE w:val="0"/>
        <w:spacing w:after="0" w:line="240" w:lineRule="auto"/>
        <w:jc w:val="center"/>
        <w:rPr>
          <w:rFonts w:ascii="PT Astra Serif" w:hAnsi="PT Astra Serif"/>
          <w:b/>
        </w:rPr>
      </w:pPr>
      <w:r w:rsidRPr="003B1A0A">
        <w:rPr>
          <w:rFonts w:ascii="PT Astra Serif" w:hAnsi="PT Astra Serif"/>
          <w:b/>
        </w:rPr>
        <w:t>1.1. Предмет регулирования административного регламента</w:t>
      </w:r>
    </w:p>
    <w:p w:rsidR="003B1A0A" w:rsidRPr="003B1A0A" w:rsidRDefault="003B1A0A" w:rsidP="003B1A0A">
      <w:pPr>
        <w:autoSpaceDE w:val="0"/>
        <w:spacing w:after="0" w:line="240" w:lineRule="auto"/>
        <w:ind w:firstLine="709"/>
        <w:jc w:val="both"/>
        <w:rPr>
          <w:rFonts w:ascii="PT Astra Serif" w:hAnsi="PT Astra Serif"/>
        </w:rPr>
      </w:pPr>
      <w:bookmarkStart w:id="0" w:name="Par52"/>
      <w:bookmarkEnd w:id="0"/>
      <w:proofErr w:type="gramStart"/>
      <w:r w:rsidRPr="003B1A0A">
        <w:rPr>
          <w:rFonts w:ascii="PT Astra Serif" w:hAnsi="PT Astra Serif"/>
        </w:rPr>
        <w:t xml:space="preserve">Настоящий административный регламент устанавливает порядок предоставления Администрацией муниципального образования «Сенгилеевский район» Ульяновской области (далее – уполномоченный орган) </w:t>
      </w:r>
      <w:r w:rsidRPr="003B1A0A">
        <w:rPr>
          <w:rFonts w:ascii="PT Astra Serif" w:eastAsia="Calibri" w:hAnsi="PT Astra Serif"/>
          <w:bCs/>
        </w:rPr>
        <w:t xml:space="preserve">на территории на территории муниципального образования «Сенгилеевский район» Ульяновской области, </w:t>
      </w:r>
      <w:r w:rsidRPr="003B1A0A">
        <w:rPr>
          <w:rFonts w:ascii="PT Astra Serif" w:hAnsi="PT Astra Serif"/>
        </w:rPr>
        <w:t>муниципальной услуги по прекращению права постоянного (бессрочного) пользования или пожизненного наследуемого владения земельным участком</w:t>
      </w:r>
      <w:r w:rsidRPr="003B1A0A">
        <w:rPr>
          <w:rFonts w:ascii="PT Astra Serif" w:hAnsi="PT Astra Serif"/>
          <w:szCs w:val="28"/>
        </w:rPr>
        <w:t>, находящимся в муниципальной собственности МО «Сенгилеевский район» или МО «Сенгилеевское городское поселение, а также в отношении земельных участков, государственная собственность</w:t>
      </w:r>
      <w:proofErr w:type="gramEnd"/>
      <w:r w:rsidRPr="003B1A0A">
        <w:rPr>
          <w:rFonts w:ascii="PT Astra Serif" w:hAnsi="PT Astra Serif"/>
          <w:szCs w:val="28"/>
        </w:rPr>
        <w:t xml:space="preserve"> </w:t>
      </w:r>
      <w:proofErr w:type="gramStart"/>
      <w:r w:rsidRPr="003B1A0A">
        <w:rPr>
          <w:rFonts w:ascii="PT Astra Serif" w:hAnsi="PT Astra Serif"/>
          <w:szCs w:val="28"/>
        </w:rPr>
        <w:t xml:space="preserve">на которые не разграничена,  расположенные на территории МО Елаурское сельское поселение, МО Новослободское сельское поселение, МО Тушнинское сельское поселение, МО «Сенгилеевское городское поселение», </w:t>
      </w:r>
      <w:r w:rsidRPr="003B1A0A">
        <w:rPr>
          <w:rFonts w:ascii="PT Astra Serif" w:hAnsi="PT Astra Serif"/>
          <w:bCs/>
          <w:lang/>
        </w:rPr>
        <w:t xml:space="preserve">при отказе землепользователя, землевладельца от принадлежащего им права на земельный участок </w:t>
      </w:r>
      <w:r w:rsidRPr="003B1A0A">
        <w:rPr>
          <w:rFonts w:ascii="PT Astra Serif" w:hAnsi="PT Astra Serif"/>
        </w:rPr>
        <w:t>(далее – Административный регламент, муниципальная услуга).</w:t>
      </w:r>
      <w:proofErr w:type="gramEnd"/>
    </w:p>
    <w:p w:rsidR="003B1A0A" w:rsidRPr="003B1A0A" w:rsidRDefault="003B1A0A" w:rsidP="003B1A0A">
      <w:pPr>
        <w:pStyle w:val="ConsPlusNormal"/>
        <w:ind w:firstLine="539"/>
        <w:jc w:val="center"/>
        <w:rPr>
          <w:rFonts w:ascii="PT Astra Serif" w:hAnsi="PT Astra Serif" w:cs="Times New Roman"/>
          <w:b/>
          <w:sz w:val="24"/>
        </w:rPr>
      </w:pPr>
      <w:r w:rsidRPr="003B1A0A">
        <w:rPr>
          <w:rFonts w:ascii="PT Astra Serif" w:hAnsi="PT Astra Serif" w:cs="Times New Roman"/>
          <w:b/>
          <w:sz w:val="24"/>
        </w:rPr>
        <w:t>1.2. Описание заявителей</w:t>
      </w:r>
    </w:p>
    <w:p w:rsidR="003B1A0A" w:rsidRPr="003B1A0A" w:rsidRDefault="003B1A0A" w:rsidP="003B1A0A">
      <w:pPr>
        <w:pStyle w:val="ConsPlusNormal"/>
        <w:ind w:firstLine="539"/>
        <w:jc w:val="both"/>
        <w:rPr>
          <w:rFonts w:ascii="PT Astra Serif" w:hAnsi="PT Astra Serif" w:cs="Times New Roman"/>
          <w:sz w:val="24"/>
          <w:szCs w:val="24"/>
          <w:lang w:eastAsia="zh-CN"/>
        </w:rPr>
      </w:pPr>
      <w:proofErr w:type="gramStart"/>
      <w:r w:rsidRPr="003B1A0A">
        <w:rPr>
          <w:rFonts w:ascii="PT Astra Serif" w:hAnsi="PT Astra Serif" w:cs="Times New Roman"/>
          <w:sz w:val="24"/>
          <w:szCs w:val="28"/>
        </w:rPr>
        <w:t xml:space="preserve">Муниципальная услуга предоставляется </w:t>
      </w:r>
      <w:r w:rsidRPr="003B1A0A">
        <w:rPr>
          <w:rFonts w:ascii="PT Astra Serif" w:hAnsi="PT Astra Serif" w:cs="Times New Roman"/>
          <w:sz w:val="24"/>
          <w:szCs w:val="24"/>
          <w:lang w:eastAsia="zh-CN"/>
        </w:rPr>
        <w:t>юридическим или физическим лицам, в том числе индивидуальным предпринимателям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которым земельные участки предоставлены на праве постоянного (бессрочного) пользования или пожизненного наследуемого владения, либо их уполномоченным представителям</w:t>
      </w:r>
      <w:r w:rsidRPr="003B1A0A">
        <w:rPr>
          <w:rFonts w:ascii="PT Astra Serif" w:hAnsi="PT Astra Serif" w:cs="Times New Roman"/>
          <w:sz w:val="24"/>
          <w:szCs w:val="28"/>
          <w:shd w:val="clear" w:color="auto" w:fill="FFFFFF"/>
        </w:rPr>
        <w:t xml:space="preserve">, наделённым соответствующими полномочиями выступать от имени указанных выше </w:t>
      </w:r>
      <w:r w:rsidRPr="003B1A0A">
        <w:rPr>
          <w:rFonts w:ascii="PT Astra Serif" w:hAnsi="PT Astra Serif" w:cs="Times New Roman"/>
          <w:sz w:val="24"/>
          <w:szCs w:val="28"/>
        </w:rPr>
        <w:t>физических лиц, в том</w:t>
      </w:r>
      <w:proofErr w:type="gramEnd"/>
      <w:r w:rsidRPr="003B1A0A">
        <w:rPr>
          <w:rFonts w:ascii="PT Astra Serif" w:hAnsi="PT Astra Serif" w:cs="Times New Roman"/>
          <w:sz w:val="24"/>
          <w:szCs w:val="28"/>
        </w:rPr>
        <w:t xml:space="preserve"> </w:t>
      </w:r>
      <w:proofErr w:type="gramStart"/>
      <w:r w:rsidRPr="003B1A0A">
        <w:rPr>
          <w:rFonts w:ascii="PT Astra Serif" w:hAnsi="PT Astra Serif" w:cs="Times New Roman"/>
          <w:sz w:val="24"/>
          <w:szCs w:val="28"/>
        </w:rPr>
        <w:t>числе</w:t>
      </w:r>
      <w:proofErr w:type="gramEnd"/>
      <w:r w:rsidRPr="003B1A0A">
        <w:rPr>
          <w:rFonts w:ascii="PT Astra Serif" w:hAnsi="PT Astra Serif" w:cs="Times New Roman"/>
          <w:sz w:val="24"/>
          <w:szCs w:val="28"/>
        </w:rPr>
        <w:t xml:space="preserve"> </w:t>
      </w:r>
      <w:r w:rsidRPr="003B1A0A">
        <w:rPr>
          <w:rFonts w:ascii="PT Astra Serif" w:hAnsi="PT Astra Serif" w:cs="Times New Roman"/>
          <w:sz w:val="24"/>
          <w:szCs w:val="28"/>
          <w:shd w:val="clear" w:color="auto" w:fill="FFFFFF"/>
        </w:rPr>
        <w:t xml:space="preserve">индивидуальных предпринимателей, </w:t>
      </w:r>
      <w:r w:rsidRPr="003B1A0A">
        <w:rPr>
          <w:rFonts w:ascii="PT Astra Serif" w:hAnsi="PT Astra Serif" w:cs="Times New Roman"/>
          <w:sz w:val="24"/>
          <w:szCs w:val="28"/>
        </w:rPr>
        <w:t>и юридических лиц</w:t>
      </w:r>
      <w:r w:rsidRPr="003B1A0A">
        <w:rPr>
          <w:rFonts w:ascii="PT Astra Serif" w:hAnsi="PT Astra Serif" w:cs="Times New Roman"/>
          <w:sz w:val="24"/>
          <w:szCs w:val="28"/>
          <w:shd w:val="clear" w:color="auto" w:fill="FFFFFF"/>
        </w:rPr>
        <w:t xml:space="preserve"> в соответствии с законодательством Российской Федерации </w:t>
      </w:r>
      <w:r w:rsidRPr="003B1A0A">
        <w:rPr>
          <w:rFonts w:ascii="PT Astra Serif" w:hAnsi="PT Astra Serif" w:cs="Times New Roman"/>
          <w:sz w:val="24"/>
          <w:szCs w:val="28"/>
        </w:rPr>
        <w:t>(далее – заявитель).</w:t>
      </w:r>
    </w:p>
    <w:p w:rsidR="003B1A0A" w:rsidRPr="003B1A0A" w:rsidRDefault="003B1A0A" w:rsidP="003B1A0A">
      <w:pPr>
        <w:autoSpaceDE w:val="0"/>
        <w:spacing w:after="0" w:line="240" w:lineRule="auto"/>
        <w:jc w:val="center"/>
        <w:rPr>
          <w:rFonts w:ascii="PT Astra Serif" w:hAnsi="PT Astra Serif"/>
          <w:b/>
        </w:rPr>
      </w:pPr>
      <w:r w:rsidRPr="003B1A0A">
        <w:rPr>
          <w:rFonts w:ascii="PT Astra Serif" w:hAnsi="PT Astra Serif"/>
          <w:b/>
        </w:rPr>
        <w:t xml:space="preserve">1.3. Требования к порядку информирования о предоставлении </w:t>
      </w:r>
      <w:r w:rsidRPr="003B1A0A">
        <w:rPr>
          <w:rFonts w:ascii="PT Astra Serif" w:hAnsi="PT Astra Serif"/>
          <w:b/>
        </w:rPr>
        <w:br/>
        <w:t>муниципальной услуги</w:t>
      </w:r>
    </w:p>
    <w:p w:rsidR="003B1A0A" w:rsidRPr="003B1A0A" w:rsidRDefault="003B1A0A" w:rsidP="00694D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/>
        </w:rPr>
        <w:t xml:space="preserve">1.3.1. </w:t>
      </w:r>
      <w:r w:rsidRPr="003B1A0A">
        <w:rPr>
          <w:rFonts w:ascii="PT Astra Serif" w:hAnsi="PT Astra Serif" w:cs="Arial"/>
        </w:rPr>
        <w:t>Порядок получения информации заявителями по вопросам предоставления муниципальной услуги, сведений о ходе предоставления указанной услуги, в том числе на официальном сайте уполномоченного органа в информационно-телекоммуникационной сети "Интернет" (далее - официальный сайт уполномоченного органа), а также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Информирование по вопросам предоставления муниципальной услуги осуществляется посредством: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/>
        </w:rPr>
        <w:t>размещения информации на официальном сайте Администрации муниципального образования «Сенгилеевский район» (</w:t>
      </w:r>
      <w:hyperlink r:id="rId17" w:history="1">
        <w:r w:rsidRPr="003B1A0A">
          <w:rPr>
            <w:rStyle w:val="a3"/>
            <w:rFonts w:ascii="PT Astra Serif" w:hAnsi="PT Astra Serif"/>
            <w:color w:val="auto"/>
            <w:lang w:val="en-US"/>
          </w:rPr>
          <w:t>http</w:t>
        </w:r>
        <w:r w:rsidRPr="003B1A0A">
          <w:rPr>
            <w:rStyle w:val="a3"/>
            <w:rFonts w:ascii="PT Astra Serif" w:hAnsi="PT Astra Serif"/>
            <w:color w:val="auto"/>
          </w:rPr>
          <w:t>://</w:t>
        </w:r>
        <w:r w:rsidRPr="003B1A0A">
          <w:rPr>
            <w:rStyle w:val="a3"/>
            <w:rFonts w:ascii="PT Astra Serif" w:hAnsi="PT Astra Serif"/>
            <w:color w:val="auto"/>
            <w:lang w:val="en-US"/>
          </w:rPr>
          <w:t>www</w:t>
        </w:r>
        <w:r w:rsidRPr="003B1A0A">
          <w:rPr>
            <w:rStyle w:val="a3"/>
            <w:rFonts w:ascii="PT Astra Serif" w:hAnsi="PT Astra Serif"/>
            <w:color w:val="auto"/>
          </w:rPr>
          <w:t>.</w:t>
        </w:r>
        <w:proofErr w:type="spellStart"/>
        <w:r w:rsidRPr="003B1A0A">
          <w:rPr>
            <w:rStyle w:val="a3"/>
            <w:rFonts w:ascii="PT Astra Serif" w:hAnsi="PT Astra Serif"/>
            <w:color w:val="auto"/>
            <w:lang w:val="en-US"/>
          </w:rPr>
          <w:t>sengilej</w:t>
        </w:r>
        <w:proofErr w:type="spellEnd"/>
        <w:r w:rsidRPr="003B1A0A">
          <w:rPr>
            <w:rStyle w:val="a3"/>
            <w:rFonts w:ascii="PT Astra Serif" w:hAnsi="PT Astra Serif"/>
            <w:color w:val="auto"/>
          </w:rPr>
          <w:t>.</w:t>
        </w:r>
        <w:proofErr w:type="spellStart"/>
        <w:r w:rsidRPr="003B1A0A">
          <w:rPr>
            <w:rStyle w:val="a3"/>
            <w:rFonts w:ascii="PT Astra Serif" w:hAnsi="PT Astra Serif"/>
            <w:color w:val="auto"/>
            <w:lang w:val="en-US"/>
          </w:rPr>
          <w:t>gosuslugi</w:t>
        </w:r>
        <w:proofErr w:type="spellEnd"/>
        <w:r w:rsidRPr="003B1A0A">
          <w:rPr>
            <w:rStyle w:val="a3"/>
            <w:rFonts w:ascii="PT Astra Serif" w:hAnsi="PT Astra Serif"/>
            <w:color w:val="auto"/>
          </w:rPr>
          <w:t>.</w:t>
        </w:r>
        <w:proofErr w:type="spellStart"/>
        <w:r w:rsidRPr="003B1A0A">
          <w:rPr>
            <w:rStyle w:val="a3"/>
            <w:rFonts w:ascii="PT Astra Serif" w:hAnsi="PT Astra Serif"/>
            <w:color w:val="auto"/>
            <w:lang w:val="en-US"/>
          </w:rPr>
          <w:t>ru</w:t>
        </w:r>
        <w:proofErr w:type="spellEnd"/>
      </w:hyperlink>
      <w:r w:rsidRPr="003B1A0A">
        <w:rPr>
          <w:rFonts w:ascii="PT Astra Serif" w:hAnsi="PT Astra Serif" w:cs="Arial"/>
        </w:rPr>
        <w:t>);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размещения информации на Едином портале (</w:t>
      </w:r>
      <w:hyperlink r:id="rId18" w:history="1">
        <w:r w:rsidRPr="003B1A0A">
          <w:rPr>
            <w:rFonts w:ascii="PT Astra Serif" w:hAnsi="PT Astra Serif" w:cs="Arial"/>
          </w:rPr>
          <w:t>https://gosuslugi.ru/</w:t>
        </w:r>
      </w:hyperlink>
      <w:r w:rsidRPr="003B1A0A">
        <w:rPr>
          <w:rFonts w:ascii="PT Astra Serif" w:hAnsi="PT Astra Serif" w:cs="Arial"/>
        </w:rPr>
        <w:t>);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путем публикации информации в средствах массовой информации, издания информационных брошюр, буклетов, иной печатной продукции;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размещения материалов на информационных стендах в местах предоставления муниципальной услуги, оборудованных в помещениях, предназначенных для приема граждан, в том числе в областном государственном казенном учреждении "Корпорация развития </w:t>
      </w:r>
      <w:proofErr w:type="spellStart"/>
      <w:proofErr w:type="gramStart"/>
      <w:r w:rsidRPr="003B1A0A">
        <w:rPr>
          <w:rFonts w:ascii="PT Astra Serif" w:hAnsi="PT Astra Serif" w:cs="Arial"/>
        </w:rPr>
        <w:t>интернет-</w:t>
      </w:r>
      <w:r w:rsidRPr="003B1A0A">
        <w:rPr>
          <w:rFonts w:ascii="PT Astra Serif" w:hAnsi="PT Astra Serif" w:cs="Arial"/>
        </w:rPr>
        <w:lastRenderedPageBreak/>
        <w:t>технологий</w:t>
      </w:r>
      <w:proofErr w:type="spellEnd"/>
      <w:proofErr w:type="gramEnd"/>
      <w:r w:rsidRPr="003B1A0A">
        <w:rPr>
          <w:rFonts w:ascii="PT Astra Serif" w:hAnsi="PT Astra Serif" w:cs="Arial"/>
        </w:rPr>
        <w:t xml:space="preserve"> - многофункциональный центр предоставления государственных и муниципальных услуг в Ульяновской области" (далее - ОГКУ "Правительство для граждан");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ответов на письменные обращения, направляемых в уполномоченный орган по почте;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ответов на обращения, направляемых в уполномоченный орган в электронной форме по адресу электронной почты;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устного консультирования должностными лицами уполномоченного органа, его структурного подразделения, ответственными за предоставление муниципальной услуги (далее - должностные лица), при личном обращении заявителя в уполномоченный орган;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ответов на обращения по телефону.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Информирование через </w:t>
      </w:r>
      <w:proofErr w:type="spellStart"/>
      <w:r w:rsidRPr="003B1A0A">
        <w:rPr>
          <w:rFonts w:ascii="PT Astra Serif" w:hAnsi="PT Astra Serif" w:cs="Arial"/>
        </w:rPr>
        <w:t>телефон-автоинформатор</w:t>
      </w:r>
      <w:proofErr w:type="spellEnd"/>
      <w:r w:rsidRPr="003B1A0A">
        <w:rPr>
          <w:rFonts w:ascii="PT Astra Serif" w:hAnsi="PT Astra Serif" w:cs="Arial"/>
        </w:rPr>
        <w:t xml:space="preserve"> не осуществляется.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1.3.2. Порядок, форма, место размещения и способы получения справочной информации, в том числе на стендах в местах предоставления муниципальной услуги, и в многофункциональных центрах предоставления государственных и муниципальных услуг (далее - многофункциональный центр).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На официальном сайте уполномоченного органа, а также на Едином портале размещается следующая справочная информация: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место нахождения и график работы уполномоченного органа, его структурного подразделения, предоставляющего муниципальную услугу, органов государственной власти, участвующих в предоставлении муниципальной услуги, а также ОГКУ "Правительство для граждан";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справочные телефоны уполномоченного органа, его структурного подразделения, предоставляющего муниципальную услугу, органов государственной власти, участвующих в предоставлении муниципальной услуги, ОГКУ "Правительство для граждан";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адрес официального сайта, адреса электронной почты и (или) формы обратной связи уполномоченного органа, органов государственной власти, участвующих в предоставлении муниципальной услуги, ОГКУ "Правительство для граждан".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Справочная информация размещена на информационных стендах и иных источниках информирования, которые оборудованы в доступном для заявителей месте предоставления муниципальной услуги, максимально заметны, хорошо просматриваемы и функциональны.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На информационных стендах и иных источниках информирования ОГКУ "Правительство для граждан" в секторе информирования и ожидания или в секторе приема заявителей размещается актуальная и исчерпывающая информация, которая содержит, в том числе: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режим работы и адреса ОГКУ "Правительство для граждан", а также его обособленных подразделений;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справочные телефоны ОГКУ "Правительство для граждан";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адрес официального сайта ОГКУ "Правительство для граждан", адрес электронной почты ОГКУ "Правительство для граждан";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порядок предоставления муниципальной услуги.</w:t>
      </w:r>
    </w:p>
    <w:p w:rsidR="003B1A0A" w:rsidRPr="003B1A0A" w:rsidRDefault="003B1A0A" w:rsidP="003B1A0A">
      <w:pPr>
        <w:autoSpaceDE w:val="0"/>
        <w:spacing w:after="0" w:line="240" w:lineRule="auto"/>
        <w:jc w:val="center"/>
        <w:rPr>
          <w:rFonts w:ascii="PT Astra Serif" w:hAnsi="PT Astra Serif"/>
        </w:rPr>
      </w:pPr>
      <w:r w:rsidRPr="003B1A0A">
        <w:rPr>
          <w:rFonts w:ascii="PT Astra Serif" w:hAnsi="PT Astra Serif"/>
          <w:b/>
        </w:rPr>
        <w:t>2. Стандарт предоставления муниципальной услуги</w:t>
      </w:r>
    </w:p>
    <w:p w:rsidR="003B1A0A" w:rsidRPr="003B1A0A" w:rsidRDefault="003B1A0A" w:rsidP="003B1A0A">
      <w:pPr>
        <w:widowControl w:val="0"/>
        <w:autoSpaceDE w:val="0"/>
        <w:spacing w:after="0" w:line="240" w:lineRule="auto"/>
        <w:jc w:val="center"/>
        <w:rPr>
          <w:rFonts w:ascii="PT Astra Serif" w:hAnsi="PT Astra Serif"/>
          <w:b/>
        </w:rPr>
      </w:pPr>
      <w:r w:rsidRPr="003B1A0A">
        <w:rPr>
          <w:rFonts w:ascii="PT Astra Serif" w:hAnsi="PT Astra Serif"/>
          <w:b/>
        </w:rPr>
        <w:t>2.1. Наименование муниципальной услуги</w:t>
      </w:r>
    </w:p>
    <w:p w:rsidR="003B1A0A" w:rsidRPr="003B1A0A" w:rsidRDefault="003B1A0A" w:rsidP="003B1A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</w:rPr>
      </w:pPr>
      <w:r w:rsidRPr="003B1A0A">
        <w:rPr>
          <w:rFonts w:ascii="PT Astra Serif" w:hAnsi="PT Astra Serif"/>
          <w:bCs/>
        </w:rPr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  <w:r w:rsidRPr="003B1A0A">
        <w:rPr>
          <w:rFonts w:ascii="PT Astra Serif" w:hAnsi="PT Astra Serif"/>
        </w:rPr>
        <w:t>.</w:t>
      </w:r>
    </w:p>
    <w:p w:rsidR="003B1A0A" w:rsidRPr="003B1A0A" w:rsidRDefault="003B1A0A" w:rsidP="003B1A0A">
      <w:pPr>
        <w:autoSpaceDE w:val="0"/>
        <w:spacing w:after="0" w:line="240" w:lineRule="auto"/>
        <w:jc w:val="center"/>
        <w:rPr>
          <w:rFonts w:ascii="PT Astra Serif" w:hAnsi="PT Astra Serif"/>
        </w:rPr>
      </w:pPr>
      <w:r w:rsidRPr="003B1A0A">
        <w:rPr>
          <w:rFonts w:ascii="PT Astra Serif" w:hAnsi="PT Astra Serif"/>
          <w:b/>
        </w:rPr>
        <w:t>2.2. Наименование органа, предоставляющего муниципальную услугу</w:t>
      </w:r>
    </w:p>
    <w:p w:rsidR="003B1A0A" w:rsidRPr="003B1A0A" w:rsidRDefault="003B1A0A" w:rsidP="003B1A0A">
      <w:pPr>
        <w:autoSpaceDE w:val="0"/>
        <w:spacing w:after="0" w:line="240" w:lineRule="auto"/>
        <w:ind w:firstLine="709"/>
        <w:jc w:val="both"/>
        <w:rPr>
          <w:rFonts w:ascii="PT Astra Serif" w:hAnsi="PT Astra Serif"/>
        </w:rPr>
      </w:pPr>
      <w:r w:rsidRPr="003B1A0A">
        <w:rPr>
          <w:rFonts w:ascii="PT Astra Serif" w:hAnsi="PT Astra Serif"/>
        </w:rPr>
        <w:t>Муниципальная услуга предоставляется Администрацией муниципального образования «Сенгилеевский район» Ульяновской области в лице Комитета по управлению муниципальным имуществом и земельным отношениям муниципального образования «Сенгилеевский район» (далее – Комитет).</w:t>
      </w:r>
    </w:p>
    <w:p w:rsidR="003B1A0A" w:rsidRPr="003B1A0A" w:rsidRDefault="003B1A0A" w:rsidP="003B1A0A">
      <w:pPr>
        <w:widowControl w:val="0"/>
        <w:autoSpaceDE w:val="0"/>
        <w:spacing w:after="0" w:line="240" w:lineRule="auto"/>
        <w:jc w:val="center"/>
        <w:rPr>
          <w:rFonts w:ascii="PT Astra Serif" w:hAnsi="PT Astra Serif"/>
          <w:b/>
        </w:rPr>
      </w:pPr>
      <w:r w:rsidRPr="003B1A0A">
        <w:rPr>
          <w:rFonts w:ascii="PT Astra Serif" w:hAnsi="PT Astra Serif"/>
          <w:b/>
        </w:rPr>
        <w:t>2.3. Результат предоставления муниципальной услуги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Результатом предоставления муниципальной услуги является: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2.3.1. В части прекращения права постоянного (бессрочного) пользования или пожизненного наследуемого владения земельным участком при отказе землепользователя, землевладельца от принадлежащего им права на земельный участок: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proofErr w:type="gramStart"/>
      <w:r w:rsidRPr="003B1A0A">
        <w:rPr>
          <w:rFonts w:ascii="PT Astra Serif" w:hAnsi="PT Astra Serif" w:cs="Arial"/>
        </w:rPr>
        <w:t xml:space="preserve">- </w:t>
      </w:r>
      <w:hyperlink r:id="rId19" w:history="1">
        <w:r w:rsidRPr="003B1A0A">
          <w:rPr>
            <w:rFonts w:ascii="PT Astra Serif" w:hAnsi="PT Astra Serif" w:cs="Arial"/>
          </w:rPr>
          <w:t>постановление</w:t>
        </w:r>
      </w:hyperlink>
      <w:r w:rsidRPr="003B1A0A">
        <w:rPr>
          <w:rFonts w:ascii="PT Astra Serif" w:hAnsi="PT Astra Serif" w:cs="Arial"/>
        </w:rPr>
        <w:t xml:space="preserve"> уполномоченного органа о прекращении права постоянного (бессрочного) пользования или пожизненного наследуемого владения земельным участком при отказе землепользователя, землевладельца от принадлежащего им права на земельный участок (далее - </w:t>
      </w:r>
      <w:r w:rsidRPr="003B1A0A">
        <w:rPr>
          <w:rFonts w:ascii="PT Astra Serif" w:hAnsi="PT Astra Serif" w:cs="Arial"/>
        </w:rPr>
        <w:lastRenderedPageBreak/>
        <w:t>решение о прекращении права) (по форме, приведенной в приложении N 2 к административному регламенту);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- </w:t>
      </w:r>
      <w:hyperlink r:id="rId20" w:history="1">
        <w:r w:rsidRPr="003B1A0A">
          <w:rPr>
            <w:rFonts w:ascii="PT Astra Serif" w:hAnsi="PT Astra Serif" w:cs="Arial"/>
          </w:rPr>
          <w:t>уведомление</w:t>
        </w:r>
      </w:hyperlink>
      <w:r w:rsidRPr="003B1A0A">
        <w:rPr>
          <w:rFonts w:ascii="PT Astra Serif" w:hAnsi="PT Astra Serif" w:cs="Arial"/>
        </w:rPr>
        <w:t xml:space="preserve"> о возврате заявления (по форме, приведенной в приложении N 3 к административному регламенту).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2.3.2. В части исправления опечаток и (или) ошибок в документе, выданном в результате предоставления муниципальной услуги: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- исправленное решение о прекращении права;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- </w:t>
      </w:r>
      <w:hyperlink r:id="rId21" w:history="1">
        <w:r w:rsidRPr="003B1A0A">
          <w:rPr>
            <w:rFonts w:ascii="PT Astra Serif" w:hAnsi="PT Astra Serif" w:cs="Arial"/>
          </w:rPr>
          <w:t>уведомление</w:t>
        </w:r>
      </w:hyperlink>
      <w:r w:rsidRPr="003B1A0A">
        <w:rPr>
          <w:rFonts w:ascii="PT Astra Serif" w:hAnsi="PT Astra Serif" w:cs="Arial"/>
        </w:rPr>
        <w:t xml:space="preserve"> об отказе в исправлении опечаток и (или) ошибок в документе, выданном в результате предоставления муниципальной услуги (далее - уведомление об отказе в исправлении опечаток и (или) ошибок) (по форме, приведенной в приложении N 5 к административному регламенту).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2.3.3. В части выдачи дубликата документа, выданного в результате предоставления муниципальной услуги: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- дубликат решения о прекращении права;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- </w:t>
      </w:r>
      <w:hyperlink r:id="rId22" w:history="1">
        <w:r w:rsidRPr="003B1A0A">
          <w:rPr>
            <w:rFonts w:ascii="PT Astra Serif" w:hAnsi="PT Astra Serif" w:cs="Arial"/>
          </w:rPr>
          <w:t>уведомление</w:t>
        </w:r>
      </w:hyperlink>
      <w:r w:rsidRPr="003B1A0A">
        <w:rPr>
          <w:rFonts w:ascii="PT Astra Serif" w:hAnsi="PT Astra Serif" w:cs="Arial"/>
        </w:rPr>
        <w:t xml:space="preserve"> об отказе в выдаче дубликата документа, выданного в результате предоставления муниципальной услуги (далее - уведомление об отказе в выдаче дубликата) (по форме, приведенной в приложении N 7 к административному регламенту).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2.3.4. Решение о прекращении права, исправленное решение о прекращении права подписывается Главой Администрации муниципального образования «Сенгилеевский район» или должностным лицом, исполняющим его полномочия (далее - Руководитель уполномоченного органа).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Уведомление о возврате заявления, уведомление об отказе в исправлении опечаток и (или) ошибок, уведомление об отказе в выдаче дубликата, уведомление о выдаче дубликата решения о прекращении права подписывается</w:t>
      </w:r>
      <w:proofErr w:type="gramStart"/>
      <w:r w:rsidRPr="003B1A0A">
        <w:rPr>
          <w:rFonts w:ascii="PT Astra Serif" w:hAnsi="PT Astra Serif" w:cs="Arial"/>
        </w:rPr>
        <w:t xml:space="preserve"> П</w:t>
      </w:r>
      <w:proofErr w:type="gramEnd"/>
      <w:r w:rsidRPr="003B1A0A">
        <w:rPr>
          <w:rFonts w:ascii="PT Astra Serif" w:hAnsi="PT Astra Serif" w:cs="Arial"/>
        </w:rPr>
        <w:t>ервым заместителем Руководителя уполномоченного органа или должностным лицом, исполняющим его обязанности (далее - Первый заместитель).</w:t>
      </w:r>
    </w:p>
    <w:p w:rsidR="003B1A0A" w:rsidRPr="003B1A0A" w:rsidRDefault="003B1A0A" w:rsidP="003B1A0A">
      <w:pPr>
        <w:widowControl w:val="0"/>
        <w:autoSpaceDE w:val="0"/>
        <w:spacing w:after="0" w:line="240" w:lineRule="auto"/>
        <w:jc w:val="center"/>
        <w:rPr>
          <w:rFonts w:ascii="PT Astra Serif" w:hAnsi="PT Astra Serif"/>
          <w:b/>
        </w:rPr>
      </w:pPr>
      <w:r w:rsidRPr="003B1A0A">
        <w:rPr>
          <w:rFonts w:ascii="PT Astra Serif" w:hAnsi="PT Astra Serif"/>
          <w:b/>
        </w:rPr>
        <w:t>2.4. Срок предоставления муниципальной услуги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proofErr w:type="gramStart"/>
      <w:r w:rsidRPr="003B1A0A">
        <w:rPr>
          <w:rFonts w:ascii="PT Astra Serif" w:hAnsi="PT Astra Serif" w:cs="PT Astra Serif"/>
        </w:rPr>
        <w:t>При отказе от права постоянного (бессрочного) пользования земельным участком или права пожизненного наследуемого владения земельным участком, уполномоченный орган на основании заявления об отказе от права на земельный участок в течение одного месяца со дня регистрации такого заявления принимает решение о прекращении права постоянного (бессрочного) пользования земельным участком или права пожизненного наследуемого владения земельным участком.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 w:rsidRPr="003B1A0A">
        <w:rPr>
          <w:rFonts w:ascii="PT Astra Serif" w:hAnsi="PT Astra Serif" w:cs="PT Astra Serif"/>
        </w:rPr>
        <w:t>Копия решения в трехдневный срок со дня его принятия направляется лицу, подавшему заявление об отказе от права постоянного (бессрочного) пользования земельным участком или права пожизненного наследуемого владения земельным участком.</w:t>
      </w:r>
    </w:p>
    <w:p w:rsidR="003B1A0A" w:rsidRPr="003B1A0A" w:rsidRDefault="003B1A0A" w:rsidP="003B1A0A">
      <w:pPr>
        <w:autoSpaceDE w:val="0"/>
        <w:spacing w:after="0" w:line="240" w:lineRule="auto"/>
        <w:ind w:firstLine="709"/>
        <w:jc w:val="both"/>
        <w:rPr>
          <w:rFonts w:ascii="PT Astra Serif" w:hAnsi="PT Astra Serif"/>
          <w:b/>
        </w:rPr>
      </w:pPr>
      <w:r w:rsidRPr="003B1A0A">
        <w:rPr>
          <w:rFonts w:ascii="PT Astra Serif" w:hAnsi="PT Astra Serif"/>
          <w:b/>
        </w:rPr>
        <w:t xml:space="preserve">Перечень </w:t>
      </w:r>
      <w:proofErr w:type="gramStart"/>
      <w:r w:rsidRPr="003B1A0A">
        <w:rPr>
          <w:rFonts w:ascii="PT Astra Serif" w:hAnsi="PT Astra Serif"/>
          <w:b/>
        </w:rPr>
        <w:t>способов получения результата предоставления муниципальной услуги</w:t>
      </w:r>
      <w:proofErr w:type="gramEnd"/>
      <w:r w:rsidRPr="003B1A0A">
        <w:rPr>
          <w:rFonts w:ascii="PT Astra Serif" w:hAnsi="PT Astra Serif"/>
          <w:b/>
        </w:rPr>
        <w:t>:</w:t>
      </w:r>
    </w:p>
    <w:p w:rsidR="003B1A0A" w:rsidRPr="003B1A0A" w:rsidRDefault="003B1A0A" w:rsidP="003B1A0A">
      <w:pPr>
        <w:autoSpaceDE w:val="0"/>
        <w:spacing w:after="0" w:line="240" w:lineRule="auto"/>
        <w:ind w:firstLine="709"/>
        <w:jc w:val="both"/>
        <w:rPr>
          <w:rFonts w:ascii="PT Astra Serif" w:hAnsi="PT Astra Serif"/>
        </w:rPr>
      </w:pPr>
      <w:r w:rsidRPr="003B1A0A">
        <w:rPr>
          <w:rFonts w:ascii="PT Astra Serif" w:hAnsi="PT Astra Serif"/>
        </w:rPr>
        <w:t>- через Личный кабинет на ЕПГУ в форме электронного документа, подписанного усиленной электронной цифровой подписью уполномоченного должностного лица Администрации.</w:t>
      </w:r>
    </w:p>
    <w:p w:rsidR="003B1A0A" w:rsidRPr="003B1A0A" w:rsidRDefault="003B1A0A" w:rsidP="003B1A0A">
      <w:pPr>
        <w:autoSpaceDE w:val="0"/>
        <w:spacing w:after="0" w:line="240" w:lineRule="auto"/>
        <w:ind w:firstLine="709"/>
        <w:jc w:val="both"/>
        <w:rPr>
          <w:rFonts w:ascii="PT Astra Serif" w:hAnsi="PT Astra Serif"/>
        </w:rPr>
      </w:pPr>
      <w:r w:rsidRPr="003B1A0A">
        <w:rPr>
          <w:rFonts w:ascii="PT Astra Serif" w:hAnsi="PT Astra Serif"/>
        </w:rPr>
        <w:t xml:space="preserve">       </w:t>
      </w:r>
      <w:proofErr w:type="gramStart"/>
      <w:r w:rsidRPr="003B1A0A">
        <w:rPr>
          <w:rFonts w:ascii="PT Astra Serif" w:hAnsi="PT Astra Serif"/>
        </w:rPr>
        <w:t>- заявителю обеспечена возможность получения результата предоставления Муниципальной услуги на бумажном носителе при личном обращении в уполномоченный орган местного самоуправления, а также через многофункциональный центр в соответствии с соглашением о взаимодействии между многофункциональным центром и Администрацией, заключенным в соответствии с постановлением Правительства Российской  Федерации  от 27.09.2011  №797  «О  взаимодействии  между многофункциональными центрами предоставления государственных и муниципальных услуг и федеральными органами исполнительной</w:t>
      </w:r>
      <w:proofErr w:type="gramEnd"/>
      <w:r w:rsidRPr="003B1A0A">
        <w:rPr>
          <w:rFonts w:ascii="PT Astra Serif" w:hAnsi="PT Astra Serif"/>
        </w:rPr>
        <w:t xml:space="preserve">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</w:t>
      </w:r>
    </w:p>
    <w:p w:rsidR="003B1A0A" w:rsidRPr="003B1A0A" w:rsidRDefault="003B1A0A" w:rsidP="003B1A0A">
      <w:pPr>
        <w:autoSpaceDE w:val="0"/>
        <w:spacing w:after="0" w:line="240" w:lineRule="auto"/>
        <w:ind w:firstLine="709"/>
        <w:jc w:val="both"/>
        <w:rPr>
          <w:rFonts w:ascii="PT Astra Serif" w:hAnsi="PT Astra Serif"/>
          <w:b/>
        </w:rPr>
      </w:pPr>
      <w:r w:rsidRPr="003B1A0A">
        <w:rPr>
          <w:rFonts w:ascii="PT Astra Serif" w:hAnsi="PT Astra Serif"/>
        </w:rPr>
        <w:t xml:space="preserve">     - способ получения услуги определяется заявителем и указывается в заявлении.</w:t>
      </w:r>
    </w:p>
    <w:p w:rsidR="003B1A0A" w:rsidRPr="003B1A0A" w:rsidRDefault="003B1A0A" w:rsidP="003B1A0A">
      <w:pPr>
        <w:widowControl w:val="0"/>
        <w:autoSpaceDE w:val="0"/>
        <w:spacing w:after="0" w:line="240" w:lineRule="auto"/>
        <w:jc w:val="center"/>
        <w:rPr>
          <w:rFonts w:ascii="PT Astra Serif" w:hAnsi="PT Astra Serif" w:cs="Arial"/>
          <w:b/>
        </w:rPr>
      </w:pPr>
      <w:r w:rsidRPr="003B1A0A">
        <w:rPr>
          <w:rFonts w:ascii="PT Astra Serif" w:hAnsi="PT Astra Serif"/>
          <w:b/>
        </w:rPr>
        <w:t xml:space="preserve">2.5. </w:t>
      </w:r>
      <w:r w:rsidRPr="003B1A0A">
        <w:rPr>
          <w:rFonts w:ascii="PT Astra Serif" w:hAnsi="PT Astra Serif" w:cs="Arial"/>
          <w:b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2.5.1. Документы, необходимые в соответствии с законодательными или иными нормативными правовыми актами для предоставления муниципальной услуги: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1. </w:t>
      </w:r>
      <w:hyperlink r:id="rId23" w:history="1">
        <w:r w:rsidRPr="003B1A0A">
          <w:rPr>
            <w:rFonts w:ascii="PT Astra Serif" w:hAnsi="PT Astra Serif" w:cs="Arial"/>
          </w:rPr>
          <w:t>Заявление</w:t>
        </w:r>
      </w:hyperlink>
      <w:r w:rsidRPr="003B1A0A">
        <w:rPr>
          <w:rFonts w:ascii="PT Astra Serif" w:hAnsi="PT Astra Serif" w:cs="Arial"/>
        </w:rPr>
        <w:t xml:space="preserve"> об отказе от права постоянного (бессрочного) пользования земельным участком или права пожизненного наследуемого владения земельным участком (далее - заявление) (по </w:t>
      </w:r>
      <w:r w:rsidRPr="003B1A0A">
        <w:rPr>
          <w:rFonts w:ascii="PT Astra Serif" w:hAnsi="PT Astra Serif" w:cs="Arial"/>
        </w:rPr>
        <w:lastRenderedPageBreak/>
        <w:t>форме, приведенной в приложении N 1 к настоящему административному регламенту) (заявитель представляет самостоятельно).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2. Документ, удостоверяющий личность заявителя-гражданина (заявитель представляет самостоятельно).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3. Документы, подтверждающие полномочия представителя заявителя (представитель заявителя представляет самостоятельно).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4. </w:t>
      </w:r>
      <w:proofErr w:type="gramStart"/>
      <w:r w:rsidRPr="003B1A0A">
        <w:rPr>
          <w:rFonts w:ascii="PT Astra Serif" w:hAnsi="PT Astra Serif" w:cs="Arial"/>
        </w:rPr>
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 (для государственных и муниципальных предприятий, в том числе казенных, государственных и муниципальных учреждений (бюджетных, казенных, автономных) (заявитель представляет самостоятельно).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5. </w:t>
      </w:r>
      <w:proofErr w:type="gramStart"/>
      <w:r w:rsidRPr="003B1A0A">
        <w:rPr>
          <w:rFonts w:ascii="PT Astra Serif" w:hAnsi="PT Astra Serif" w:cs="Arial"/>
        </w:rPr>
        <w:t xml:space="preserve">Документы, удостоверяющие права на землю, а в случае их отсутствия - копия решения исполнительного органа государственной власти или органа местного самоуправления, предусмотренных </w:t>
      </w:r>
      <w:hyperlink r:id="rId24" w:history="1">
        <w:r w:rsidRPr="003B1A0A">
          <w:rPr>
            <w:rFonts w:ascii="PT Astra Serif" w:hAnsi="PT Astra Serif" w:cs="Arial"/>
          </w:rPr>
          <w:t>статьей 39.2</w:t>
        </w:r>
      </w:hyperlink>
      <w:r w:rsidRPr="003B1A0A">
        <w:rPr>
          <w:rFonts w:ascii="PT Astra Serif" w:hAnsi="PT Astra Serif" w:cs="Arial"/>
        </w:rPr>
        <w:t xml:space="preserve"> Земельного Кодекса Российской Федерации, о предоставлении земельного участка (заявитель представляет самостоятельно, в случае, если такие документы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организаций).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6. Лист записи Единого государственного реестра юридических лиц (далее - ЕГРЮЛ) (необходим в случае, если заявителем, является юридическое лицо - заявитель вправе представить документ по собственной инициативе, сведения запрашивается в Федеральной налоговой службе (далее - ФНС)).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7. Лист записи Единого государственного реестра индивидуальных предпринимателей (далее - ЕГРИП) (необходим в случае, если заявителем, является индивидуальный предприниматель - заявитель вправе представить документ по собственной инициативе, запрашивается в ФНС).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2.5.2. Документы, необходимые в соответствии с законодательными или иными нормативными правовыми актами для предоставления муниципальной услуги в части исправления опечаток и (или) ошибок в документе, выданном в результате предоставления муниципальной услуги: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1. </w:t>
      </w:r>
      <w:hyperlink r:id="rId25" w:history="1">
        <w:r w:rsidRPr="003B1A0A">
          <w:rPr>
            <w:rFonts w:ascii="PT Astra Serif" w:hAnsi="PT Astra Serif" w:cs="Arial"/>
          </w:rPr>
          <w:t>Заявление</w:t>
        </w:r>
      </w:hyperlink>
      <w:r w:rsidRPr="003B1A0A">
        <w:rPr>
          <w:rFonts w:ascii="PT Astra Serif" w:hAnsi="PT Astra Serif" w:cs="Arial"/>
        </w:rPr>
        <w:t xml:space="preserve"> об исправлении допущенных опечаток и (или) ошибок в выданных в результате предоставления муниципальной услуги документах (далее - заявление об исправлении допущенных опечаток и (или) ошибок) (заявитель представляет самостоятельно) (по форме, приведенной в приложении N 4 к административному регламенту);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2. Документ, удостоверяющий личность заявителя (представителя заявителя) (представляет самостоятельно);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3. Документы, подтверждающие полномочия представителя заявителя (заявитель представляет самостоятельно).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2.5.3. Документы, необходимые в соответствии с законодательными или иными нормативными правовыми актами для предоставления муниципальной услуги в части выдачи дубликата документа, выданного в результате предоставления муниципальной услуги: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1. </w:t>
      </w:r>
      <w:hyperlink r:id="rId26" w:history="1">
        <w:r w:rsidRPr="003B1A0A">
          <w:rPr>
            <w:rFonts w:ascii="PT Astra Serif" w:hAnsi="PT Astra Serif" w:cs="Arial"/>
          </w:rPr>
          <w:t>Заявление</w:t>
        </w:r>
      </w:hyperlink>
      <w:r w:rsidRPr="003B1A0A">
        <w:rPr>
          <w:rFonts w:ascii="PT Astra Serif" w:hAnsi="PT Astra Serif" w:cs="Arial"/>
        </w:rPr>
        <w:t xml:space="preserve"> о выдаче дубликата результата предоставления муниципальной услуги (далее - заявление о выдаче дубликата) (заявитель представляет самостоятельно) (по форме, приведенной в приложении N 6 к административному регламенту);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2. Документ, удостоверяющий личность заявителя (представителя заявителя) (представляет самостоятельно);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3. Документы, подтверждающие полномочия представителя заявителя (заявитель представляет самостоятельно).</w:t>
      </w:r>
    </w:p>
    <w:p w:rsidR="003B1A0A" w:rsidRPr="003B1A0A" w:rsidRDefault="003B1A0A" w:rsidP="007641A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</w:rPr>
      </w:pPr>
      <w:r w:rsidRPr="003B1A0A">
        <w:rPr>
          <w:rFonts w:ascii="PT Astra Serif" w:eastAsia="Calibri" w:hAnsi="PT Astra Serif"/>
          <w:b/>
        </w:rPr>
        <w:t>2.6.И</w:t>
      </w:r>
      <w:r w:rsidRPr="003B1A0A">
        <w:rPr>
          <w:rFonts w:ascii="PT Astra Serif" w:hAnsi="PT Astra Serif" w:cs="Arial"/>
          <w:b/>
        </w:rPr>
        <w:t>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 услуги.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2.6.1. 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2.6.2. </w:t>
      </w:r>
      <w:proofErr w:type="gramStart"/>
      <w:r w:rsidRPr="003B1A0A">
        <w:rPr>
          <w:rFonts w:ascii="PT Astra Serif" w:hAnsi="PT Astra Serif" w:cs="Arial"/>
        </w:rPr>
        <w:t xml:space="preserve">В течение 10 (десяти) дней со дня поступления заявления о предоставлении земельного участка уполномоченный орган возвращает это заявление заявителю, если оно не соответствует положениям </w:t>
      </w:r>
      <w:hyperlink r:id="rId27" w:history="1">
        <w:r w:rsidRPr="003B1A0A">
          <w:rPr>
            <w:rFonts w:ascii="PT Astra Serif" w:hAnsi="PT Astra Serif" w:cs="Arial"/>
          </w:rPr>
          <w:t>подпункта 1 пункта 2.</w:t>
        </w:r>
      </w:hyperlink>
      <w:r w:rsidRPr="003B1A0A">
        <w:rPr>
          <w:rFonts w:ascii="PT Astra Serif" w:hAnsi="PT Astra Serif" w:cs="Arial"/>
        </w:rPr>
        <w:t xml:space="preserve">5 административного регламента, подано в ненадлежащий </w:t>
      </w:r>
      <w:r w:rsidRPr="003B1A0A">
        <w:rPr>
          <w:rFonts w:ascii="PT Astra Serif" w:hAnsi="PT Astra Serif" w:cs="Arial"/>
        </w:rPr>
        <w:lastRenderedPageBreak/>
        <w:t xml:space="preserve">орган местного самоуправления или к заявлению не приложены документы, указанные в </w:t>
      </w:r>
      <w:hyperlink r:id="rId28" w:history="1">
        <w:r w:rsidRPr="003B1A0A">
          <w:rPr>
            <w:rFonts w:ascii="PT Astra Serif" w:hAnsi="PT Astra Serif" w:cs="Arial"/>
          </w:rPr>
          <w:t>подпунктах 2</w:t>
        </w:r>
      </w:hyperlink>
      <w:r w:rsidRPr="003B1A0A">
        <w:rPr>
          <w:rFonts w:ascii="PT Astra Serif" w:hAnsi="PT Astra Serif" w:cs="Arial"/>
        </w:rPr>
        <w:t xml:space="preserve"> - </w:t>
      </w:r>
      <w:hyperlink r:id="rId29" w:history="1">
        <w:r w:rsidRPr="003B1A0A">
          <w:rPr>
            <w:rFonts w:ascii="PT Astra Serif" w:hAnsi="PT Astra Serif" w:cs="Arial"/>
          </w:rPr>
          <w:t>5 пункта 2.</w:t>
        </w:r>
      </w:hyperlink>
      <w:r w:rsidRPr="003B1A0A">
        <w:rPr>
          <w:rFonts w:ascii="PT Astra Serif" w:hAnsi="PT Astra Serif" w:cs="Arial"/>
        </w:rPr>
        <w:t>5 административного регламента.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При этом должны быть указаны причины возврата заявления, а также информация о возможности повторной подачи заявления.</w:t>
      </w:r>
    </w:p>
    <w:p w:rsidR="003B1A0A" w:rsidRPr="003B1A0A" w:rsidRDefault="003B1A0A" w:rsidP="00764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 Основания для приостановления предоставления муниципальной услуги отсутствуют.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Основания для отказа в предоставлении муниципальной услуги отсутствуют.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Основания для отказа в предоставлении муниципальной услуги в части исправления допущенных опечаток и (или) ошибок в документе, выданном в результате предоставления муниципальной услуги: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1) отсутствие документов, предусмотренных </w:t>
      </w:r>
      <w:hyperlink r:id="rId30" w:history="1">
        <w:r w:rsidRPr="003B1A0A">
          <w:rPr>
            <w:rFonts w:ascii="PT Astra Serif" w:hAnsi="PT Astra Serif" w:cs="Arial"/>
          </w:rPr>
          <w:t>пунктом 2.5.2 части 2.5 раздела 2</w:t>
        </w:r>
      </w:hyperlink>
      <w:r w:rsidRPr="003B1A0A">
        <w:rPr>
          <w:rFonts w:ascii="PT Astra Serif" w:hAnsi="PT Astra Serif" w:cs="Arial"/>
        </w:rPr>
        <w:t xml:space="preserve"> административного регламента;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2) несоответствие заявителя кругу лиц, указанных в </w:t>
      </w:r>
      <w:hyperlink r:id="rId31" w:history="1">
        <w:r w:rsidRPr="003B1A0A">
          <w:rPr>
            <w:rFonts w:ascii="PT Astra Serif" w:hAnsi="PT Astra Serif" w:cs="Arial"/>
          </w:rPr>
          <w:t>части 1.2 раздела 1</w:t>
        </w:r>
      </w:hyperlink>
      <w:r w:rsidRPr="003B1A0A">
        <w:rPr>
          <w:rFonts w:ascii="PT Astra Serif" w:hAnsi="PT Astra Serif" w:cs="Arial"/>
        </w:rPr>
        <w:t xml:space="preserve"> административного регламента;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3) отсутствие факта допущения опечаток и (или) ошибок в результате муниципальной услуги.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2.7.2. Основания для отказа в предоставлении муниципальной услуги в части выдачи дубликата документа, выданного в результате предоставления муниципальной услуги: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1) отсутствие документов, предусмотренных </w:t>
      </w:r>
      <w:hyperlink r:id="rId32" w:history="1">
        <w:r w:rsidRPr="003B1A0A">
          <w:rPr>
            <w:rFonts w:ascii="PT Astra Serif" w:hAnsi="PT Astra Serif" w:cs="Arial"/>
          </w:rPr>
          <w:t>пунктом 2.5.3 части 2.5 раздела 2</w:t>
        </w:r>
      </w:hyperlink>
      <w:r w:rsidRPr="003B1A0A">
        <w:rPr>
          <w:rFonts w:ascii="PT Astra Serif" w:hAnsi="PT Astra Serif" w:cs="Arial"/>
        </w:rPr>
        <w:t xml:space="preserve"> административного регламента;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2) несоответствие заявителя кругу лиц, указанных в </w:t>
      </w:r>
      <w:hyperlink r:id="rId33" w:history="1">
        <w:r w:rsidRPr="003B1A0A">
          <w:rPr>
            <w:rFonts w:ascii="PT Astra Serif" w:hAnsi="PT Astra Serif" w:cs="Arial"/>
          </w:rPr>
          <w:t>части 1.2 раздела 1</w:t>
        </w:r>
      </w:hyperlink>
      <w:r w:rsidRPr="003B1A0A">
        <w:rPr>
          <w:rFonts w:ascii="PT Astra Serif" w:hAnsi="PT Astra Serif" w:cs="Arial"/>
        </w:rPr>
        <w:t xml:space="preserve"> административного регламента.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</w:p>
    <w:p w:rsidR="003B1A0A" w:rsidRPr="003B1A0A" w:rsidRDefault="003B1A0A" w:rsidP="003B1A0A">
      <w:pPr>
        <w:pStyle w:val="2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PT Astra Serif" w:hAnsi="PT Astra Serif" w:cs="Arial"/>
          <w:color w:val="auto"/>
          <w:sz w:val="24"/>
          <w:szCs w:val="24"/>
        </w:rPr>
      </w:pPr>
      <w:r w:rsidRPr="003B1A0A">
        <w:rPr>
          <w:rFonts w:ascii="PT Astra Serif" w:hAnsi="PT Astra Serif" w:cs="Arial"/>
          <w:color w:val="auto"/>
          <w:sz w:val="24"/>
          <w:szCs w:val="24"/>
        </w:rPr>
        <w:t>2.7. Размер платы, взимаемой с заявителя при предоставлении</w:t>
      </w:r>
      <w:r w:rsidR="007641A0">
        <w:rPr>
          <w:rFonts w:ascii="PT Astra Serif" w:hAnsi="PT Astra Serif" w:cs="Arial"/>
          <w:color w:val="auto"/>
          <w:sz w:val="24"/>
          <w:szCs w:val="24"/>
        </w:rPr>
        <w:t xml:space="preserve"> </w:t>
      </w:r>
      <w:r w:rsidRPr="003B1A0A">
        <w:rPr>
          <w:rFonts w:ascii="PT Astra Serif" w:hAnsi="PT Astra Serif" w:cs="Arial"/>
          <w:color w:val="auto"/>
          <w:sz w:val="24"/>
          <w:szCs w:val="24"/>
        </w:rPr>
        <w:t>муниципальной услуги, и способы ее взимания в случаях,</w:t>
      </w:r>
      <w:r w:rsidR="007641A0">
        <w:rPr>
          <w:rFonts w:ascii="PT Astra Serif" w:hAnsi="PT Astra Serif" w:cs="Arial"/>
          <w:color w:val="auto"/>
          <w:sz w:val="24"/>
          <w:szCs w:val="24"/>
        </w:rPr>
        <w:t xml:space="preserve"> </w:t>
      </w:r>
      <w:r w:rsidRPr="003B1A0A">
        <w:rPr>
          <w:rFonts w:ascii="PT Astra Serif" w:hAnsi="PT Astra Serif" w:cs="Arial"/>
          <w:color w:val="auto"/>
          <w:sz w:val="24"/>
          <w:szCs w:val="24"/>
        </w:rPr>
        <w:t>предусмотренных федеральными законами, принимаемыми</w:t>
      </w:r>
      <w:r w:rsidR="007641A0">
        <w:rPr>
          <w:rFonts w:ascii="PT Astra Serif" w:hAnsi="PT Astra Serif" w:cs="Arial"/>
          <w:color w:val="auto"/>
          <w:sz w:val="24"/>
          <w:szCs w:val="24"/>
        </w:rPr>
        <w:t xml:space="preserve"> </w:t>
      </w:r>
      <w:r w:rsidRPr="003B1A0A">
        <w:rPr>
          <w:rFonts w:ascii="PT Astra Serif" w:hAnsi="PT Astra Serif" w:cs="Arial"/>
          <w:color w:val="auto"/>
          <w:sz w:val="24"/>
          <w:szCs w:val="24"/>
        </w:rPr>
        <w:t>в соответствии с ними иными нормативными правовыми актами</w:t>
      </w:r>
      <w:r w:rsidR="007641A0">
        <w:rPr>
          <w:rFonts w:ascii="PT Astra Serif" w:hAnsi="PT Astra Serif" w:cs="Arial"/>
          <w:color w:val="auto"/>
          <w:sz w:val="24"/>
          <w:szCs w:val="24"/>
        </w:rPr>
        <w:t xml:space="preserve"> </w:t>
      </w:r>
      <w:r w:rsidRPr="003B1A0A">
        <w:rPr>
          <w:rFonts w:ascii="PT Astra Serif" w:hAnsi="PT Astra Serif" w:cs="Arial"/>
          <w:color w:val="auto"/>
          <w:sz w:val="24"/>
          <w:szCs w:val="24"/>
        </w:rPr>
        <w:t>Российской Федерации, нормативными правовыми актами</w:t>
      </w:r>
    </w:p>
    <w:p w:rsidR="003B1A0A" w:rsidRPr="003B1A0A" w:rsidRDefault="003B1A0A" w:rsidP="003B1A0A">
      <w:pPr>
        <w:pStyle w:val="2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PT Astra Serif" w:hAnsi="PT Astra Serif" w:cs="Arial"/>
          <w:color w:val="auto"/>
          <w:sz w:val="24"/>
          <w:szCs w:val="24"/>
        </w:rPr>
      </w:pPr>
      <w:r w:rsidRPr="003B1A0A">
        <w:rPr>
          <w:rFonts w:ascii="PT Astra Serif" w:hAnsi="PT Astra Serif" w:cs="Arial"/>
          <w:color w:val="auto"/>
          <w:sz w:val="24"/>
          <w:szCs w:val="24"/>
        </w:rPr>
        <w:t>Ульяновской области, муниципальными правовыми актами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Муниципальная услуга предоставляется без взимания государственной пошлины или иной платы за предоставление муниципальной услуги.</w:t>
      </w:r>
    </w:p>
    <w:p w:rsidR="003B1A0A" w:rsidRPr="003B1A0A" w:rsidRDefault="003B1A0A" w:rsidP="003B1A0A">
      <w:pPr>
        <w:pStyle w:val="2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PT Astra Serif" w:hAnsi="PT Astra Serif" w:cs="Arial"/>
          <w:color w:val="auto"/>
          <w:sz w:val="24"/>
          <w:szCs w:val="24"/>
        </w:rPr>
      </w:pPr>
      <w:r w:rsidRPr="003B1A0A">
        <w:rPr>
          <w:rFonts w:ascii="PT Astra Serif" w:hAnsi="PT Astra Serif" w:cs="Arial"/>
          <w:color w:val="auto"/>
          <w:sz w:val="24"/>
          <w:szCs w:val="24"/>
        </w:rPr>
        <w:t>2.8. Максимальный срок ожидания в очереди при подаче</w:t>
      </w:r>
      <w:r w:rsidR="007641A0">
        <w:rPr>
          <w:rFonts w:ascii="PT Astra Serif" w:hAnsi="PT Astra Serif" w:cs="Arial"/>
          <w:color w:val="auto"/>
          <w:sz w:val="24"/>
          <w:szCs w:val="24"/>
        </w:rPr>
        <w:t xml:space="preserve"> </w:t>
      </w:r>
      <w:r w:rsidRPr="003B1A0A">
        <w:rPr>
          <w:rFonts w:ascii="PT Astra Serif" w:hAnsi="PT Astra Serif" w:cs="Arial"/>
          <w:color w:val="auto"/>
          <w:sz w:val="24"/>
          <w:szCs w:val="24"/>
        </w:rPr>
        <w:t>запроса о предоставлении муниципальной услуги</w:t>
      </w:r>
      <w:r w:rsidR="007641A0">
        <w:rPr>
          <w:rFonts w:ascii="PT Astra Serif" w:hAnsi="PT Astra Serif" w:cs="Arial"/>
          <w:color w:val="auto"/>
          <w:sz w:val="24"/>
          <w:szCs w:val="24"/>
        </w:rPr>
        <w:t xml:space="preserve"> </w:t>
      </w:r>
      <w:r w:rsidRPr="003B1A0A">
        <w:rPr>
          <w:rFonts w:ascii="PT Astra Serif" w:hAnsi="PT Astra Serif" w:cs="Arial"/>
          <w:color w:val="auto"/>
          <w:sz w:val="24"/>
          <w:szCs w:val="24"/>
        </w:rPr>
        <w:t>и при получении результата предоставления</w:t>
      </w:r>
    </w:p>
    <w:p w:rsidR="003B1A0A" w:rsidRPr="003B1A0A" w:rsidRDefault="003B1A0A" w:rsidP="003B1A0A">
      <w:pPr>
        <w:pStyle w:val="2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PT Astra Serif" w:hAnsi="PT Astra Serif" w:cs="Arial"/>
          <w:color w:val="auto"/>
          <w:sz w:val="24"/>
          <w:szCs w:val="24"/>
        </w:rPr>
      </w:pPr>
      <w:r w:rsidRPr="003B1A0A">
        <w:rPr>
          <w:rFonts w:ascii="PT Astra Serif" w:hAnsi="PT Astra Serif" w:cs="Arial"/>
          <w:color w:val="auto"/>
          <w:sz w:val="24"/>
          <w:szCs w:val="24"/>
        </w:rPr>
        <w:t>муниципальной услуги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Максимальный срок ожидания в очереди при подаче запроса о предоставлении муниципальной услуги, а также при получении результата ее предоставления составляет не более 15 минут.</w:t>
      </w:r>
    </w:p>
    <w:p w:rsidR="003B1A0A" w:rsidRPr="003B1A0A" w:rsidRDefault="003B1A0A" w:rsidP="003B1A0A">
      <w:pPr>
        <w:pStyle w:val="2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PT Astra Serif" w:hAnsi="PT Astra Serif" w:cs="Arial"/>
          <w:color w:val="auto"/>
          <w:sz w:val="24"/>
          <w:szCs w:val="24"/>
        </w:rPr>
      </w:pPr>
      <w:r w:rsidRPr="003B1A0A">
        <w:rPr>
          <w:rFonts w:ascii="PT Astra Serif" w:hAnsi="PT Astra Serif" w:cs="Arial"/>
          <w:color w:val="auto"/>
          <w:sz w:val="24"/>
          <w:szCs w:val="24"/>
        </w:rPr>
        <w:t>2.9. Срок регистрации запроса заявителя о предоставлении</w:t>
      </w:r>
    </w:p>
    <w:p w:rsidR="003B1A0A" w:rsidRPr="003B1A0A" w:rsidRDefault="003B1A0A" w:rsidP="003B1A0A">
      <w:pPr>
        <w:pStyle w:val="2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PT Astra Serif" w:hAnsi="PT Astra Serif" w:cs="Arial"/>
          <w:color w:val="auto"/>
          <w:sz w:val="24"/>
          <w:szCs w:val="24"/>
        </w:rPr>
      </w:pPr>
      <w:r w:rsidRPr="003B1A0A">
        <w:rPr>
          <w:rFonts w:ascii="PT Astra Serif" w:hAnsi="PT Astra Serif" w:cs="Arial"/>
          <w:color w:val="auto"/>
          <w:sz w:val="24"/>
          <w:szCs w:val="24"/>
        </w:rPr>
        <w:t>муниципальной услуги</w:t>
      </w:r>
    </w:p>
    <w:p w:rsidR="003B1A0A" w:rsidRPr="00564932" w:rsidRDefault="003B1A0A" w:rsidP="00564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Регистрация заявления, в том числе в электронной форме, о предоставлении муниципальной услуги осуществляется в течение одного рабочего дня со дня поступления заявления в уполномоченный орган.</w:t>
      </w:r>
    </w:p>
    <w:p w:rsidR="003B1A0A" w:rsidRPr="003B1A0A" w:rsidRDefault="003B1A0A" w:rsidP="003B1A0A">
      <w:pPr>
        <w:pStyle w:val="2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PT Astra Serif" w:hAnsi="PT Astra Serif" w:cs="Arial"/>
          <w:color w:val="auto"/>
          <w:sz w:val="24"/>
          <w:szCs w:val="24"/>
        </w:rPr>
      </w:pPr>
      <w:r w:rsidRPr="003B1A0A">
        <w:rPr>
          <w:rFonts w:ascii="PT Astra Serif" w:hAnsi="PT Astra Serif" w:cs="Arial"/>
          <w:color w:val="auto"/>
          <w:sz w:val="24"/>
          <w:szCs w:val="24"/>
        </w:rPr>
        <w:t>2.10. Требования к помещениям, в которых предоставляется</w:t>
      </w:r>
    </w:p>
    <w:p w:rsidR="003B1A0A" w:rsidRPr="003B1A0A" w:rsidRDefault="003B1A0A" w:rsidP="003B1A0A">
      <w:pPr>
        <w:pStyle w:val="2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PT Astra Serif" w:hAnsi="PT Astra Serif" w:cs="Arial"/>
          <w:color w:val="auto"/>
          <w:sz w:val="24"/>
          <w:szCs w:val="24"/>
        </w:rPr>
      </w:pPr>
      <w:r w:rsidRPr="003B1A0A">
        <w:rPr>
          <w:rFonts w:ascii="PT Astra Serif" w:hAnsi="PT Astra Serif" w:cs="Arial"/>
          <w:color w:val="auto"/>
          <w:sz w:val="24"/>
          <w:szCs w:val="24"/>
        </w:rPr>
        <w:t xml:space="preserve">муниципальная услуга. 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Помещения, предназначенные для ознакомления заявителей с информационными материалами, оборудуются информационными стендами.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Оформление визуальной и текстовой информации о порядке предоставления муниципальной услуги соответствует оптимальному зрительному восприятию этой информации посетителями.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Для обслуживания лиц с ограниченными возможностями здоровья 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размещаются в стороне от входа для беспрепятственного подъезда и разворота колясок. Обеспечивается допуск </w:t>
      </w:r>
      <w:proofErr w:type="spellStart"/>
      <w:r w:rsidRPr="003B1A0A">
        <w:rPr>
          <w:rFonts w:ascii="PT Astra Serif" w:hAnsi="PT Astra Serif" w:cs="Arial"/>
        </w:rPr>
        <w:t>сурдопереводчика</w:t>
      </w:r>
      <w:proofErr w:type="spellEnd"/>
      <w:r w:rsidRPr="003B1A0A">
        <w:rPr>
          <w:rFonts w:ascii="PT Astra Serif" w:hAnsi="PT Astra Serif" w:cs="Arial"/>
        </w:rPr>
        <w:t xml:space="preserve"> и </w:t>
      </w:r>
      <w:proofErr w:type="spellStart"/>
      <w:r w:rsidRPr="003B1A0A">
        <w:rPr>
          <w:rFonts w:ascii="PT Astra Serif" w:hAnsi="PT Astra Serif" w:cs="Arial"/>
        </w:rPr>
        <w:t>тифлосурдопереводчика</w:t>
      </w:r>
      <w:proofErr w:type="spellEnd"/>
      <w:r w:rsidRPr="003B1A0A">
        <w:rPr>
          <w:rFonts w:ascii="PT Astra Serif" w:hAnsi="PT Astra Serif" w:cs="Arial"/>
        </w:rPr>
        <w:t>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Кабинеты приема заявителей оборудованы информационными табличками (вывесками) с указанием: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номера кабинета;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фамилии, имени, отчества (последнее - при наличии) и должности специалиста, предоставляющего муниципальную услугу;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lastRenderedPageBreak/>
        <w:t>графика работы.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Места ожидания в очереди на представление или получение документов оборудованы стульями, кресельными секциями, скамьями (</w:t>
      </w:r>
      <w:proofErr w:type="spellStart"/>
      <w:r w:rsidRPr="003B1A0A">
        <w:rPr>
          <w:rFonts w:ascii="PT Astra Serif" w:hAnsi="PT Astra Serif" w:cs="Arial"/>
        </w:rPr>
        <w:t>банкетками</w:t>
      </w:r>
      <w:proofErr w:type="spellEnd"/>
      <w:r w:rsidRPr="003B1A0A">
        <w:rPr>
          <w:rFonts w:ascii="PT Astra Serif" w:hAnsi="PT Astra Serif" w:cs="Arial"/>
        </w:rPr>
        <w:t>), места для заполнения запросов о предоставлении муниципальной услуги оборудованы столами (стойками), стульями, обеспечены канцелярскими принадлежностями, справочно-информационным материалом, образцами заполнения документов, формами заявлений.</w:t>
      </w:r>
    </w:p>
    <w:p w:rsidR="003B1A0A" w:rsidRPr="003B1A0A" w:rsidRDefault="003B1A0A" w:rsidP="003B1A0A">
      <w:pPr>
        <w:pStyle w:val="2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PT Astra Serif" w:hAnsi="PT Astra Serif" w:cs="Arial"/>
          <w:color w:val="auto"/>
          <w:sz w:val="24"/>
          <w:szCs w:val="24"/>
        </w:rPr>
      </w:pPr>
      <w:r w:rsidRPr="003B1A0A">
        <w:rPr>
          <w:rFonts w:ascii="PT Astra Serif" w:hAnsi="PT Astra Serif" w:cs="Arial"/>
          <w:color w:val="auto"/>
          <w:sz w:val="24"/>
          <w:szCs w:val="24"/>
        </w:rPr>
        <w:t>2.11. Показатели качества и доступности муниципальных услуг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Показателями доступности и качества муниципальной услуги являются: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возможность получения заявителем информации о порядке предоставления муниципальной услуги на официальном сайте уполномоченного органа, Едином портале;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возможность получения муниципальной услуги в ОГКУ "Правительство для граждан" (в части подачи заявления и документов, получения результата предоставления муниципальной услуги);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заполнение анкеты в ОГКУ "Правительство для граждан";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отношение общего числа заявлений о предоставлении муниципальной услуги, зарегистрированных в течение отчетного периода, к количеству признанных обоснованными в этот же период жалоб от заявителей о нарушении порядка и сроков предоставления муниципальной услуги;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наличие возможности записи на прием для подачи запроса о предоставлении муниципальной услуги в уполномоченный орган (при личном посещении либо по телефону);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наличие возможности записи на прием для подачи запроса о предоставлении муниципальной услуги в ОГКУ "Правительство для граждан" (при личном посещении, по телефону, на официальном сайте ОГКУ "Правительство для граждан").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Количество взаимодействий заявителя с должностными лицами уполномоченного органа, работниками его структурного подразделения при предоставлении муниципальной услуги составляет не более двух.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Продолжительность взаимодействия - не более 30 минут.</w:t>
      </w:r>
    </w:p>
    <w:p w:rsidR="003B1A0A" w:rsidRPr="003B1A0A" w:rsidRDefault="003B1A0A" w:rsidP="003B1A0A">
      <w:pPr>
        <w:pStyle w:val="2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PT Astra Serif" w:hAnsi="PT Astra Serif" w:cs="Arial"/>
          <w:color w:val="auto"/>
          <w:sz w:val="24"/>
          <w:szCs w:val="24"/>
        </w:rPr>
      </w:pPr>
      <w:r w:rsidRPr="003B1A0A">
        <w:rPr>
          <w:rFonts w:ascii="PT Astra Serif" w:hAnsi="PT Astra Serif" w:cs="Arial"/>
          <w:color w:val="auto"/>
          <w:sz w:val="24"/>
          <w:szCs w:val="24"/>
        </w:rPr>
        <w:t>2.12. Иные требования, в том числе учитывающие особенности</w:t>
      </w:r>
      <w:r w:rsidR="00564932">
        <w:rPr>
          <w:rFonts w:ascii="PT Astra Serif" w:hAnsi="PT Astra Serif" w:cs="Arial"/>
          <w:color w:val="auto"/>
          <w:sz w:val="24"/>
          <w:szCs w:val="24"/>
        </w:rPr>
        <w:t xml:space="preserve"> </w:t>
      </w:r>
      <w:r w:rsidRPr="003B1A0A">
        <w:rPr>
          <w:rFonts w:ascii="PT Astra Serif" w:hAnsi="PT Astra Serif" w:cs="Arial"/>
          <w:color w:val="auto"/>
          <w:sz w:val="24"/>
          <w:szCs w:val="24"/>
        </w:rPr>
        <w:t>предоставления муниципальных услуг в многофункциональных</w:t>
      </w:r>
      <w:r w:rsidR="00564932">
        <w:rPr>
          <w:rFonts w:ascii="PT Astra Serif" w:hAnsi="PT Astra Serif" w:cs="Arial"/>
          <w:color w:val="auto"/>
          <w:sz w:val="24"/>
          <w:szCs w:val="24"/>
        </w:rPr>
        <w:t xml:space="preserve"> </w:t>
      </w:r>
      <w:r w:rsidRPr="003B1A0A">
        <w:rPr>
          <w:rFonts w:ascii="PT Astra Serif" w:hAnsi="PT Astra Serif" w:cs="Arial"/>
          <w:color w:val="auto"/>
          <w:sz w:val="24"/>
          <w:szCs w:val="24"/>
        </w:rPr>
        <w:t>центрах и особенности предоставления муниципальных услуг</w:t>
      </w:r>
      <w:r w:rsidR="00564932">
        <w:rPr>
          <w:rFonts w:ascii="PT Astra Serif" w:hAnsi="PT Astra Serif" w:cs="Arial"/>
          <w:color w:val="auto"/>
          <w:sz w:val="24"/>
          <w:szCs w:val="24"/>
        </w:rPr>
        <w:t xml:space="preserve"> </w:t>
      </w:r>
      <w:r w:rsidRPr="003B1A0A">
        <w:rPr>
          <w:rFonts w:ascii="PT Astra Serif" w:hAnsi="PT Astra Serif" w:cs="Arial"/>
          <w:color w:val="auto"/>
          <w:sz w:val="24"/>
          <w:szCs w:val="24"/>
        </w:rPr>
        <w:t>в электронной форме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Предоставление муниципальной услуги осуществляется в ОГКУ "Правительство для граждан" в части приема заявления и документов, выдачи результата предоставления муниципальной услуги.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Муниципальная услуга не предоставляется по экстерриториальному принципу.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Предоставление муниципальной услуги посредством комплексного запроса в ОГКУ "Правительство для граждан" осуществляется.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Для предоставления муниципальной услуги ОГКУ "Правительство для граждан" не привлекает иные организации, предусмотренные </w:t>
      </w:r>
      <w:hyperlink r:id="rId34" w:history="1">
        <w:r w:rsidRPr="003B1A0A">
          <w:rPr>
            <w:rFonts w:ascii="PT Astra Serif" w:hAnsi="PT Astra Serif" w:cs="Arial"/>
          </w:rPr>
          <w:t>частью 1.1 статьи 16</w:t>
        </w:r>
      </w:hyperlink>
      <w:r w:rsidRPr="003B1A0A">
        <w:rPr>
          <w:rFonts w:ascii="PT Astra Serif" w:hAnsi="PT Astra Serif" w:cs="Arial"/>
        </w:rPr>
        <w:t xml:space="preserve"> Федерального закона от 27.07.2010 N 210-ФЗ "Об организации предоставления государственных и муниципальных услуг" (далее - организации, осуществляющие функции по предоставлению муниципальной услуги).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Муниципальная услуга в электронной форме предоставляется в части информирования заявителей о порядке предоставления муниципальной услуги.</w:t>
      </w:r>
    </w:p>
    <w:p w:rsidR="003B1A0A" w:rsidRPr="003B1A0A" w:rsidRDefault="003B1A0A" w:rsidP="003B1A0A">
      <w:pPr>
        <w:pStyle w:val="2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PT Astra Serif" w:hAnsi="PT Astra Serif" w:cs="Arial"/>
          <w:color w:val="auto"/>
          <w:sz w:val="24"/>
          <w:szCs w:val="24"/>
        </w:rPr>
      </w:pPr>
      <w:r w:rsidRPr="003B1A0A">
        <w:rPr>
          <w:rFonts w:ascii="PT Astra Serif" w:hAnsi="PT Astra Serif" w:cs="Arial"/>
          <w:color w:val="auto"/>
          <w:sz w:val="24"/>
          <w:szCs w:val="24"/>
        </w:rPr>
        <w:t>3. Состав, последовательность и сроки выполнения</w:t>
      </w:r>
      <w:r w:rsidR="00564932">
        <w:rPr>
          <w:rFonts w:ascii="PT Astra Serif" w:hAnsi="PT Astra Serif" w:cs="Arial"/>
          <w:color w:val="auto"/>
          <w:sz w:val="24"/>
          <w:szCs w:val="24"/>
        </w:rPr>
        <w:t xml:space="preserve"> </w:t>
      </w:r>
      <w:r w:rsidRPr="003B1A0A">
        <w:rPr>
          <w:rFonts w:ascii="PT Astra Serif" w:hAnsi="PT Astra Serif" w:cs="Arial"/>
          <w:color w:val="auto"/>
          <w:sz w:val="24"/>
          <w:szCs w:val="24"/>
        </w:rPr>
        <w:t>административных процедур, требования к порядку их</w:t>
      </w:r>
      <w:r w:rsidR="00564932">
        <w:rPr>
          <w:rFonts w:ascii="PT Astra Serif" w:hAnsi="PT Astra Serif" w:cs="Arial"/>
          <w:color w:val="auto"/>
          <w:sz w:val="24"/>
          <w:szCs w:val="24"/>
        </w:rPr>
        <w:t xml:space="preserve"> </w:t>
      </w:r>
      <w:r w:rsidRPr="003B1A0A">
        <w:rPr>
          <w:rFonts w:ascii="PT Astra Serif" w:hAnsi="PT Astra Serif" w:cs="Arial"/>
          <w:color w:val="auto"/>
          <w:sz w:val="24"/>
          <w:szCs w:val="24"/>
        </w:rPr>
        <w:t>выполнения, в том числе особенности выполнения</w:t>
      </w:r>
    </w:p>
    <w:p w:rsidR="003B1A0A" w:rsidRPr="003B1A0A" w:rsidRDefault="003B1A0A" w:rsidP="003B1A0A">
      <w:pPr>
        <w:pStyle w:val="2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PT Astra Serif" w:hAnsi="PT Astra Serif" w:cs="Arial"/>
          <w:color w:val="auto"/>
          <w:sz w:val="24"/>
          <w:szCs w:val="24"/>
        </w:rPr>
      </w:pPr>
      <w:r w:rsidRPr="003B1A0A">
        <w:rPr>
          <w:rFonts w:ascii="PT Astra Serif" w:hAnsi="PT Astra Serif" w:cs="Arial"/>
          <w:color w:val="auto"/>
          <w:sz w:val="24"/>
          <w:szCs w:val="24"/>
        </w:rPr>
        <w:t>административных процедур в электронной форме, а также</w:t>
      </w:r>
      <w:r w:rsidR="00564932">
        <w:rPr>
          <w:rFonts w:ascii="PT Astra Serif" w:hAnsi="PT Astra Serif" w:cs="Arial"/>
          <w:color w:val="auto"/>
          <w:sz w:val="24"/>
          <w:szCs w:val="24"/>
        </w:rPr>
        <w:t xml:space="preserve"> </w:t>
      </w:r>
      <w:r w:rsidRPr="003B1A0A">
        <w:rPr>
          <w:rFonts w:ascii="PT Astra Serif" w:hAnsi="PT Astra Serif" w:cs="Arial"/>
          <w:color w:val="auto"/>
          <w:sz w:val="24"/>
          <w:szCs w:val="24"/>
        </w:rPr>
        <w:t>особенности выполнения административных процедур</w:t>
      </w:r>
      <w:r w:rsidR="00564932">
        <w:rPr>
          <w:rFonts w:ascii="PT Astra Serif" w:hAnsi="PT Astra Serif" w:cs="Arial"/>
          <w:color w:val="auto"/>
          <w:sz w:val="24"/>
          <w:szCs w:val="24"/>
        </w:rPr>
        <w:t xml:space="preserve"> </w:t>
      </w:r>
      <w:r w:rsidRPr="003B1A0A">
        <w:rPr>
          <w:rFonts w:ascii="PT Astra Serif" w:hAnsi="PT Astra Serif" w:cs="Arial"/>
          <w:color w:val="auto"/>
          <w:sz w:val="24"/>
          <w:szCs w:val="24"/>
        </w:rPr>
        <w:t>в многофункциональном центре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</w:rPr>
      </w:pPr>
    </w:p>
    <w:p w:rsidR="003B1A0A" w:rsidRPr="003B1A0A" w:rsidRDefault="003B1A0A" w:rsidP="003B1A0A">
      <w:pPr>
        <w:pStyle w:val="2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PT Astra Serif" w:hAnsi="PT Astra Serif" w:cs="Arial"/>
          <w:color w:val="auto"/>
          <w:sz w:val="24"/>
          <w:szCs w:val="24"/>
        </w:rPr>
      </w:pPr>
      <w:r w:rsidRPr="003B1A0A">
        <w:rPr>
          <w:rFonts w:ascii="PT Astra Serif" w:hAnsi="PT Astra Serif" w:cs="Arial"/>
          <w:color w:val="auto"/>
          <w:sz w:val="24"/>
          <w:szCs w:val="24"/>
        </w:rPr>
        <w:t>3.1. Исчерпывающие перечни административных процедур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3.1.1. Исчерпывающий перечень административных процедур в уполномоченном органе: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1) прием, регистрация и рассмотрение заявления и приложенных документов для предоставления муниципальной услуги;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2) возврат заявления уполномоченным органом заявителю;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3) формирование и направление межведомственных запросов;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4) принятие решения о предоставлении муниципальной услуги, подготовка и подписание результата предоставления муниципальной услуги (проекта решения о прекращении);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lastRenderedPageBreak/>
        <w:t>5) уведомление заявителя о готовности результата предоставления муниципальной услуги, выдача (направление) результата предоставления муниципальной услуги.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3.1.2. Исчерпывающий перечень административных процедур предоставления муниципальной услуги в электронной форме, в том числе с использованием Единого портала, в соответствии с положениями </w:t>
      </w:r>
      <w:hyperlink r:id="rId35" w:history="1">
        <w:r w:rsidRPr="003B1A0A">
          <w:rPr>
            <w:rFonts w:ascii="PT Astra Serif" w:hAnsi="PT Astra Serif" w:cs="Arial"/>
          </w:rPr>
          <w:t>статьи 10</w:t>
        </w:r>
      </w:hyperlink>
      <w:r w:rsidRPr="003B1A0A">
        <w:rPr>
          <w:rFonts w:ascii="PT Astra Serif" w:hAnsi="PT Astra Serif" w:cs="Arial"/>
        </w:rPr>
        <w:t xml:space="preserve"> Федерального закона от 27.07.2010 N 210-ФЗ "Об организации предоставления государственных и муниципальных услуг":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1) предоставление в установленном порядке информации заявителям и обеспечение доступа заявителей к сведениям о муниципальных услугах: осуществляется в соответствии с </w:t>
      </w:r>
      <w:hyperlink r:id="rId36" w:history="1">
        <w:r w:rsidRPr="003B1A0A">
          <w:rPr>
            <w:rFonts w:ascii="PT Astra Serif" w:hAnsi="PT Astra Serif" w:cs="Arial"/>
          </w:rPr>
          <w:t>подпунктом 1.3.1 пункта 1.3</w:t>
        </w:r>
      </w:hyperlink>
      <w:r w:rsidRPr="003B1A0A">
        <w:rPr>
          <w:rFonts w:ascii="PT Astra Serif" w:hAnsi="PT Astra Serif" w:cs="Arial"/>
        </w:rPr>
        <w:t xml:space="preserve"> административного регламента;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proofErr w:type="gramStart"/>
      <w:r w:rsidRPr="003B1A0A">
        <w:rPr>
          <w:rFonts w:ascii="PT Astra Serif" w:hAnsi="PT Astra Serif" w:cs="Arial"/>
        </w:rPr>
        <w:t xml:space="preserve">2) подача запроса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 в соответствии с </w:t>
      </w:r>
      <w:hyperlink r:id="rId37" w:history="1">
        <w:r w:rsidRPr="003B1A0A">
          <w:rPr>
            <w:rFonts w:ascii="PT Astra Serif" w:hAnsi="PT Astra Serif" w:cs="Arial"/>
          </w:rPr>
          <w:t>пунктом 7.2 части 1 статьи 16</w:t>
        </w:r>
      </w:hyperlink>
      <w:r w:rsidRPr="003B1A0A">
        <w:rPr>
          <w:rFonts w:ascii="PT Astra Serif" w:hAnsi="PT Astra Serif" w:cs="Arial"/>
        </w:rPr>
        <w:t xml:space="preserve"> Федерального закона от 27.07.2010 N 210-ФЗ "Об организации предоставления государственных и муниципальных услуг", и прием такого запроса о предоставлении муниципальной услуги и документов уполномоченным</w:t>
      </w:r>
      <w:proofErr w:type="gramEnd"/>
      <w:r w:rsidRPr="003B1A0A">
        <w:rPr>
          <w:rFonts w:ascii="PT Astra Serif" w:hAnsi="PT Astra Serif" w:cs="Arial"/>
        </w:rPr>
        <w:t xml:space="preserve"> органом, либо подведомственной уполномоченному органу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портала: не осуществляется;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3) получение заявителем сведений о ходе выполнения запроса о предоставлении муниципальной услуги: не осуществляется;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4) взаимодействие уполномоченного органа и иных органов государственной власти, органов местного самоуправления, организаций, участвующих в предоставлении предусмотренных </w:t>
      </w:r>
      <w:hyperlink r:id="rId38" w:history="1">
        <w:r w:rsidRPr="003B1A0A">
          <w:rPr>
            <w:rFonts w:ascii="PT Astra Serif" w:hAnsi="PT Astra Serif" w:cs="Arial"/>
          </w:rPr>
          <w:t>частью 1 статьи 1</w:t>
        </w:r>
      </w:hyperlink>
      <w:r w:rsidRPr="003B1A0A">
        <w:rPr>
          <w:rFonts w:ascii="PT Astra Serif" w:hAnsi="PT Astra Serif" w:cs="Arial"/>
        </w:rPr>
        <w:t xml:space="preserve"> Федерального закона от 27.07.2010 N 210-ФЗ "Об организации предоставления государственных и муниципальных услуг" муниципальных услуг: не осуществляется;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5) получение заявителем результата предоставления муниципальной услуги, если иное не установлено Федеральным законом: не осуществляется;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3.1.3. Исчерпывающий перечень административных процедур, выполняемых в ОГКУ "Правительство для граждан":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proofErr w:type="gramStart"/>
      <w:r w:rsidRPr="003B1A0A">
        <w:rPr>
          <w:rFonts w:ascii="PT Astra Serif" w:hAnsi="PT Astra Serif" w:cs="Arial"/>
        </w:rPr>
        <w:t>1) информирование заявителей о порядке предоставления муниципальной услуги, в том числе посредством комплексного запроса, в многофункциональном центре,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и через Единый портал, в том числе путем оборудования в многофункциональном</w:t>
      </w:r>
      <w:proofErr w:type="gramEnd"/>
      <w:r w:rsidRPr="003B1A0A">
        <w:rPr>
          <w:rFonts w:ascii="PT Astra Serif" w:hAnsi="PT Astra Serif" w:cs="Arial"/>
        </w:rPr>
        <w:t xml:space="preserve"> </w:t>
      </w:r>
      <w:proofErr w:type="gramStart"/>
      <w:r w:rsidRPr="003B1A0A">
        <w:rPr>
          <w:rFonts w:ascii="PT Astra Serif" w:hAnsi="PT Astra Serif" w:cs="Arial"/>
        </w:rPr>
        <w:t>центре</w:t>
      </w:r>
      <w:proofErr w:type="gramEnd"/>
      <w:r w:rsidRPr="003B1A0A">
        <w:rPr>
          <w:rFonts w:ascii="PT Astra Serif" w:hAnsi="PT Astra Serif" w:cs="Arial"/>
        </w:rPr>
        <w:t xml:space="preserve"> рабочих мест, предназначенных для обеспечения доступа к информационно-телекоммуникационной сети "Интернет";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2) прием и заполнение запросов о предоставлении муниципальной услуги, в том числе посредством государственной информационной системы Ульяновской области "Автоматизированная информационная система многофункционального центра предоставления государственных и муниципальных услуг Ульяновской области" (далее - ГИС "АИС МФЦ"), а также прием комплексных запросов;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3) формирование и направление многофункциональным центром межведомственного запроса в органы исполнительной власти, иные органы государственной власти, органы местного самоуправления, организации, участвующие в предоставлении муниципальной услуги: не осуществляется;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4) выдача заявителям документов, полученных от органа местного самоуправления, по результатам предоставления муниципальной услуги, а также по результатам предоставления государственных и (или) муниципальных услуг, указанных в комплексном запросе, если иное не предусмотрено законодательством Российской Федерации;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4.1) составление и выдача заявителям документов на бумажном носителе, подтверждающих содержание электронных документов, по результатам предоставления муниципальной услуги органа местного самоуправления, включая составление на бумажном носителе и </w:t>
      </w:r>
      <w:proofErr w:type="gramStart"/>
      <w:r w:rsidRPr="003B1A0A">
        <w:rPr>
          <w:rFonts w:ascii="PT Astra Serif" w:hAnsi="PT Astra Serif" w:cs="Arial"/>
        </w:rPr>
        <w:t>заверение выписок</w:t>
      </w:r>
      <w:proofErr w:type="gramEnd"/>
      <w:r w:rsidRPr="003B1A0A">
        <w:rPr>
          <w:rFonts w:ascii="PT Astra Serif" w:hAnsi="PT Astra Serif" w:cs="Arial"/>
        </w:rPr>
        <w:t xml:space="preserve"> из информационной системы органа исполнительной власти;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3.1.4. Исчерпывающий перечень административных процедур, выполняемых при исправлении допущенных опечаток и (или) ошибок в выданных в результате предоставления муниципальной услуги документах: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lastRenderedPageBreak/>
        <w:t>1) прием и регистрация заявления об исправлении опечаток и (или) ошибок, допущенных в документах, выданных в результате предоставления муниципальной услуги;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2) рассмотрение поступившего заявления об исправлении опечаток и (или) ошибок, допущенных в документах, выданных в результате предоставления муниципальной услуги, выдача исправленного документа.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3.1.5. Предоставление муниципальной услуги отдельным категориям заявителей, в том числе в отношении результата муниципальной услуги, за получением которой они </w:t>
      </w:r>
      <w:proofErr w:type="gramStart"/>
      <w:r w:rsidRPr="003B1A0A">
        <w:rPr>
          <w:rFonts w:ascii="PT Astra Serif" w:hAnsi="PT Astra Serif" w:cs="Arial"/>
        </w:rPr>
        <w:t>обратились</w:t>
      </w:r>
      <w:proofErr w:type="gramEnd"/>
      <w:r w:rsidRPr="003B1A0A">
        <w:rPr>
          <w:rFonts w:ascii="PT Astra Serif" w:hAnsi="PT Astra Serif" w:cs="Arial"/>
        </w:rPr>
        <w:t xml:space="preserve"> осуществляется в общем порядке.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3.1.6. Исчерпывающий перечень административных процедур, выполняемых при выдаче дубликата результата предоставления муниципальной услуги: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1) прием и регистрация заявления о выдаче дубликата результата предоставления муниципальной услуги;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2) рассмотрение заявления о выдаче дубликата результата предоставления муниципальной услуги, принятие решения о выдаче (об отказе в выдаче) дубликата результата предоставления муниципальной услуги, выдача (направление) результата предоставления муниципальной услуги.</w:t>
      </w:r>
    </w:p>
    <w:p w:rsidR="003B1A0A" w:rsidRPr="003B1A0A" w:rsidRDefault="003B1A0A" w:rsidP="003B1A0A">
      <w:pPr>
        <w:pStyle w:val="2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PT Astra Serif" w:hAnsi="PT Astra Serif" w:cs="Arial"/>
          <w:color w:val="auto"/>
          <w:sz w:val="24"/>
          <w:szCs w:val="24"/>
        </w:rPr>
      </w:pPr>
      <w:r w:rsidRPr="003B1A0A">
        <w:rPr>
          <w:rFonts w:ascii="PT Astra Serif" w:hAnsi="PT Astra Serif" w:cs="Arial"/>
          <w:color w:val="auto"/>
          <w:sz w:val="24"/>
          <w:szCs w:val="24"/>
        </w:rPr>
        <w:t>3.2. Порядок выполнения административных процедур</w:t>
      </w:r>
      <w:r w:rsidR="00E57065">
        <w:rPr>
          <w:rFonts w:ascii="PT Astra Serif" w:hAnsi="PT Astra Serif" w:cs="Arial"/>
          <w:color w:val="auto"/>
          <w:sz w:val="24"/>
          <w:szCs w:val="24"/>
        </w:rPr>
        <w:t xml:space="preserve"> </w:t>
      </w:r>
      <w:r w:rsidRPr="003B1A0A">
        <w:rPr>
          <w:rFonts w:ascii="PT Astra Serif" w:hAnsi="PT Astra Serif" w:cs="Arial"/>
          <w:color w:val="auto"/>
          <w:sz w:val="24"/>
          <w:szCs w:val="24"/>
        </w:rPr>
        <w:t>при предоставлении муниципальной услуги</w:t>
      </w:r>
      <w:r w:rsidR="00E57065">
        <w:rPr>
          <w:rFonts w:ascii="PT Astra Serif" w:hAnsi="PT Astra Serif" w:cs="Arial"/>
          <w:color w:val="auto"/>
          <w:sz w:val="24"/>
          <w:szCs w:val="24"/>
        </w:rPr>
        <w:t xml:space="preserve"> </w:t>
      </w:r>
      <w:r w:rsidRPr="003B1A0A">
        <w:rPr>
          <w:rFonts w:ascii="PT Astra Serif" w:hAnsi="PT Astra Serif" w:cs="Arial"/>
          <w:color w:val="auto"/>
          <w:sz w:val="24"/>
          <w:szCs w:val="24"/>
        </w:rPr>
        <w:t>в уполномоченном органе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bookmarkStart w:id="1" w:name="Par42"/>
      <w:bookmarkEnd w:id="1"/>
      <w:r w:rsidRPr="003B1A0A">
        <w:rPr>
          <w:rFonts w:ascii="PT Astra Serif" w:hAnsi="PT Astra Serif" w:cs="Arial"/>
        </w:rPr>
        <w:t>3.2.1. Прием, регистрация и рассмотрение заявления и приложенных документов для предоставления муниципальной услуги.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Юридическим фактом, инициирующим начало административной процедуры, является поступление заявления и приложенных документов в уполномоченный орган.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Заявителю, подавшему соответствующее заявление в уполномоченный орган, выдается расписка в получении заявления и прилагаемых к нему документов с указанием их перечня, даты и времени получения.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Прием документов от заявителя осуществляет специалист Комитета. 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Специалист осуществляет первичную проверку документов заявителя: проверяет полномочия обратившегося лица, изготавливает копии представленных оригиналов документов, либо сверяет копии предоставленных документов с подлинниками.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Специалист осуществляет регистрацию документов и передает их Руководителю уполномоченного органа.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Руководитель уполномоченного органа рассматривает документы, визирует и передает с поручениями Председателю Комитета по управлению муниципальным имуществом и земельным отношениям муниципального образования «Сенгилеевский район» Ульяновской области </w:t>
      </w:r>
      <w:proofErr w:type="spellStart"/>
      <w:r w:rsidRPr="003B1A0A">
        <w:rPr>
          <w:rFonts w:ascii="PT Astra Serif" w:hAnsi="PT Astra Serif" w:cs="Arial"/>
        </w:rPr>
        <w:t>ти</w:t>
      </w:r>
      <w:proofErr w:type="spellEnd"/>
      <w:r w:rsidRPr="003B1A0A">
        <w:rPr>
          <w:rFonts w:ascii="PT Astra Serif" w:hAnsi="PT Astra Serif" w:cs="Arial"/>
        </w:rPr>
        <w:t xml:space="preserve"> (далее - Председатель Комитета).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Председатель Комитета рассматривает документы, визирует и передает с поручениями специалисту для работы.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При поступлении документов, необходимых для выполнения административной процедуры, специалист осуществляет их рассмотрение на предмет комплектности, проверяет правильность заполнения заявления.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Результатом выполнения административной процедуры является передача </w:t>
      </w:r>
      <w:proofErr w:type="gramStart"/>
      <w:r w:rsidRPr="003B1A0A">
        <w:rPr>
          <w:rFonts w:ascii="PT Astra Serif" w:hAnsi="PT Astra Serif" w:cs="Arial"/>
        </w:rPr>
        <w:t>от Руководителя уполномоченного органа зарегистрированного заявления с приложенным к нему пакетом документов с визой Руководителя уполномоченного органа для работы</w:t>
      </w:r>
      <w:proofErr w:type="gramEnd"/>
      <w:r w:rsidRPr="003B1A0A">
        <w:rPr>
          <w:rFonts w:ascii="PT Astra Serif" w:hAnsi="PT Astra Serif" w:cs="Arial"/>
        </w:rPr>
        <w:t xml:space="preserve"> специалисту, рассмотрение заявления и приложенных документов и переход к административным процедурам, указанным в </w:t>
      </w:r>
      <w:hyperlink w:anchor="Par65" w:history="1">
        <w:r w:rsidRPr="003B1A0A">
          <w:rPr>
            <w:rFonts w:ascii="PT Astra Serif" w:hAnsi="PT Astra Serif" w:cs="Arial"/>
          </w:rPr>
          <w:t>подпунктах 3.2.3</w:t>
        </w:r>
      </w:hyperlink>
      <w:r w:rsidRPr="003B1A0A">
        <w:rPr>
          <w:rFonts w:ascii="PT Astra Serif" w:hAnsi="PT Astra Serif" w:cs="Arial"/>
        </w:rPr>
        <w:t xml:space="preserve"> - </w:t>
      </w:r>
      <w:hyperlink w:anchor="Par74" w:history="1">
        <w:r w:rsidRPr="003B1A0A">
          <w:rPr>
            <w:rFonts w:ascii="PT Astra Serif" w:hAnsi="PT Astra Serif" w:cs="Arial"/>
          </w:rPr>
          <w:t>3.2.4 пункта 3.2</w:t>
        </w:r>
      </w:hyperlink>
      <w:r w:rsidRPr="003B1A0A">
        <w:rPr>
          <w:rFonts w:ascii="PT Astra Serif" w:hAnsi="PT Astra Serif" w:cs="Arial"/>
        </w:rPr>
        <w:t xml:space="preserve"> настоящего административного регламента.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Максимальный срок исполнения административной процедуры - 2 (два) рабочих дня со дня начала административной процедуры.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Способом фиксации результата выполнения административной процедуры является поступление зарегистрированного заявления с приложенными документами с визой Руководителя уполномоченного органа на исполнение специалисту.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3.2.2. Возврат заявления уполномоченным органом заявителю.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Юридическим фактом, инициирующим начало административной процедуры, является наличие оснований для возврата заявления, указанных в </w:t>
      </w:r>
      <w:hyperlink r:id="rId39" w:history="1">
        <w:r w:rsidRPr="003B1A0A">
          <w:rPr>
            <w:rFonts w:ascii="PT Astra Serif" w:hAnsi="PT Astra Serif" w:cs="Arial"/>
          </w:rPr>
          <w:t>подпункте 2.6.2 пункта 2.7</w:t>
        </w:r>
      </w:hyperlink>
      <w:r w:rsidRPr="003B1A0A">
        <w:rPr>
          <w:rFonts w:ascii="PT Astra Serif" w:hAnsi="PT Astra Serif" w:cs="Arial"/>
        </w:rPr>
        <w:t xml:space="preserve"> настоящего административного регламента.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Специалист обеспечивает подготовку, согласование с Председателем Комитета уведомления о возврате заявления в адрес заявителя с указанием причины возврата и информированием о возможности повторно представить заявление с приложением необходимого комплекта документов.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lastRenderedPageBreak/>
        <w:t>Подписанное Председателем Комитета уведомление о возврате заявления передается на регистрацию и подготовки к отправке.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Специалист уведомляет заявителя о том, что ему возвращается заявление посредством телефонной связи по указанному контактному номеру в заявлении.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Результатом административной процедуры является отправка в течение 1 (одного) рабочего дня заявителю по почте или выдачи лично уведомления о возврате заявления.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Максимальный срок выполнения административной процедуры - 7 (семь) рабочих дней со дня начала административной процедуры.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Способом фиксации результата выполнения административной процедуры является уведомление заявителя о возврате заявления.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bookmarkStart w:id="2" w:name="Par65"/>
      <w:bookmarkEnd w:id="2"/>
      <w:r w:rsidRPr="003B1A0A">
        <w:rPr>
          <w:rFonts w:ascii="PT Astra Serif" w:hAnsi="PT Astra Serif" w:cs="Arial"/>
        </w:rPr>
        <w:t>3.2.3. Формирование и направление межведомственных запросов.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Юридическим фактом, инициирующим начало административной процедуры, является непредставление заявителем документов, предусмотренных </w:t>
      </w:r>
      <w:hyperlink r:id="rId40" w:history="1">
        <w:r w:rsidRPr="003B1A0A">
          <w:rPr>
            <w:rFonts w:ascii="PT Astra Serif" w:hAnsi="PT Astra Serif" w:cs="Arial"/>
          </w:rPr>
          <w:t>подпунктами 6</w:t>
        </w:r>
      </w:hyperlink>
      <w:r w:rsidRPr="003B1A0A">
        <w:rPr>
          <w:rFonts w:ascii="PT Astra Serif" w:hAnsi="PT Astra Serif" w:cs="Arial"/>
        </w:rPr>
        <w:t xml:space="preserve">, </w:t>
      </w:r>
      <w:hyperlink r:id="rId41" w:history="1">
        <w:r w:rsidRPr="003B1A0A">
          <w:rPr>
            <w:rFonts w:ascii="PT Astra Serif" w:hAnsi="PT Astra Serif" w:cs="Arial"/>
          </w:rPr>
          <w:t>7 пункта 2.5.1 части 2.</w:t>
        </w:r>
      </w:hyperlink>
      <w:r w:rsidRPr="003B1A0A">
        <w:rPr>
          <w:rFonts w:ascii="PT Astra Serif" w:hAnsi="PT Astra Serif" w:cs="Arial"/>
        </w:rPr>
        <w:t>5 настоящего административного регламента.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Специалист запрашивает в рамках межведомственного информационного взаимодействия посредством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Ульяновской области выписку из Единого государственного реестра индивидуальных предпринимателей (далее - ЕГРИП) либо из Единого государственного реестра юридических лиц (далее - ЕГРЮЛ) в Федеральной налоговой службе (далее - ФНС).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Срок подготовки и направления ответа на межведомственный запрос в соответствии с </w:t>
      </w:r>
      <w:hyperlink r:id="rId42" w:history="1">
        <w:r w:rsidRPr="003B1A0A">
          <w:rPr>
            <w:rFonts w:ascii="PT Astra Serif" w:hAnsi="PT Astra Serif" w:cs="Arial"/>
          </w:rPr>
          <w:t>частью 3 статьи 7.2</w:t>
        </w:r>
      </w:hyperlink>
      <w:r w:rsidRPr="003B1A0A">
        <w:rPr>
          <w:rFonts w:ascii="PT Astra Serif" w:hAnsi="PT Astra Serif" w:cs="Arial"/>
        </w:rPr>
        <w:t xml:space="preserve"> Федерального закона от 27.07.2010 N 210-ФЗ "Об организации предоставления государственных и муниципальных услуг", не может превышать 5 (пять) рабочих дней со дня поступления межведомственного запроса в ФНС.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Специалист запрашивает в рамках информационного взаимодействия документы, указанные в </w:t>
      </w:r>
      <w:hyperlink r:id="rId43" w:history="1">
        <w:r w:rsidRPr="003B1A0A">
          <w:rPr>
            <w:rFonts w:ascii="PT Astra Serif" w:hAnsi="PT Astra Serif" w:cs="Arial"/>
          </w:rPr>
          <w:t>подпункте 5 пункта 2.5.1 части 2.</w:t>
        </w:r>
      </w:hyperlink>
      <w:r w:rsidRPr="003B1A0A">
        <w:rPr>
          <w:rFonts w:ascii="PT Astra Serif" w:hAnsi="PT Astra Serif" w:cs="Arial"/>
        </w:rPr>
        <w:t>5 настоящего административного регламента, (их копии, сведения, содержащиеся в них) - в структурных подразделениях уполномоченного органа, государственных органах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Результатом административной процедуры является получение сведений и документов из ФНС, структурных подразделений уполномоченного органа, государственных органов и подведомственных государственным органам или органам местного самоуправления организаций.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Максимальный срок исполнения административной процедуры - 7 (семь) рабочих дней со дня начала административной процедуры.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Способом фиксации результата выполнения административной процедуры является наличие полного пакета документов, необходимых для предоставления муниципальной услуги, указанных в </w:t>
      </w:r>
      <w:hyperlink r:id="rId44" w:history="1">
        <w:r w:rsidRPr="003B1A0A">
          <w:rPr>
            <w:rFonts w:ascii="PT Astra Serif" w:hAnsi="PT Astra Serif" w:cs="Arial"/>
          </w:rPr>
          <w:t>пункте 2.5.1 части 2.</w:t>
        </w:r>
      </w:hyperlink>
      <w:r w:rsidRPr="003B1A0A">
        <w:rPr>
          <w:rFonts w:ascii="PT Astra Serif" w:hAnsi="PT Astra Serif" w:cs="Arial"/>
        </w:rPr>
        <w:t>5 настоящего административного регламента, у специалиста.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bookmarkStart w:id="3" w:name="Par74"/>
      <w:bookmarkEnd w:id="3"/>
      <w:r w:rsidRPr="003B1A0A">
        <w:rPr>
          <w:rFonts w:ascii="PT Astra Serif" w:hAnsi="PT Astra Serif" w:cs="Arial"/>
        </w:rPr>
        <w:t>3.2.4. Принятие решения о предоставлении муниципальной услуги, подготовка и подписание результата предоставления муниципальной услуги (проекта решения о прекращении).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Юридическим фактом, инициирующим начало административной процедуры, является наличие полного комплекта документов в уполномоченном органе для предоставления муниципальной услуги.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Специалист осуществляет подготовку проекта решения о прекращении.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После всех необходимых согласований с Руководителем уполномоченного органа проект решения о прекращении предоставляется на подпись Руководителю уполномоченного органа.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После подписания Руководителем уполномоченного органа уполномоченного органа проект решения о прекращении передается на регистрацию в соответствии с инструкцией по делопроизводству.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Результатом административной процедуры являются подписанное и зарегистрированное решение о прекращении.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Максимальный срок выполнения административной процедуры - 10 (десять) рабочих дней со дня начала административной процедуры.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Способом фиксации результата выполнения административной процедуры является подписанное и зарегистрированное постановление о предоставлении муниципальной услуги.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3.2.5. Уведомление заявителя о готовности результата предоставления муниципальной услуги, выдача (направление) заявителю результата предоставления муниципальной услуги.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lastRenderedPageBreak/>
        <w:t>Юридическим фактом, инициирующим начало административной процедуры, является подписанное и зарегистрированное решение о прекращении.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Специалист уведомляет заявителя о готовности результата предоставления муниципальной услуги посредством телефонной связи по указанному контактному номеру в заявлении и приглашает на выдачу результата, в случае, если данный способ получения результата предоставления муниципальной услуги был выбран заявителем в заявлении.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Копия решения о прекращении направляется в адрес заявителя посредством почтовой связи, в случае, если данный способ получения результата предоставления муниципальной услуги был выбран заявителем в заявлении.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Результатом выполнения административной процедуры является выдача (направление) документа по результатам предоставления муниципальной услуги заявителю.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Максимальный срок выполнения административной процедуры - 3 (три) календарных дня со дня подписания и регистрации решения о прекращении.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Способом фиксации результата выполнения административной процедуры является уведомление заявителя о готовности результата предоставления муниципальной услуги, выдача (направление) результата предоставления муниципальной услуги.</w:t>
      </w:r>
    </w:p>
    <w:p w:rsidR="003B1A0A" w:rsidRPr="003B1A0A" w:rsidRDefault="003B1A0A" w:rsidP="003B1A0A">
      <w:pPr>
        <w:pStyle w:val="2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PT Astra Serif" w:hAnsi="PT Astra Serif" w:cs="Arial"/>
          <w:color w:val="auto"/>
          <w:sz w:val="24"/>
          <w:szCs w:val="24"/>
        </w:rPr>
      </w:pPr>
      <w:r w:rsidRPr="003B1A0A">
        <w:rPr>
          <w:rFonts w:ascii="PT Astra Serif" w:hAnsi="PT Astra Serif" w:cs="Arial"/>
          <w:color w:val="auto"/>
          <w:sz w:val="24"/>
          <w:szCs w:val="24"/>
        </w:rPr>
        <w:t>3.3. Порядок выполнения административных процедур</w:t>
      </w:r>
    </w:p>
    <w:p w:rsidR="003B1A0A" w:rsidRPr="003B1A0A" w:rsidRDefault="003B1A0A" w:rsidP="003B1A0A">
      <w:pPr>
        <w:pStyle w:val="2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PT Astra Serif" w:hAnsi="PT Astra Serif" w:cs="Arial"/>
          <w:color w:val="auto"/>
          <w:sz w:val="24"/>
          <w:szCs w:val="24"/>
        </w:rPr>
      </w:pPr>
      <w:r w:rsidRPr="003B1A0A">
        <w:rPr>
          <w:rFonts w:ascii="PT Astra Serif" w:hAnsi="PT Astra Serif" w:cs="Arial"/>
          <w:color w:val="auto"/>
          <w:sz w:val="24"/>
          <w:szCs w:val="24"/>
        </w:rPr>
        <w:t>в ОГКУ "Правительство для граждан"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3.3.1. </w:t>
      </w:r>
      <w:proofErr w:type="gramStart"/>
      <w:r w:rsidRPr="003B1A0A">
        <w:rPr>
          <w:rFonts w:ascii="PT Astra Serif" w:hAnsi="PT Astra Serif" w:cs="Arial"/>
        </w:rPr>
        <w:t>Информирование заявителей о порядке предоставления муниципальной услуги, в том числе посредством комплексного запроса, в многофункциональном центре,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и через Единый портал, в том числе путем оборудования в многофункциональном центре</w:t>
      </w:r>
      <w:proofErr w:type="gramEnd"/>
      <w:r w:rsidRPr="003B1A0A">
        <w:rPr>
          <w:rFonts w:ascii="PT Astra Serif" w:hAnsi="PT Astra Serif" w:cs="Arial"/>
        </w:rPr>
        <w:t xml:space="preserve"> рабочих мест, предназначенных для обеспечения доступа к информационно-телекоммуникационной сети "Интернет".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proofErr w:type="gramStart"/>
      <w:r w:rsidRPr="003B1A0A">
        <w:rPr>
          <w:rFonts w:ascii="PT Astra Serif" w:hAnsi="PT Astra Serif" w:cs="Arial"/>
        </w:rPr>
        <w:t>Информирование заявителей о порядке предоставления муниципальной услуги, в том числе посредством комплексного запроса,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ОГКУ "Правительство для граждан" и через Единый портал, осуществляется в ходе личного приема или по справочному номеру</w:t>
      </w:r>
      <w:proofErr w:type="gramEnd"/>
      <w:r w:rsidRPr="003B1A0A">
        <w:rPr>
          <w:rFonts w:ascii="PT Astra Serif" w:hAnsi="PT Astra Serif" w:cs="Arial"/>
        </w:rPr>
        <w:t xml:space="preserve"> телефона: 8 (8422) 37-31-31, в часы работы ОГКУ "Правительство для граждан", в том числе путем оборудования в ОГКУ "Правительство для граждан" рабочих мест, предназначенных для обеспечения доступа к информационно-телекоммуникационной сети "Интернет".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Кроме того, информирование заявителей о порядке предоставления муниципальной услуги осуществляется путем размещения материалов на информационных стендах или иных источниках информирования, содержащих актуальную и исчерпывающую информацию, необходимую для получения муниципальной услуги, оборудованных в секторе информирования и ожидания или в секторе приема заявителей в помещениях ОГКУ "Правительство для граждан".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3.3.2. Прием и заполнение запросов о предоставлении муниципальной услуги, в том числе ГИС "АИС МФЦ", а также прием комплексных запросов.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Основанием для начала административной процедуры является личное обращение заявителя в ОГКУ "Правительство для граждан" с заявлением о предоставлении муниципальной услуги и документами, необходимыми для предоставления муниципальной услуги, указанными в </w:t>
      </w:r>
      <w:hyperlink r:id="rId45" w:history="1">
        <w:r w:rsidRPr="003B1A0A">
          <w:rPr>
            <w:rFonts w:ascii="PT Astra Serif" w:hAnsi="PT Astra Serif" w:cs="Arial"/>
          </w:rPr>
          <w:t>пункте 2.</w:t>
        </w:r>
      </w:hyperlink>
      <w:r w:rsidRPr="003B1A0A">
        <w:rPr>
          <w:rFonts w:ascii="PT Astra Serif" w:hAnsi="PT Astra Serif" w:cs="Arial"/>
        </w:rPr>
        <w:t>5 настоящего административного регламента.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Регистрация заявления о предоставлении муниципальной услуги и документов, необходимых для предоставления муниципальной услуги, в ОГКУ "Правительство для граждан" осуществляется посредством ГИС "АИС МФЦ" в момент обращения заявителя.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Заявителю, подавшему заявление о предоставлении муниципальной услуги, выдается расписка в получении заявления и прилагаемых к нему документов с указанием их перечня, даты и времени получения.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proofErr w:type="gramStart"/>
      <w:r w:rsidRPr="003B1A0A">
        <w:rPr>
          <w:rFonts w:ascii="PT Astra Serif" w:hAnsi="PT Astra Serif" w:cs="Arial"/>
        </w:rPr>
        <w:t xml:space="preserve">С учетом требований предоставления муниципальных услуг многофункциональным центром, утвержденных </w:t>
      </w:r>
      <w:hyperlink r:id="rId46" w:history="1">
        <w:r w:rsidRPr="003B1A0A">
          <w:rPr>
            <w:rFonts w:ascii="PT Astra Serif" w:hAnsi="PT Astra Serif" w:cs="Arial"/>
          </w:rPr>
          <w:t>постановлением</w:t>
        </w:r>
      </w:hyperlink>
      <w:r w:rsidRPr="003B1A0A">
        <w:rPr>
          <w:rFonts w:ascii="PT Astra Serif" w:hAnsi="PT Astra Serif" w:cs="Arial"/>
        </w:rP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услуг", заявления, в том числе составленные на основании комплексного запроса, а также сведения, документы и информация, необходимые </w:t>
      </w:r>
      <w:r w:rsidRPr="003B1A0A">
        <w:rPr>
          <w:rFonts w:ascii="PT Astra Serif" w:hAnsi="PT Astra Serif" w:cs="Arial"/>
        </w:rPr>
        <w:lastRenderedPageBreak/>
        <w:t>для предоставления муниципальной услуги, направляются ОГКУ "Правительство для граждан" в уполномоченный орган в электронной форме</w:t>
      </w:r>
      <w:proofErr w:type="gramEnd"/>
      <w:r w:rsidRPr="003B1A0A">
        <w:rPr>
          <w:rFonts w:ascii="PT Astra Serif" w:hAnsi="PT Astra Serif" w:cs="Arial"/>
        </w:rPr>
        <w:t xml:space="preserve"> по защищенным каналам связи, заверенные усиленной квалифицированной электронной подписью, в день регистрации заявления о предоставлении муниципальной услуги в ГИС "АИС МФЦ".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При этом подлинники заявлений и документов, необходимых для предоставления муниципальной услуги (заверенные в установленном порядке копии документов), на бумажных носителях в уполномоченный орган не представляются.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В случае отсутствия технической возможности направления документов в электронной форме ОГКУ "Правительство для граждан" передает в уполномоченный орган документы на бумажном носителе по реестру, в сроки, установленные соглашением о взаимодействии между ОГКУ "Правительство для граждан" и уполномоченным органом.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Срок предоставления муниципальной услуги исчисляется со дня поступления документов в уполномоченный орган.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3.3.3. Выдача заявителям документов, полученных от органа местного самоуправления, по результатам предоставления муниципальной услуги, а также по результатам предоставления государственных и (или) муниципальных услуг, указанных в комплексном запросе, если иное не предусмотрено законодательством Российской Федерации.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proofErr w:type="gramStart"/>
      <w:r w:rsidRPr="003B1A0A">
        <w:rPr>
          <w:rFonts w:ascii="PT Astra Serif" w:hAnsi="PT Astra Serif" w:cs="Arial"/>
        </w:rPr>
        <w:t>При личном обращении заявителя за результатом предоставления муниципальной услуги работник ОГКУ "Правительство для граждан", ответственный за выдачу документов, обеспечивает выдачу документов по результатам предоставления муниципальной услуги, в том числе полученных в рамках комплексного запроса, при предъявлении заявителем документа, удостоверяющего личность, в случае обращения представителя заявителя - также документа, подтверждающего его полномочия, с проставлением отметки о получении, даты, фамилии, отчества (при наличии</w:t>
      </w:r>
      <w:proofErr w:type="gramEnd"/>
      <w:r w:rsidRPr="003B1A0A">
        <w:rPr>
          <w:rFonts w:ascii="PT Astra Serif" w:hAnsi="PT Astra Serif" w:cs="Arial"/>
        </w:rPr>
        <w:t>) и подписи заявителя в расписке (комплексном запросе).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3.3.3.1. Составление и выдача заявителям документов на бумажном носителе, подтверждающих содержание электронных документов, по результатам предоставления муниципальной услуги органа местного самоуправления, включая составление на бумажном носителе и </w:t>
      </w:r>
      <w:proofErr w:type="gramStart"/>
      <w:r w:rsidRPr="003B1A0A">
        <w:rPr>
          <w:rFonts w:ascii="PT Astra Serif" w:hAnsi="PT Astra Serif" w:cs="Arial"/>
        </w:rPr>
        <w:t>заверение выписок</w:t>
      </w:r>
      <w:proofErr w:type="gramEnd"/>
      <w:r w:rsidRPr="003B1A0A">
        <w:rPr>
          <w:rFonts w:ascii="PT Astra Serif" w:hAnsi="PT Astra Serif" w:cs="Arial"/>
        </w:rPr>
        <w:t xml:space="preserve"> из информационной системы органа исполнительной власти.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proofErr w:type="gramStart"/>
      <w:r w:rsidRPr="003B1A0A">
        <w:rPr>
          <w:rFonts w:ascii="PT Astra Serif" w:hAnsi="PT Astra Serif" w:cs="Arial"/>
        </w:rPr>
        <w:t xml:space="preserve">Уполномоченный орган направляет в ОГКУ "Правительство для граждан" в электронной форме по защищенным каналам связи, заверенные усиленной квалифицированной электронной подписью должностного лица уполномоченного органа документы, являющиеся результатом предоставления муниципальной услуги, в течение одного рабочего дня со дня регистрации результата муниципальной услуги в уполномоченном органе, но не менее чем за один рабочий день до истечения срока предоставления муниципальной услуги, установленного </w:t>
      </w:r>
      <w:hyperlink r:id="rId47" w:history="1">
        <w:r w:rsidRPr="003B1A0A">
          <w:rPr>
            <w:rFonts w:ascii="PT Astra Serif" w:hAnsi="PT Astra Serif" w:cs="Arial"/>
          </w:rPr>
          <w:t>пунктом</w:t>
        </w:r>
        <w:proofErr w:type="gramEnd"/>
        <w:r w:rsidRPr="003B1A0A">
          <w:rPr>
            <w:rFonts w:ascii="PT Astra Serif" w:hAnsi="PT Astra Serif" w:cs="Arial"/>
          </w:rPr>
          <w:t xml:space="preserve"> 2.4</w:t>
        </w:r>
      </w:hyperlink>
      <w:r w:rsidRPr="003B1A0A">
        <w:rPr>
          <w:rFonts w:ascii="PT Astra Serif" w:hAnsi="PT Astra Serif" w:cs="Arial"/>
        </w:rPr>
        <w:t xml:space="preserve"> настоящего административного регламента.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Основанием для начала административной процедуры является поступивший от уполномоченного органа в электронной форме в ГИС "АИС МФЦ" результат предоставления муниципальной услуги.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proofErr w:type="gramStart"/>
      <w:r w:rsidRPr="003B1A0A">
        <w:rPr>
          <w:rFonts w:ascii="PT Astra Serif" w:hAnsi="PT Astra Serif" w:cs="Arial"/>
        </w:rPr>
        <w:t xml:space="preserve">Уполномоченный работник ОГКУ "Правительство для граждан" осуществляет составление и выдачу заявителям документов на бумажном носителе, подтверждающих содержание электронных документов, по результатам предоставления муниципальной услуги, в соответствии с </w:t>
      </w:r>
      <w:hyperlink r:id="rId48" w:history="1">
        <w:r w:rsidRPr="003B1A0A">
          <w:rPr>
            <w:rFonts w:ascii="PT Astra Serif" w:hAnsi="PT Astra Serif" w:cs="Arial"/>
          </w:rPr>
          <w:t>требованиями</w:t>
        </w:r>
      </w:hyperlink>
      <w:r w:rsidRPr="003B1A0A">
        <w:rPr>
          <w:rFonts w:ascii="PT Astra Serif" w:hAnsi="PT Astra Serif" w:cs="Arial"/>
        </w:rPr>
        <w:t>, утвержденными постановлением Правительства Российской Федерации от 18.03.2015 N 250 "Об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</w:t>
      </w:r>
      <w:proofErr w:type="gramEnd"/>
      <w:r w:rsidRPr="003B1A0A">
        <w:rPr>
          <w:rFonts w:ascii="PT Astra Serif" w:hAnsi="PT Astra Serif" w:cs="Arial"/>
        </w:rPr>
        <w:t xml:space="preserve"> </w:t>
      </w:r>
      <w:proofErr w:type="gramStart"/>
      <w:r w:rsidRPr="003B1A0A">
        <w:rPr>
          <w:rFonts w:ascii="PT Astra Serif" w:hAnsi="PT Astra Serif" w:cs="Arial"/>
        </w:rPr>
        <w:t>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систем".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proofErr w:type="gramStart"/>
      <w:r w:rsidRPr="003B1A0A">
        <w:rPr>
          <w:rFonts w:ascii="PT Astra Serif" w:hAnsi="PT Astra Serif" w:cs="Arial"/>
        </w:rPr>
        <w:t xml:space="preserve">В случае отсутствия технической возможности направления документов в электронной форме посредством ГИС "АИС МФЦ" уполномоченный орган передает в ОГКУ "Правительство для граждан" документы, являющиеся результатами предоставления муниципальной услуги, на бумажном носителе по реестру, в течение одного рабочего дня со дня регистрации результата муниципальной услуги в уполномоченном органе, но не менее чем за один рабочий день до </w:t>
      </w:r>
      <w:r w:rsidRPr="003B1A0A">
        <w:rPr>
          <w:rFonts w:ascii="PT Astra Serif" w:hAnsi="PT Astra Serif" w:cs="Arial"/>
        </w:rPr>
        <w:lastRenderedPageBreak/>
        <w:t>истечения срока предоставления муниципальной</w:t>
      </w:r>
      <w:proofErr w:type="gramEnd"/>
      <w:r w:rsidRPr="003B1A0A">
        <w:rPr>
          <w:rFonts w:ascii="PT Astra Serif" w:hAnsi="PT Astra Serif" w:cs="Arial"/>
        </w:rPr>
        <w:t xml:space="preserve"> услуги, установленного </w:t>
      </w:r>
      <w:hyperlink r:id="rId49" w:history="1">
        <w:r w:rsidRPr="003B1A0A">
          <w:rPr>
            <w:rFonts w:ascii="PT Astra Serif" w:hAnsi="PT Astra Serif" w:cs="Arial"/>
          </w:rPr>
          <w:t>пунктом 2.4</w:t>
        </w:r>
      </w:hyperlink>
      <w:r w:rsidRPr="003B1A0A">
        <w:rPr>
          <w:rFonts w:ascii="PT Astra Serif" w:hAnsi="PT Astra Serif" w:cs="Arial"/>
        </w:rPr>
        <w:t xml:space="preserve"> настоящего административного регламента по реестру приема-передачи результатов предоставления муниципальной услуги.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Уполномоченный работник ОГКУ "Правительство для граждан" осуществляет выдачу заявителям документов на бумажном носителе.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ОГКУ "Правительство для граждан" обеспечивает хранение полученных от уполномоченного органа на бумажном носителе документов, предназначенных для выдачи заявителю, в течение тридцати календарных дней со дня получения таких документов.</w:t>
      </w:r>
    </w:p>
    <w:p w:rsidR="003B1A0A" w:rsidRPr="003B1A0A" w:rsidRDefault="003B1A0A" w:rsidP="003B1A0A">
      <w:pPr>
        <w:pStyle w:val="2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PT Astra Serif" w:hAnsi="PT Astra Serif" w:cs="Arial"/>
          <w:color w:val="auto"/>
          <w:sz w:val="24"/>
          <w:szCs w:val="24"/>
        </w:rPr>
      </w:pPr>
      <w:r w:rsidRPr="003B1A0A">
        <w:rPr>
          <w:rFonts w:ascii="PT Astra Serif" w:hAnsi="PT Astra Serif" w:cs="Arial"/>
          <w:color w:val="auto"/>
          <w:sz w:val="24"/>
          <w:szCs w:val="24"/>
        </w:rPr>
        <w:t>3.4. Порядок исправления допущенных опечаток и (или) ошибок,</w:t>
      </w:r>
    </w:p>
    <w:p w:rsidR="003B1A0A" w:rsidRPr="003B1A0A" w:rsidRDefault="003B1A0A" w:rsidP="003B1A0A">
      <w:pPr>
        <w:pStyle w:val="2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PT Astra Serif" w:hAnsi="PT Astra Serif" w:cs="Arial"/>
          <w:color w:val="auto"/>
          <w:sz w:val="24"/>
          <w:szCs w:val="24"/>
        </w:rPr>
      </w:pPr>
      <w:proofErr w:type="gramStart"/>
      <w:r w:rsidRPr="003B1A0A">
        <w:rPr>
          <w:rFonts w:ascii="PT Astra Serif" w:hAnsi="PT Astra Serif" w:cs="Arial"/>
          <w:color w:val="auto"/>
          <w:sz w:val="24"/>
          <w:szCs w:val="24"/>
        </w:rPr>
        <w:t>допущенных в документах, выданных в результате</w:t>
      </w:r>
      <w:r w:rsidR="00E57065">
        <w:rPr>
          <w:rFonts w:ascii="PT Astra Serif" w:hAnsi="PT Astra Serif" w:cs="Arial"/>
          <w:color w:val="auto"/>
          <w:sz w:val="24"/>
          <w:szCs w:val="24"/>
        </w:rPr>
        <w:t xml:space="preserve"> </w:t>
      </w:r>
      <w:r w:rsidRPr="003B1A0A">
        <w:rPr>
          <w:rFonts w:ascii="PT Astra Serif" w:hAnsi="PT Astra Serif" w:cs="Arial"/>
          <w:color w:val="auto"/>
          <w:sz w:val="24"/>
          <w:szCs w:val="24"/>
        </w:rPr>
        <w:t>предоставления муниципальной услуги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3.4.1. Прием и регистрация заявления об исправлении опечаток и (или) ошибок, допущенных в документах, выданных в результате предоставления муниципальной услуги.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В случае выявления заявителем допущенных опечаток и (или) ошибок в выданном в результате предоставления муниципальной услуги документе (далее - опечатки и (или) ошибки), заявитель вправе обратиться в уполномоченный орган с заявлением об исправлении допущенных опечаток и (или) ошибок.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Основанием для начала административной процедуры по исправлению опечаток и (или) ошибок, является поступление в уполномоченный орган заявления об исправлении допущенных опечаток и (или) ошибок.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Заявитель прикладывает к заявлению об исправлении допущенных опечаток и (или) ошибок, документы предусмотренные </w:t>
      </w:r>
      <w:hyperlink r:id="rId50" w:history="1">
        <w:r w:rsidRPr="003B1A0A">
          <w:rPr>
            <w:rFonts w:ascii="PT Astra Serif" w:hAnsi="PT Astra Serif" w:cs="Arial"/>
          </w:rPr>
          <w:t>пунктом 2.5.2 части 2.5 раздела 2</w:t>
        </w:r>
      </w:hyperlink>
      <w:r w:rsidRPr="003B1A0A">
        <w:rPr>
          <w:rFonts w:ascii="PT Astra Serif" w:hAnsi="PT Astra Serif" w:cs="Arial"/>
        </w:rPr>
        <w:t xml:space="preserve"> административного регламента.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Заявление направляется следующими способами: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- лично;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- через организацию почтовой связи;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- ОГКУ "Правительство для граждан".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Прием и регистрация заявления осуществляется в соответствии с </w:t>
      </w:r>
      <w:hyperlink w:anchor="Par42" w:history="1">
        <w:r w:rsidRPr="003B1A0A">
          <w:rPr>
            <w:rFonts w:ascii="PT Astra Serif" w:hAnsi="PT Astra Serif" w:cs="Arial"/>
          </w:rPr>
          <w:t>пунктом 3.2.1 части 3.2 раздела 3</w:t>
        </w:r>
      </w:hyperlink>
      <w:r w:rsidRPr="003B1A0A">
        <w:rPr>
          <w:rFonts w:ascii="PT Astra Serif" w:hAnsi="PT Astra Serif" w:cs="Arial"/>
        </w:rPr>
        <w:t xml:space="preserve"> административного регламента.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Максимальный срок выполнения административной процедуры - 1 (один) рабочий день.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Способом фиксации является запись в журнале регистрации заявлений по административным регламентам.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3.4.2. Рассмотрение поступившего заявления об исправлении опечаток и (или) ошибок, допущенных в документах, выданных в результате предоставления муниципальной услуги, выдача исправленного документа.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Основанием для начала административной процедуры является зарегистрированное заявление об исправлении допущенных опечаток и (или) ошибок и прилагаемый к нему пакет документов.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Заявление с визой Руководителя уполномоченного органа передается на исполнение специалисту.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Специалист рассматривает заявление об исправлении допущенных опечаток и (или) ошибок и прилагаемые документы и приступает к исправлению опечаток и (или) ошибок, подготовке нового исправленного документа.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изменение содержания документов, являющихся результатом предоставления муниципальной услуги;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В случае отсутствия оснований для отказа в исправлении опечаток и (или) ошибок в выданном постановлении о прекращении права, установленных </w:t>
      </w:r>
      <w:hyperlink r:id="rId51" w:history="1">
        <w:r w:rsidRPr="003B1A0A">
          <w:rPr>
            <w:rFonts w:ascii="PT Astra Serif" w:hAnsi="PT Astra Serif" w:cs="Arial"/>
          </w:rPr>
          <w:t>пунктом 2.7.1 части 2.7 раздела 2</w:t>
        </w:r>
      </w:hyperlink>
      <w:r w:rsidRPr="003B1A0A">
        <w:rPr>
          <w:rFonts w:ascii="PT Astra Serif" w:hAnsi="PT Astra Serif" w:cs="Arial"/>
        </w:rPr>
        <w:t xml:space="preserve"> административного регламента, уполномоченный орган выдает исправленное постановление о прекращении права (далее - исправленное постановление).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В случае наличия оснований для отказа в исправлении опечаток и (или) ошибок в выданном постановлении о прекращении права, предусмотренных </w:t>
      </w:r>
      <w:hyperlink r:id="rId52" w:history="1">
        <w:r w:rsidRPr="003B1A0A">
          <w:rPr>
            <w:rFonts w:ascii="PT Astra Serif" w:hAnsi="PT Astra Serif" w:cs="Arial"/>
          </w:rPr>
          <w:t>пунктом 2.7.1 части 2.7 раздела 2</w:t>
        </w:r>
      </w:hyperlink>
      <w:r w:rsidRPr="003B1A0A">
        <w:rPr>
          <w:rFonts w:ascii="PT Astra Serif" w:hAnsi="PT Astra Serif" w:cs="Arial"/>
        </w:rPr>
        <w:t xml:space="preserve"> административного регламента, подготавливается уведомление об отказе в исправлении опечаток и (или) ошибок.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lastRenderedPageBreak/>
        <w:t>Результатом выполнения административной процедуры является исправленное постановление или уведомление об отказе в исправлении опечаток и (или) ошибок.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Выдача заявителю исправленного постановления или уведомления об отказе в исправлении опечаток и (или) ошибок осуществляется в течение 1 (одного) рабочего дня способом, указанным в заявлении об исправлении допущенных опечаток и (или) ошибок.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Способом фиксации результата процедуры является выдача исправленного постановления или уведомления об отказе в исправлении опечаток и (или) ошибок.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Максимальный срок выполнения административной процедуры - 5 (пять) рабочих дней со дня поступления в уполномоченный орган заявления об исправлении допущенных опечаток и (или) ошибок.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Оригинал документа, в котором содержатся допущенные опечатки и (или) ошибки, после выдачи заявителю исправленного постановления хранится в накопительном деле заявителя в Комитете.</w:t>
      </w:r>
    </w:p>
    <w:p w:rsidR="003B1A0A" w:rsidRPr="003B1A0A" w:rsidRDefault="003B1A0A" w:rsidP="003B1A0A">
      <w:pPr>
        <w:pStyle w:val="2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PT Astra Serif" w:hAnsi="PT Astra Serif" w:cs="Arial"/>
          <w:color w:val="auto"/>
          <w:sz w:val="24"/>
          <w:szCs w:val="24"/>
        </w:rPr>
      </w:pPr>
      <w:r w:rsidRPr="003B1A0A">
        <w:rPr>
          <w:rFonts w:ascii="PT Astra Serif" w:hAnsi="PT Astra Serif" w:cs="Arial"/>
          <w:color w:val="auto"/>
          <w:sz w:val="24"/>
          <w:szCs w:val="24"/>
        </w:rPr>
        <w:t>3.5. Порядок выдачи дубликата результата предоставления</w:t>
      </w:r>
    </w:p>
    <w:p w:rsidR="003B1A0A" w:rsidRPr="003B1A0A" w:rsidRDefault="003B1A0A" w:rsidP="003B1A0A">
      <w:pPr>
        <w:pStyle w:val="2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PT Astra Serif" w:hAnsi="PT Astra Serif" w:cs="Arial"/>
          <w:color w:val="auto"/>
          <w:sz w:val="24"/>
          <w:szCs w:val="24"/>
        </w:rPr>
      </w:pPr>
      <w:r w:rsidRPr="003B1A0A">
        <w:rPr>
          <w:rFonts w:ascii="PT Astra Serif" w:hAnsi="PT Astra Serif" w:cs="Arial"/>
          <w:color w:val="auto"/>
          <w:sz w:val="24"/>
          <w:szCs w:val="24"/>
        </w:rPr>
        <w:t>муниципальной услуги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3.5.1. Прием и регистрация заявления о выдаче дубликата результата предоставления муниципальной услуги.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Заявитель вправе обратиться в уполномоченный орган с заявлением о выдаче дубликата в порядке, установленном </w:t>
      </w:r>
      <w:hyperlink w:anchor="Par42" w:history="1">
        <w:r w:rsidRPr="003B1A0A">
          <w:rPr>
            <w:rFonts w:ascii="PT Astra Serif" w:hAnsi="PT Astra Serif" w:cs="Arial"/>
          </w:rPr>
          <w:t>пунктом 3.2.1 части 3.2 раздела 3</w:t>
        </w:r>
      </w:hyperlink>
      <w:r w:rsidRPr="003B1A0A">
        <w:rPr>
          <w:rFonts w:ascii="PT Astra Serif" w:hAnsi="PT Astra Serif" w:cs="Arial"/>
        </w:rPr>
        <w:t xml:space="preserve"> административного регламента.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Основанием для начала административной процедуры по выдаче дубликата, является поступление в уполномоченный орган заявления о выдаче дубликата.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Заявитель прикладывает к заявлению о выдаче дубликата, документы предусмотренные </w:t>
      </w:r>
      <w:hyperlink r:id="rId53" w:history="1">
        <w:r w:rsidRPr="003B1A0A">
          <w:rPr>
            <w:rFonts w:ascii="PT Astra Serif" w:hAnsi="PT Astra Serif" w:cs="Arial"/>
          </w:rPr>
          <w:t>пунктом 2.5.3 части 2.5 раздела 2</w:t>
        </w:r>
      </w:hyperlink>
      <w:r w:rsidRPr="003B1A0A">
        <w:rPr>
          <w:rFonts w:ascii="PT Astra Serif" w:hAnsi="PT Astra Serif" w:cs="Arial"/>
        </w:rPr>
        <w:t xml:space="preserve"> административного регламента.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Заявление направляется следующими способами: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- лично;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- через организацию почтовой связи;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- через ОГКУ "Правительство для граждан".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Прием и регистрация заявления осуществляется в соответствии с </w:t>
      </w:r>
      <w:hyperlink w:anchor="Par42" w:history="1">
        <w:r w:rsidRPr="003B1A0A">
          <w:rPr>
            <w:rFonts w:ascii="PT Astra Serif" w:hAnsi="PT Astra Serif" w:cs="Arial"/>
          </w:rPr>
          <w:t>пунктом 3.2.1 части 3.2 раздела 3</w:t>
        </w:r>
      </w:hyperlink>
      <w:r w:rsidRPr="003B1A0A">
        <w:rPr>
          <w:rFonts w:ascii="PT Astra Serif" w:hAnsi="PT Astra Serif" w:cs="Arial"/>
        </w:rPr>
        <w:t xml:space="preserve"> административного регламента.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Максимальный срок выполнения административной процедуры составляет 1 (один) рабочий день с момента поступления заявления о выдаче дубликата в уполномоченный орган.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3.5.2. Рассмотрение заявления о выдаче дубликата результата предоставления муниципальной услуги, принятие решения о выдаче (об отказе в выдаче) дубликата результата предоставления муниципальной услуги, выдача (направление) результата предоставления муниципальной услуги.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Основанием для начала административной процедуры является поступление зарегистрированного заявления о выдаче дубликата и прилагаемого к нему пакета документов специалисту в работу.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Заявление с визой Руководителя уполномоченного органа передается на исполнение специалисту.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Специалист рассматривает заявление о выдаче дубликата и представленные заявителем документы.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В случае отсутствия оснований для отказа в выдаче дубликата постановления о прекращении права (далее - дубликат постановления), установленных </w:t>
      </w:r>
      <w:hyperlink r:id="rId54" w:history="1">
        <w:r w:rsidRPr="003B1A0A">
          <w:rPr>
            <w:rFonts w:ascii="PT Astra Serif" w:hAnsi="PT Astra Serif" w:cs="Arial"/>
          </w:rPr>
          <w:t>пунктом 2.7.2 части 2.7 раздела 2</w:t>
        </w:r>
      </w:hyperlink>
      <w:r w:rsidRPr="003B1A0A">
        <w:rPr>
          <w:rFonts w:ascii="PT Astra Serif" w:hAnsi="PT Astra Serif" w:cs="Arial"/>
        </w:rPr>
        <w:t xml:space="preserve"> административного регламента, уполномоченный орган выдает дубликат постановления с тем же регистрационным номером, который был указан в ранее выданном результате муниципальной услуги.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На дубликате постановления проставляется отметка "дубликат".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 xml:space="preserve">В случае наличия оснований для отказа в выдаче дубликата постановления, предусмотренных </w:t>
      </w:r>
      <w:hyperlink r:id="rId55" w:history="1">
        <w:r w:rsidRPr="003B1A0A">
          <w:rPr>
            <w:rFonts w:ascii="PT Astra Serif" w:hAnsi="PT Astra Serif" w:cs="Arial"/>
          </w:rPr>
          <w:t>пунктом 2.7.2 части 2.7 раздела 2</w:t>
        </w:r>
      </w:hyperlink>
      <w:r w:rsidRPr="003B1A0A">
        <w:rPr>
          <w:rFonts w:ascii="PT Astra Serif" w:hAnsi="PT Astra Serif" w:cs="Arial"/>
        </w:rPr>
        <w:t xml:space="preserve"> административного регламента, подготавливается уведомление об отказе в выдаче дубликата.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Дубликат постановления либо уведомление об отказе в выдаче дубликата направляется заявителю в течение 1 (одного) рабочего дня способом, указанным в заявлении о выдаче дубликата.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Максимальный срок выполнения административной процедуры составляет 2 (два) рабочих дня со дня поступления в уполномоченный орган заявления о выдаче дубликата.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lastRenderedPageBreak/>
        <w:t>Результатом выполнения административной процедуры является выдача (направление) заявителю дубликата постановления либо уведомления об отказе в выдаче дубликата.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Способом фиксации результата выполнения административной процедуры является регистрация в журнале и отметка о выдаче заявителю дубликата постановления.</w:t>
      </w:r>
    </w:p>
    <w:p w:rsidR="00B24161" w:rsidRDefault="00B24161">
      <w:pPr>
        <w:rPr>
          <w:rFonts w:ascii="PT Astra Serif" w:hAnsi="PT Astra Serif" w:cs="Arial"/>
        </w:rPr>
      </w:pPr>
      <w:r>
        <w:rPr>
          <w:rFonts w:ascii="PT Astra Serif" w:hAnsi="PT Astra Serif" w:cs="Arial"/>
        </w:rPr>
        <w:br w:type="page"/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Приложение N 1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к административному регламенту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                                               Главе Администрации муниципального образования 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«Сенгилеевский район» Ульяновской области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_______________________________________________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от ____________________________________________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_______________________________________________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</w:t>
      </w:r>
      <w:proofErr w:type="gramStart"/>
      <w:r w:rsidRPr="003B1A0A">
        <w:rPr>
          <w:rFonts w:ascii="PT Astra Serif" w:hAnsi="PT Astra Serif" w:cs="Courier New"/>
        </w:rPr>
        <w:t>(для юридических лиц - полное наименование,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 организационно-правовая форма, сведения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 о государственной регистрации (ОГРН), ИНН;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    для физических лиц, индивидуальных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  предпринимателей - фамилия, имя, отчество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(последнее - при наличии), реквизиты документа,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</w:t>
      </w:r>
      <w:proofErr w:type="gramStart"/>
      <w:r w:rsidRPr="003B1A0A">
        <w:rPr>
          <w:rFonts w:ascii="PT Astra Serif" w:hAnsi="PT Astra Serif" w:cs="Courier New"/>
        </w:rPr>
        <w:t>удостоверяющего</w:t>
      </w:r>
      <w:proofErr w:type="gramEnd"/>
      <w:r w:rsidRPr="003B1A0A">
        <w:rPr>
          <w:rFonts w:ascii="PT Astra Serif" w:hAnsi="PT Astra Serif" w:cs="Courier New"/>
        </w:rPr>
        <w:t xml:space="preserve"> личность, для индивидуальных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предпринимателей - сведения о </w:t>
      </w:r>
      <w:proofErr w:type="gramStart"/>
      <w:r w:rsidRPr="003B1A0A">
        <w:rPr>
          <w:rFonts w:ascii="PT Astra Serif" w:hAnsi="PT Astra Serif" w:cs="Courier New"/>
        </w:rPr>
        <w:t>государственной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регистрации (ОГРНИП), ИНН (далее - заявитель)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_______________________________________________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Почтовый адрес заявител</w:t>
      </w:r>
      <w:proofErr w:type="gramStart"/>
      <w:r w:rsidRPr="003B1A0A">
        <w:rPr>
          <w:rFonts w:ascii="PT Astra Serif" w:hAnsi="PT Astra Serif" w:cs="Courier New"/>
        </w:rPr>
        <w:t>я(</w:t>
      </w:r>
      <w:proofErr w:type="gramEnd"/>
      <w:r w:rsidRPr="003B1A0A">
        <w:rPr>
          <w:rFonts w:ascii="PT Astra Serif" w:hAnsi="PT Astra Serif" w:cs="Courier New"/>
        </w:rPr>
        <w:t>ей): 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_______________________________________________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_______________________________________________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_______________________________________________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    (местонахождение юридического лица;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     место регистрации физического лица,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       индивидуального предпринимателя)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Электронная почта заявител</w:t>
      </w:r>
      <w:proofErr w:type="gramStart"/>
      <w:r w:rsidRPr="003B1A0A">
        <w:rPr>
          <w:rFonts w:ascii="PT Astra Serif" w:hAnsi="PT Astra Serif" w:cs="Courier New"/>
        </w:rPr>
        <w:t>я(</w:t>
      </w:r>
      <w:proofErr w:type="gramEnd"/>
      <w:r w:rsidRPr="003B1A0A">
        <w:rPr>
          <w:rFonts w:ascii="PT Astra Serif" w:hAnsi="PT Astra Serif" w:cs="Courier New"/>
        </w:rPr>
        <w:t>ей): 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_______________________________________________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Абонентский номер телефона: 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ЗАЯВЛЕНИЕ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об отказе от права постоянного (бессрочного) пользования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земельным участком или права пожизненного наследуемого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владения земельным участком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Прошу принять отказ от права __________________________________________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    </w:t>
      </w:r>
      <w:proofErr w:type="gramStart"/>
      <w:r w:rsidRPr="003B1A0A">
        <w:rPr>
          <w:rFonts w:ascii="PT Astra Serif" w:hAnsi="PT Astra Serif" w:cs="Courier New"/>
        </w:rPr>
        <w:t>(постоянное (бессрочное) пользование,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      пожизненное наследуемое владение)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земельным участком с кадастровым номером _________________________________.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Реквизиты  документа,  удостоверяющего  право,  на котором используется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земельный участок _________________________________________________________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__________________________________________________________________________.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(название, номер, дата выдачи, выдавший орган)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О  готовности  результата  и (или) приглашении для получения результата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прошу уведомить меня посредством: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</w:t>
      </w:r>
      <w:r w:rsidRPr="003B1A0A">
        <w:rPr>
          <w:rFonts w:ascii="PT Astra Serif" w:hAnsi="PT Astra Serif" w:cs="Courier New"/>
          <w:noProof/>
          <w:position w:val="-8"/>
        </w:rPr>
        <w:drawing>
          <wp:inline distT="0" distB="0" distL="0" distR="0">
            <wp:extent cx="180975" cy="238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1A0A">
        <w:rPr>
          <w:rFonts w:ascii="PT Astra Serif" w:hAnsi="PT Astra Serif" w:cs="Courier New"/>
        </w:rPr>
        <w:t xml:space="preserve"> телефонного звонка (по номеру, указанному в заявлении),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</w:t>
      </w:r>
      <w:r w:rsidRPr="003B1A0A">
        <w:rPr>
          <w:rFonts w:ascii="PT Astra Serif" w:hAnsi="PT Astra Serif" w:cs="Courier New"/>
          <w:noProof/>
          <w:position w:val="-8"/>
        </w:rPr>
        <w:drawing>
          <wp:inline distT="0" distB="0" distL="0" distR="0">
            <wp:extent cx="180975" cy="2381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1A0A">
        <w:rPr>
          <w:rFonts w:ascii="PT Astra Serif" w:hAnsi="PT Astra Serif" w:cs="Courier New"/>
        </w:rPr>
        <w:t xml:space="preserve"> почтовой связи,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</w:t>
      </w:r>
      <w:r w:rsidRPr="003B1A0A">
        <w:rPr>
          <w:rFonts w:ascii="PT Astra Serif" w:hAnsi="PT Astra Serif" w:cs="Courier New"/>
          <w:noProof/>
          <w:position w:val="-8"/>
        </w:rPr>
        <w:drawing>
          <wp:inline distT="0" distB="0" distL="0" distR="0">
            <wp:extent cx="180975" cy="2381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1A0A">
        <w:rPr>
          <w:rFonts w:ascii="PT Astra Serif" w:hAnsi="PT Astra Serif" w:cs="Courier New"/>
        </w:rPr>
        <w:t xml:space="preserve"> электронной почты.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Результат предоставления муниципальной услуги желаю получить: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</w:t>
      </w:r>
      <w:r w:rsidRPr="003B1A0A">
        <w:rPr>
          <w:rFonts w:ascii="PT Astra Serif" w:hAnsi="PT Astra Serif" w:cs="Courier New"/>
          <w:noProof/>
          <w:position w:val="-8"/>
        </w:rPr>
        <w:drawing>
          <wp:inline distT="0" distB="0" distL="0" distR="0">
            <wp:extent cx="180975" cy="2381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1A0A">
        <w:rPr>
          <w:rFonts w:ascii="PT Astra Serif" w:hAnsi="PT Astra Serif" w:cs="Courier New"/>
        </w:rPr>
        <w:t xml:space="preserve"> в администрации муниципального образования ______________________,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</w:t>
      </w:r>
      <w:r w:rsidRPr="003B1A0A">
        <w:rPr>
          <w:rFonts w:ascii="PT Astra Serif" w:hAnsi="PT Astra Serif" w:cs="Courier New"/>
          <w:noProof/>
          <w:position w:val="-8"/>
        </w:rPr>
        <w:drawing>
          <wp:inline distT="0" distB="0" distL="0" distR="0">
            <wp:extent cx="180975" cy="2381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1A0A">
        <w:rPr>
          <w:rFonts w:ascii="PT Astra Serif" w:hAnsi="PT Astra Serif" w:cs="Courier New"/>
        </w:rPr>
        <w:t xml:space="preserve"> посредством почтовой связи,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lastRenderedPageBreak/>
        <w:t xml:space="preserve">    </w:t>
      </w:r>
      <w:r w:rsidRPr="003B1A0A">
        <w:rPr>
          <w:rFonts w:ascii="PT Astra Serif" w:hAnsi="PT Astra Serif" w:cs="Courier New"/>
          <w:noProof/>
          <w:position w:val="-8"/>
        </w:rPr>
        <w:drawing>
          <wp:inline distT="0" distB="0" distL="0" distR="0">
            <wp:extent cx="180975" cy="23812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1A0A">
        <w:rPr>
          <w:rFonts w:ascii="PT Astra Serif" w:hAnsi="PT Astra Serif" w:cs="Courier New"/>
        </w:rPr>
        <w:t xml:space="preserve"> через многофункциональный центр.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Приложение: ___________________________________________________________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___________________________________________________________________________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Заявитель: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___________________________________________________________________________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(Ф.И.О. (при наличии), должность представителя юридического лица)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</w:t>
      </w:r>
      <w:proofErr w:type="gramStart"/>
      <w:r w:rsidRPr="003B1A0A">
        <w:rPr>
          <w:rFonts w:ascii="PT Astra Serif" w:hAnsi="PT Astra Serif" w:cs="Courier New"/>
        </w:rPr>
        <w:t>Ф.И.О. (при наличии) физического лица, индивидуального предпринимателя)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"__" __________ 20__ г</w:t>
      </w:r>
      <w:proofErr w:type="gramStart"/>
      <w:r w:rsidRPr="003B1A0A">
        <w:rPr>
          <w:rFonts w:ascii="PT Astra Serif" w:hAnsi="PT Astra Serif" w:cs="Courier New"/>
        </w:rPr>
        <w:t>.      _______________(___________________________)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  (подпись)       (расшифровка подписи)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</w:rPr>
      </w:pPr>
    </w:p>
    <w:p w:rsidR="00B24161" w:rsidRDefault="00B24161">
      <w:pPr>
        <w:rPr>
          <w:rFonts w:ascii="PT Astra Serif" w:hAnsi="PT Astra Serif" w:cs="Arial"/>
        </w:rPr>
      </w:pPr>
      <w:r>
        <w:rPr>
          <w:rFonts w:ascii="PT Astra Serif" w:hAnsi="PT Astra Serif" w:cs="Arial"/>
        </w:rPr>
        <w:br w:type="page"/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Приложение N 2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к административному регламенту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ПОСТАНОВЛЕНИЕ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_____________                                               N 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О     прекращении    права    постоянного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  <w:proofErr w:type="gramStart"/>
      <w:r w:rsidRPr="003B1A0A">
        <w:rPr>
          <w:rFonts w:ascii="PT Astra Serif" w:hAnsi="PT Astra Serif" w:cs="Courier New"/>
        </w:rPr>
        <w:t>(бессрочного)  пользования  (пожизненного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наследуемого владения) земельным участком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На основании заявления _________________________ от ____________ N 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</w:t>
      </w:r>
      <w:proofErr w:type="gramStart"/>
      <w:r w:rsidRPr="003B1A0A">
        <w:rPr>
          <w:rFonts w:ascii="PT Astra Serif" w:hAnsi="PT Astra Serif" w:cs="Courier New"/>
        </w:rPr>
        <w:t>(ФИО (последнее - при наличии) гражданина,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ФИО (последнее - при наличии ИП, наименование юридического лица)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в  соответствии  со  </w:t>
      </w:r>
      <w:hyperlink r:id="rId57" w:history="1">
        <w:r w:rsidRPr="003B1A0A">
          <w:rPr>
            <w:rFonts w:ascii="PT Astra Serif" w:hAnsi="PT Astra Serif" w:cs="Courier New"/>
          </w:rPr>
          <w:t>статьями  11</w:t>
        </w:r>
      </w:hyperlink>
      <w:r w:rsidRPr="003B1A0A">
        <w:rPr>
          <w:rFonts w:ascii="PT Astra Serif" w:hAnsi="PT Astra Serif" w:cs="Courier New"/>
        </w:rPr>
        <w:t xml:space="preserve">,  </w:t>
      </w:r>
      <w:hyperlink r:id="rId58" w:history="1">
        <w:r w:rsidRPr="003B1A0A">
          <w:rPr>
            <w:rFonts w:ascii="PT Astra Serif" w:hAnsi="PT Astra Serif" w:cs="Courier New"/>
          </w:rPr>
          <w:t>39.1</w:t>
        </w:r>
      </w:hyperlink>
      <w:r w:rsidRPr="003B1A0A">
        <w:rPr>
          <w:rFonts w:ascii="PT Astra Serif" w:hAnsi="PT Astra Serif" w:cs="Courier New"/>
        </w:rPr>
        <w:t xml:space="preserve">,  </w:t>
      </w:r>
      <w:hyperlink r:id="rId59" w:history="1">
        <w:r w:rsidRPr="003B1A0A">
          <w:rPr>
            <w:rFonts w:ascii="PT Astra Serif" w:hAnsi="PT Astra Serif" w:cs="Courier New"/>
          </w:rPr>
          <w:t>39.2</w:t>
        </w:r>
      </w:hyperlink>
      <w:r w:rsidRPr="003B1A0A">
        <w:rPr>
          <w:rFonts w:ascii="PT Astra Serif" w:hAnsi="PT Astra Serif" w:cs="Courier New"/>
        </w:rPr>
        <w:t xml:space="preserve">,  </w:t>
      </w:r>
      <w:hyperlink r:id="rId60" w:history="1">
        <w:r w:rsidRPr="003B1A0A">
          <w:rPr>
            <w:rFonts w:ascii="PT Astra Serif" w:hAnsi="PT Astra Serif" w:cs="Courier New"/>
          </w:rPr>
          <w:t>45</w:t>
        </w:r>
      </w:hyperlink>
      <w:r w:rsidRPr="003B1A0A">
        <w:rPr>
          <w:rFonts w:ascii="PT Astra Serif" w:hAnsi="PT Astra Serif" w:cs="Courier New"/>
        </w:rPr>
        <w:t xml:space="preserve">, </w:t>
      </w:r>
      <w:hyperlink r:id="rId61" w:history="1">
        <w:r w:rsidRPr="003B1A0A">
          <w:rPr>
            <w:rFonts w:ascii="PT Astra Serif" w:hAnsi="PT Astra Serif" w:cs="Courier New"/>
          </w:rPr>
          <w:t>53</w:t>
        </w:r>
      </w:hyperlink>
      <w:r w:rsidRPr="003B1A0A">
        <w:rPr>
          <w:rFonts w:ascii="PT Astra Serif" w:hAnsi="PT Astra Serif" w:cs="Courier New"/>
        </w:rPr>
        <w:t xml:space="preserve"> Земельного кодекса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Российской  Федерации, Федеральным </w:t>
      </w:r>
      <w:hyperlink r:id="rId62" w:history="1">
        <w:r w:rsidRPr="003B1A0A">
          <w:rPr>
            <w:rFonts w:ascii="PT Astra Serif" w:hAnsi="PT Astra Serif" w:cs="Courier New"/>
          </w:rPr>
          <w:t>законом</w:t>
        </w:r>
      </w:hyperlink>
      <w:r w:rsidRPr="003B1A0A">
        <w:rPr>
          <w:rFonts w:ascii="PT Astra Serif" w:hAnsi="PT Astra Serif" w:cs="Courier New"/>
        </w:rPr>
        <w:t xml:space="preserve"> от 06.10.2003 N 131-ФЗ "Об </w:t>
      </w:r>
      <w:proofErr w:type="gramStart"/>
      <w:r w:rsidRPr="003B1A0A">
        <w:rPr>
          <w:rFonts w:ascii="PT Astra Serif" w:hAnsi="PT Astra Serif" w:cs="Courier New"/>
        </w:rPr>
        <w:t>общих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proofErr w:type="gramStart"/>
      <w:r w:rsidRPr="003B1A0A">
        <w:rPr>
          <w:rFonts w:ascii="PT Astra Serif" w:hAnsi="PT Astra Serif" w:cs="Courier New"/>
        </w:rPr>
        <w:t>принципах</w:t>
      </w:r>
      <w:proofErr w:type="gramEnd"/>
      <w:r w:rsidRPr="003B1A0A">
        <w:rPr>
          <w:rFonts w:ascii="PT Astra Serif" w:hAnsi="PT Astra Serif" w:cs="Courier New"/>
        </w:rPr>
        <w:t xml:space="preserve">  организации  местного  самоуправления  в  Российской Федерации",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hyperlink r:id="rId63" w:history="1">
        <w:r w:rsidRPr="003B1A0A">
          <w:rPr>
            <w:rFonts w:ascii="PT Astra Serif" w:hAnsi="PT Astra Serif" w:cs="Courier New"/>
          </w:rPr>
          <w:t>Законом</w:t>
        </w:r>
      </w:hyperlink>
      <w:r w:rsidRPr="003B1A0A">
        <w:rPr>
          <w:rFonts w:ascii="PT Astra Serif" w:hAnsi="PT Astra Serif" w:cs="Courier New"/>
        </w:rPr>
        <w:t xml:space="preserve">   Ульяновской   области  от  17.11.2003  N  059-ЗО "О регулировании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земельных   отношений   в   Ульяновской  области",  руководствуясь  </w:t>
      </w:r>
      <w:r w:rsidRPr="003B1A0A">
        <w:rPr>
          <w:rFonts w:ascii="PT Astra Serif" w:hAnsi="PT Astra Serif"/>
        </w:rPr>
        <w:t>Уставом муниципального образования «Сенгилеевский район» Ульяновской области</w:t>
      </w:r>
      <w:r w:rsidRPr="003B1A0A">
        <w:rPr>
          <w:rFonts w:ascii="PT Astra Serif" w:hAnsi="PT Astra Serif" w:cs="Courier New"/>
        </w:rPr>
        <w:t>,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ПОСТАНОВЛЯЮ: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bookmarkStart w:id="4" w:name="Par95"/>
      <w:bookmarkEnd w:id="4"/>
      <w:r w:rsidRPr="003B1A0A">
        <w:rPr>
          <w:rFonts w:ascii="PT Astra Serif" w:hAnsi="PT Astra Serif" w:cs="Courier New"/>
        </w:rPr>
        <w:t xml:space="preserve">    1. </w:t>
      </w:r>
      <w:proofErr w:type="gramStart"/>
      <w:r w:rsidRPr="003B1A0A">
        <w:rPr>
          <w:rFonts w:ascii="PT Astra Serif" w:hAnsi="PT Astra Serif" w:cs="Courier New"/>
        </w:rPr>
        <w:t>Прекратить право постоянного (бессрочного) пользования (пожизненного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наследуемого владения)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___________________________________________________________________________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(ФИО (последнее - при наличии) гражданина, его паспортные данные;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ФИО (последнее - при наличии) ИП, ИНН, ОГРНИП,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наименование юридического лица, ИНН, ОГРН)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земельным  участком  с кадастровым номером ________________ площадью 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кв. м, категория земель: _________________, вид разрешенного использования: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___________________________, </w:t>
      </w:r>
      <w:proofErr w:type="gramStart"/>
      <w:r w:rsidRPr="003B1A0A">
        <w:rPr>
          <w:rFonts w:ascii="PT Astra Serif" w:hAnsi="PT Astra Serif" w:cs="Courier New"/>
        </w:rPr>
        <w:t>расположенным</w:t>
      </w:r>
      <w:proofErr w:type="gramEnd"/>
      <w:r w:rsidRPr="003B1A0A">
        <w:rPr>
          <w:rFonts w:ascii="PT Astra Serif" w:hAnsi="PT Astra Serif" w:cs="Courier New"/>
        </w:rPr>
        <w:t xml:space="preserve"> по адресу: ____________________.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2. ____________________________________________________________________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(наименование отраслевого (функционального) органа)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в  недельный  срок  со  дня  издания  настоящего постановления обратиться </w:t>
      </w:r>
      <w:proofErr w:type="gramStart"/>
      <w:r w:rsidRPr="003B1A0A">
        <w:rPr>
          <w:rFonts w:ascii="PT Astra Serif" w:hAnsi="PT Astra Serif" w:cs="Courier New"/>
        </w:rPr>
        <w:t>в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Управление  Федеральной  службы  государственной  регистрации,  кадастра  и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картографии  по  Ульяновской  области  для  уведомления о прекращении права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постоянного  (бессрочного) пользования (пожизненного наследуемого владения)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земельным участком, указанным в </w:t>
      </w:r>
      <w:hyperlink w:anchor="Par95" w:history="1">
        <w:r w:rsidRPr="003B1A0A">
          <w:rPr>
            <w:rFonts w:ascii="PT Astra Serif" w:hAnsi="PT Astra Serif" w:cs="Courier New"/>
          </w:rPr>
          <w:t>пункте 1</w:t>
        </w:r>
      </w:hyperlink>
      <w:r w:rsidRPr="003B1A0A">
        <w:rPr>
          <w:rFonts w:ascii="PT Astra Serif" w:hAnsi="PT Astra Serif" w:cs="Courier New"/>
        </w:rPr>
        <w:t xml:space="preserve"> настоящего постановления.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3. ____________________________________________________________________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(наименование отраслевого (функционального) органа)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в  недельный  срок  со  дня  издания  настоящего постановления обратиться </w:t>
      </w:r>
      <w:proofErr w:type="gramStart"/>
      <w:r w:rsidRPr="003B1A0A">
        <w:rPr>
          <w:rFonts w:ascii="PT Astra Serif" w:hAnsi="PT Astra Serif" w:cs="Courier New"/>
        </w:rPr>
        <w:t>в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налоговый  орган  по  месту нахождения земельного участка для уведомления о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proofErr w:type="gramStart"/>
      <w:r w:rsidRPr="003B1A0A">
        <w:rPr>
          <w:rFonts w:ascii="PT Astra Serif" w:hAnsi="PT Astra Serif" w:cs="Courier New"/>
        </w:rPr>
        <w:t>прекращении   права  постоянного  (бессрочного)  пользования  (пожизненного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наследуемого  владения) земельным участком, указанным в </w:t>
      </w:r>
      <w:hyperlink w:anchor="Par95" w:history="1">
        <w:r w:rsidRPr="003B1A0A">
          <w:rPr>
            <w:rFonts w:ascii="PT Astra Serif" w:hAnsi="PT Astra Serif" w:cs="Courier New"/>
          </w:rPr>
          <w:t>пункте 1</w:t>
        </w:r>
      </w:hyperlink>
      <w:r w:rsidRPr="003B1A0A">
        <w:rPr>
          <w:rFonts w:ascii="PT Astra Serif" w:hAnsi="PT Astra Serif" w:cs="Courier New"/>
        </w:rPr>
        <w:t xml:space="preserve"> настоящего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proofErr w:type="gramStart"/>
      <w:r w:rsidRPr="003B1A0A">
        <w:rPr>
          <w:rFonts w:ascii="PT Astra Serif" w:hAnsi="PT Astra Serif" w:cs="Courier New"/>
        </w:rPr>
        <w:t>постановления   (если   право   на   земельный   участок   не   было  ранее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зарегистрировано в Едином государственном реестре недвижимости).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Глава Администрации 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муниципального образования 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«Сенгилеевский район»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_____________ ____________________________________________</w:t>
      </w:r>
    </w:p>
    <w:p w:rsid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</w:t>
      </w:r>
      <w:proofErr w:type="gramStart"/>
      <w:r w:rsidRPr="003B1A0A">
        <w:rPr>
          <w:rFonts w:ascii="PT Astra Serif" w:hAnsi="PT Astra Serif" w:cs="Courier New"/>
        </w:rPr>
        <w:t>(подпись)        (Ф.И.О. (последнее - при наличии)</w:t>
      </w:r>
      <w:proofErr w:type="gramEnd"/>
    </w:p>
    <w:p w:rsidR="00B24161" w:rsidRDefault="00B24161">
      <w:pPr>
        <w:rPr>
          <w:rFonts w:ascii="PT Astra Serif" w:hAnsi="PT Astra Serif" w:cs="Courier New"/>
        </w:rPr>
      </w:pPr>
      <w:r>
        <w:rPr>
          <w:rFonts w:ascii="PT Astra Serif" w:hAnsi="PT Astra Serif" w:cs="Courier New"/>
        </w:rPr>
        <w:br w:type="page"/>
      </w:r>
    </w:p>
    <w:p w:rsidR="00B24161" w:rsidRPr="003B1A0A" w:rsidRDefault="00B24161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Приложение N 3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к административному регламенту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УВЕДОМЛЕНИЕ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(указывается заявитель)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(адрес заявителя)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О возврате заявления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Рассмотрев Ваше заявление от ______ N __ об отказе от права постоянного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proofErr w:type="gramStart"/>
      <w:r w:rsidRPr="003B1A0A">
        <w:rPr>
          <w:rFonts w:ascii="PT Astra Serif" w:hAnsi="PT Astra Serif" w:cs="Courier New"/>
        </w:rPr>
        <w:t>(бессрочного)   пользования   (права   пожизненного  наследуемого  владения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земельным участком) земельным участком общей площадью _____________ кв. м </w:t>
      </w:r>
      <w:proofErr w:type="gramStart"/>
      <w:r w:rsidRPr="003B1A0A">
        <w:rPr>
          <w:rFonts w:ascii="PT Astra Serif" w:hAnsi="PT Astra Serif" w:cs="Courier New"/>
        </w:rPr>
        <w:t>с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кадастровым номером ______________________ (при наличии), </w:t>
      </w:r>
      <w:proofErr w:type="gramStart"/>
      <w:r w:rsidRPr="003B1A0A">
        <w:rPr>
          <w:rFonts w:ascii="PT Astra Serif" w:hAnsi="PT Astra Serif" w:cs="Courier New"/>
        </w:rPr>
        <w:t>расположенного</w:t>
      </w:r>
      <w:proofErr w:type="gramEnd"/>
      <w:r w:rsidRPr="003B1A0A">
        <w:rPr>
          <w:rFonts w:ascii="PT Astra Serif" w:hAnsi="PT Astra Serif" w:cs="Courier New"/>
        </w:rPr>
        <w:t xml:space="preserve"> по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адресу: __________________________, </w:t>
      </w:r>
      <w:r w:rsidRPr="003B1A0A">
        <w:rPr>
          <w:rFonts w:ascii="PT Astra Serif" w:hAnsi="PT Astra Serif"/>
          <w:bCs/>
        </w:rPr>
        <w:t xml:space="preserve">Комитет по управлению муниципальным имуществом и земельным отношениям муниципального образования «Сенгилеевский район» </w:t>
      </w:r>
      <w:r w:rsidRPr="003B1A0A">
        <w:rPr>
          <w:rFonts w:ascii="PT Astra Serif" w:hAnsi="PT Astra Serif" w:cs="Courier New"/>
        </w:rPr>
        <w:t xml:space="preserve">   возвращает   Вам  указанное  выше  заявление  </w:t>
      </w:r>
      <w:proofErr w:type="gramStart"/>
      <w:r w:rsidRPr="003B1A0A">
        <w:rPr>
          <w:rFonts w:ascii="PT Astra Serif" w:hAnsi="PT Astra Serif" w:cs="Courier New"/>
        </w:rPr>
        <w:t>по</w:t>
      </w:r>
      <w:proofErr w:type="gramEnd"/>
      <w:r w:rsidRPr="003B1A0A">
        <w:rPr>
          <w:rFonts w:ascii="PT Astra Serif" w:hAnsi="PT Astra Serif" w:cs="Courier New"/>
        </w:rPr>
        <w:t xml:space="preserve">  следующим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причинам: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__________________________________________________________________________.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</w:t>
      </w:r>
      <w:proofErr w:type="gramStart"/>
      <w:r w:rsidRPr="003B1A0A">
        <w:rPr>
          <w:rFonts w:ascii="PT Astra Serif" w:hAnsi="PT Astra Serif" w:cs="Courier New"/>
        </w:rPr>
        <w:t xml:space="preserve">(указываются основания, предусмотренные </w:t>
      </w:r>
      <w:hyperlink r:id="rId64" w:history="1">
        <w:r w:rsidRPr="003B1A0A">
          <w:rPr>
            <w:rFonts w:ascii="PT Astra Serif" w:hAnsi="PT Astra Serif" w:cs="Courier New"/>
          </w:rPr>
          <w:t>подпунктом 2.6.2</w:t>
        </w:r>
      </w:hyperlink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административного регламента)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Председатель Комитета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      _____________ __________________________________________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          (подпись)       (Ф.И.О. (последнее - при наличии))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Исп.: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Тел.: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</w:rPr>
      </w:pPr>
    </w:p>
    <w:p w:rsidR="00B24161" w:rsidRDefault="00B24161">
      <w:pPr>
        <w:rPr>
          <w:rFonts w:ascii="PT Astra Serif" w:hAnsi="PT Astra Serif" w:cs="Arial"/>
        </w:rPr>
      </w:pPr>
      <w:r>
        <w:rPr>
          <w:rFonts w:ascii="PT Astra Serif" w:hAnsi="PT Astra Serif" w:cs="Arial"/>
        </w:rPr>
        <w:br w:type="page"/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Приложение N 4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к административному регламенту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                                                                                                Главе Администрации муниципального образования 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«Сенгилеевский район» Ульяновской области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_______________________________________________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от ____________________________________________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_______________________________________________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</w:t>
      </w:r>
      <w:proofErr w:type="gramStart"/>
      <w:r w:rsidRPr="003B1A0A">
        <w:rPr>
          <w:rFonts w:ascii="PT Astra Serif" w:hAnsi="PT Astra Serif" w:cs="Courier New"/>
        </w:rPr>
        <w:t>(для юридических лиц - полное наименование,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 организационно-правовая форма, сведения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 о государственной регистрации (ОГРН), ИНН;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    для физических лиц, индивидуальных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  предпринимателей - фамилия, имя, отчество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(последнее - при наличии), реквизиты документа,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</w:t>
      </w:r>
      <w:proofErr w:type="gramStart"/>
      <w:r w:rsidRPr="003B1A0A">
        <w:rPr>
          <w:rFonts w:ascii="PT Astra Serif" w:hAnsi="PT Astra Serif" w:cs="Courier New"/>
        </w:rPr>
        <w:t>удостоверяющего</w:t>
      </w:r>
      <w:proofErr w:type="gramEnd"/>
      <w:r w:rsidRPr="003B1A0A">
        <w:rPr>
          <w:rFonts w:ascii="PT Astra Serif" w:hAnsi="PT Astra Serif" w:cs="Courier New"/>
        </w:rPr>
        <w:t xml:space="preserve"> личность, для индивидуальных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предпринимателей - сведения о </w:t>
      </w:r>
      <w:proofErr w:type="gramStart"/>
      <w:r w:rsidRPr="003B1A0A">
        <w:rPr>
          <w:rFonts w:ascii="PT Astra Serif" w:hAnsi="PT Astra Serif" w:cs="Courier New"/>
        </w:rPr>
        <w:t>государственной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регистрации (ОГРНИП), ИНН (далее - заявитель)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_______________________________________________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Почтовый адрес заявител</w:t>
      </w:r>
      <w:proofErr w:type="gramStart"/>
      <w:r w:rsidRPr="003B1A0A">
        <w:rPr>
          <w:rFonts w:ascii="PT Astra Serif" w:hAnsi="PT Astra Serif" w:cs="Courier New"/>
        </w:rPr>
        <w:t>я(</w:t>
      </w:r>
      <w:proofErr w:type="gramEnd"/>
      <w:r w:rsidRPr="003B1A0A">
        <w:rPr>
          <w:rFonts w:ascii="PT Astra Serif" w:hAnsi="PT Astra Serif" w:cs="Courier New"/>
        </w:rPr>
        <w:t>ей): 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_______________________________________________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_______________________________________________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_______________________________________________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    (местонахождение юридического лица;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     место регистрации физического лица,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       индивидуального предпринимателя)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Электронная почта заявител</w:t>
      </w:r>
      <w:proofErr w:type="gramStart"/>
      <w:r w:rsidRPr="003B1A0A">
        <w:rPr>
          <w:rFonts w:ascii="PT Astra Serif" w:hAnsi="PT Astra Serif" w:cs="Courier New"/>
        </w:rPr>
        <w:t>я(</w:t>
      </w:r>
      <w:proofErr w:type="gramEnd"/>
      <w:r w:rsidRPr="003B1A0A">
        <w:rPr>
          <w:rFonts w:ascii="PT Astra Serif" w:hAnsi="PT Astra Serif" w:cs="Courier New"/>
        </w:rPr>
        <w:t>ей): 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_______________________________________________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Абонентский номер телефона: 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Заявление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об исправлении опечаток и (или) ошибок в документе, выданном в результате</w:t>
      </w:r>
      <w:r w:rsidR="00B24161">
        <w:rPr>
          <w:rFonts w:ascii="PT Astra Serif" w:hAnsi="PT Astra Serif" w:cs="Courier New"/>
        </w:rPr>
        <w:t xml:space="preserve"> </w:t>
      </w:r>
      <w:r w:rsidRPr="003B1A0A">
        <w:rPr>
          <w:rFonts w:ascii="PT Astra Serif" w:hAnsi="PT Astra Serif" w:cs="Courier New"/>
        </w:rPr>
        <w:t>предоставления муниципальной услуги по прекращению права постоянного</w:t>
      </w:r>
      <w:r w:rsidR="00B24161">
        <w:rPr>
          <w:rFonts w:ascii="PT Astra Serif" w:hAnsi="PT Astra Serif" w:cs="Courier New"/>
        </w:rPr>
        <w:t xml:space="preserve"> </w:t>
      </w:r>
      <w:r w:rsidRPr="003B1A0A">
        <w:rPr>
          <w:rFonts w:ascii="PT Astra Serif" w:hAnsi="PT Astra Serif" w:cs="Courier New"/>
        </w:rPr>
        <w:t>(бессрочного) пользования или пожизненного наследуемого владения земельным</w:t>
      </w:r>
      <w:r w:rsidR="00B24161">
        <w:rPr>
          <w:rFonts w:ascii="PT Astra Serif" w:hAnsi="PT Astra Serif" w:cs="Courier New"/>
        </w:rPr>
        <w:t xml:space="preserve"> </w:t>
      </w:r>
      <w:r w:rsidRPr="003B1A0A">
        <w:rPr>
          <w:rFonts w:ascii="PT Astra Serif" w:hAnsi="PT Astra Serif" w:cs="Courier New"/>
        </w:rPr>
        <w:t>участком при отказе землепользователя, землевладельца</w:t>
      </w:r>
      <w:r w:rsidR="00B24161">
        <w:rPr>
          <w:rFonts w:ascii="PT Astra Serif" w:hAnsi="PT Astra Serif" w:cs="Courier New"/>
        </w:rPr>
        <w:t xml:space="preserve"> </w:t>
      </w:r>
      <w:r w:rsidRPr="003B1A0A">
        <w:rPr>
          <w:rFonts w:ascii="PT Astra Serif" w:hAnsi="PT Astra Serif" w:cs="Courier New"/>
        </w:rPr>
        <w:t>от принадлежащего им права на земельный участок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Прошу   выдать  мне  исправленное  постановление  о  прекращении  права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постоянного   (бессрочного)   пользования   или  пожизненного  наследуемого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владения земельным участком при отказе землепользователя, землевладельца </w:t>
      </w:r>
      <w:proofErr w:type="gramStart"/>
      <w:r w:rsidRPr="003B1A0A">
        <w:rPr>
          <w:rFonts w:ascii="PT Astra Serif" w:hAnsi="PT Astra Serif" w:cs="Courier New"/>
        </w:rPr>
        <w:t>от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принадлежащего им права на земельный участок в связи </w:t>
      </w:r>
      <w:proofErr w:type="gramStart"/>
      <w:r w:rsidRPr="003B1A0A">
        <w:rPr>
          <w:rFonts w:ascii="PT Astra Serif" w:hAnsi="PT Astra Serif" w:cs="Courier New"/>
        </w:rPr>
        <w:t>с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__________________________________________________________________________.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(основание для выдачи исправленного постановления)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О  готовности  результата  и (или) приглашении для получения результата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прошу уведомить меня посредством: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</w:t>
      </w:r>
      <w:r w:rsidRPr="003B1A0A">
        <w:rPr>
          <w:rFonts w:ascii="PT Astra Serif" w:hAnsi="PT Astra Serif" w:cs="Courier New"/>
          <w:noProof/>
          <w:position w:val="-8"/>
        </w:rPr>
        <w:drawing>
          <wp:inline distT="0" distB="0" distL="0" distR="0">
            <wp:extent cx="180975" cy="238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1A0A">
        <w:rPr>
          <w:rFonts w:ascii="PT Astra Serif" w:hAnsi="PT Astra Serif" w:cs="Courier New"/>
        </w:rPr>
        <w:t xml:space="preserve"> телефонного звонка (по номеру, указанному в заявлении),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</w:t>
      </w:r>
      <w:r w:rsidRPr="003B1A0A">
        <w:rPr>
          <w:rFonts w:ascii="PT Astra Serif" w:hAnsi="PT Astra Serif" w:cs="Courier New"/>
          <w:noProof/>
          <w:position w:val="-8"/>
        </w:rPr>
        <w:drawing>
          <wp:inline distT="0" distB="0" distL="0" distR="0">
            <wp:extent cx="180975" cy="23812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1A0A">
        <w:rPr>
          <w:rFonts w:ascii="PT Astra Serif" w:hAnsi="PT Astra Serif" w:cs="Courier New"/>
        </w:rPr>
        <w:t xml:space="preserve"> почтовой связи,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</w:t>
      </w:r>
      <w:r w:rsidRPr="003B1A0A">
        <w:rPr>
          <w:rFonts w:ascii="PT Astra Serif" w:hAnsi="PT Astra Serif" w:cs="Courier New"/>
          <w:noProof/>
          <w:position w:val="-8"/>
        </w:rPr>
        <w:drawing>
          <wp:inline distT="0" distB="0" distL="0" distR="0">
            <wp:extent cx="180975" cy="23812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1A0A">
        <w:rPr>
          <w:rFonts w:ascii="PT Astra Serif" w:hAnsi="PT Astra Serif" w:cs="Courier New"/>
        </w:rPr>
        <w:t xml:space="preserve"> электронной почты.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Результат предоставления муниципальной услуги желаю получить: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</w:t>
      </w:r>
      <w:r w:rsidRPr="003B1A0A">
        <w:rPr>
          <w:rFonts w:ascii="PT Astra Serif" w:hAnsi="PT Astra Serif" w:cs="Courier New"/>
          <w:noProof/>
          <w:position w:val="-8"/>
        </w:rPr>
        <w:drawing>
          <wp:inline distT="0" distB="0" distL="0" distR="0">
            <wp:extent cx="180975" cy="2381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1A0A">
        <w:rPr>
          <w:rFonts w:ascii="PT Astra Serif" w:hAnsi="PT Astra Serif" w:cs="Courier New"/>
        </w:rPr>
        <w:t xml:space="preserve"> в администрации муниципального образования _______________________,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</w:t>
      </w:r>
      <w:r w:rsidRPr="003B1A0A">
        <w:rPr>
          <w:rFonts w:ascii="PT Astra Serif" w:hAnsi="PT Astra Serif" w:cs="Courier New"/>
          <w:noProof/>
          <w:position w:val="-8"/>
        </w:rPr>
        <w:drawing>
          <wp:inline distT="0" distB="0" distL="0" distR="0">
            <wp:extent cx="180975" cy="238125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1A0A">
        <w:rPr>
          <w:rFonts w:ascii="PT Astra Serif" w:hAnsi="PT Astra Serif" w:cs="Courier New"/>
        </w:rPr>
        <w:t xml:space="preserve"> посредством почтовой связи,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</w:t>
      </w:r>
      <w:r w:rsidRPr="003B1A0A">
        <w:rPr>
          <w:rFonts w:ascii="PT Astra Serif" w:hAnsi="PT Astra Serif" w:cs="Courier New"/>
          <w:noProof/>
          <w:position w:val="-8"/>
        </w:rPr>
        <w:drawing>
          <wp:inline distT="0" distB="0" distL="0" distR="0">
            <wp:extent cx="180975" cy="238125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1A0A">
        <w:rPr>
          <w:rFonts w:ascii="PT Astra Serif" w:hAnsi="PT Astra Serif" w:cs="Courier New"/>
        </w:rPr>
        <w:t xml:space="preserve"> через многофункциональный центр.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"__" __________ 20__ г</w:t>
      </w:r>
      <w:proofErr w:type="gramStart"/>
      <w:r w:rsidRPr="003B1A0A">
        <w:rPr>
          <w:rFonts w:ascii="PT Astra Serif" w:hAnsi="PT Astra Serif" w:cs="Courier New"/>
        </w:rPr>
        <w:t>.      _______________(___________________________)</w:t>
      </w:r>
      <w:proofErr w:type="gramEnd"/>
    </w:p>
    <w:p w:rsidR="00B24161" w:rsidRDefault="003B1A0A">
      <w:pPr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  (подпись)       (расшифровка подписи)</w:t>
      </w:r>
      <w:r w:rsidR="00B24161">
        <w:rPr>
          <w:rFonts w:ascii="PT Astra Serif" w:hAnsi="PT Astra Serif" w:cs="Courier New"/>
        </w:rPr>
        <w:br w:type="page"/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Приложение N 5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к административному регламенту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                       Наименование заявителя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              (ФИО (последнее - при наличии))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                              Адрес заявителя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УВЕДОМЛЕНИЕ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об отказе в исправлении опечаток и (или) ошибок в документе,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  <w:proofErr w:type="gramStart"/>
      <w:r w:rsidRPr="003B1A0A">
        <w:rPr>
          <w:rFonts w:ascii="PT Astra Serif" w:hAnsi="PT Astra Serif" w:cs="Courier New"/>
        </w:rPr>
        <w:t>выданном в результате предоставления муниципальной услуги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по прекращению права постоянного (бессрочного) пользования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или пожизненного наследуемого владения земельным участком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при отказе землепользователя, землевладельца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от принадлежащего им права на земельный участок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Уважаемы</w:t>
      </w:r>
      <w:proofErr w:type="gramStart"/>
      <w:r w:rsidRPr="003B1A0A">
        <w:rPr>
          <w:rFonts w:ascii="PT Astra Serif" w:hAnsi="PT Astra Serif" w:cs="Courier New"/>
        </w:rPr>
        <w:t>й(</w:t>
      </w:r>
      <w:proofErr w:type="spellStart"/>
      <w:proofErr w:type="gramEnd"/>
      <w:r w:rsidRPr="003B1A0A">
        <w:rPr>
          <w:rFonts w:ascii="PT Astra Serif" w:hAnsi="PT Astra Serif" w:cs="Courier New"/>
        </w:rPr>
        <w:t>ая</w:t>
      </w:r>
      <w:proofErr w:type="spellEnd"/>
      <w:r w:rsidRPr="003B1A0A">
        <w:rPr>
          <w:rFonts w:ascii="PT Astra Serif" w:hAnsi="PT Astra Serif" w:cs="Courier New"/>
        </w:rPr>
        <w:t>) _________________________!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Рассмотрев Ваше заявление (</w:t>
      </w:r>
      <w:proofErr w:type="spellStart"/>
      <w:r w:rsidRPr="003B1A0A">
        <w:rPr>
          <w:rFonts w:ascii="PT Astra Serif" w:hAnsi="PT Astra Serif" w:cs="Courier New"/>
        </w:rPr>
        <w:t>вх</w:t>
      </w:r>
      <w:proofErr w:type="spellEnd"/>
      <w:r w:rsidRPr="003B1A0A">
        <w:rPr>
          <w:rFonts w:ascii="PT Astra Serif" w:hAnsi="PT Astra Serif" w:cs="Courier New"/>
        </w:rPr>
        <w:t>. от _____________ N _____) об исправлении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proofErr w:type="gramStart"/>
      <w:r w:rsidRPr="003B1A0A">
        <w:rPr>
          <w:rFonts w:ascii="PT Astra Serif" w:hAnsi="PT Astra Serif" w:cs="Courier New"/>
        </w:rPr>
        <w:t>допущенных  опечаток  и (или) ошибок в выданных в результате предоставления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муниципальной   услуги   </w:t>
      </w:r>
      <w:proofErr w:type="gramStart"/>
      <w:r w:rsidRPr="003B1A0A">
        <w:rPr>
          <w:rFonts w:ascii="PT Astra Serif" w:hAnsi="PT Astra Serif" w:cs="Courier New"/>
        </w:rPr>
        <w:t>документах</w:t>
      </w:r>
      <w:proofErr w:type="gramEnd"/>
      <w:r w:rsidRPr="003B1A0A">
        <w:rPr>
          <w:rFonts w:ascii="PT Astra Serif" w:hAnsi="PT Astra Serif" w:cs="Courier New"/>
        </w:rPr>
        <w:t xml:space="preserve">,   Администрация муниципального образования 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«Сенгилеевский район» Ульяновской области отказывает Вам в предоставлении муниципальной услуги в части   исправления  опечаток  и  (или)  ошибок  в  документе,  выданном  в результате   предоставления   муниципальной  услуги  по  прекращению  права постоянного   (бессрочного)   пользования   или  пожизненного  наследуемого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владения земельным участком при отказе землепользователя, землевладельца </w:t>
      </w:r>
      <w:proofErr w:type="gramStart"/>
      <w:r w:rsidRPr="003B1A0A">
        <w:rPr>
          <w:rFonts w:ascii="PT Astra Serif" w:hAnsi="PT Astra Serif" w:cs="Courier New"/>
        </w:rPr>
        <w:t>от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принадлежащего им права на земельный участок по следующим причинам: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___________________________________________________________________________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</w:t>
      </w:r>
      <w:proofErr w:type="gramStart"/>
      <w:r w:rsidRPr="003B1A0A">
        <w:rPr>
          <w:rFonts w:ascii="PT Astra Serif" w:hAnsi="PT Astra Serif" w:cs="Courier New"/>
        </w:rPr>
        <w:t xml:space="preserve">(указываются основания, предусмотренные </w:t>
      </w:r>
      <w:hyperlink r:id="rId65" w:history="1">
        <w:r w:rsidRPr="003B1A0A">
          <w:rPr>
            <w:rFonts w:ascii="PT Astra Serif" w:hAnsi="PT Astra Serif" w:cs="Courier New"/>
          </w:rPr>
          <w:t>подпунктом 2.7.1 части 2.</w:t>
        </w:r>
      </w:hyperlink>
      <w:r w:rsidRPr="003B1A0A">
        <w:rPr>
          <w:rFonts w:ascii="PT Astra Serif" w:hAnsi="PT Astra Serif" w:cs="Courier New"/>
        </w:rPr>
        <w:t>7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административного регламента)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Вы  вправе  повторно  обратиться  в  Администрацию муниципального образования «Сенгилеевский район» Ульяновской области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с заявлением об исправлении допущенных опечаток и (или)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ошибок после устранения указанного нарушения.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Данный отказ может быть обжалован в судебном порядке.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Дополнительно информируем: ____________________________________________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</w:t>
      </w:r>
      <w:proofErr w:type="gramStart"/>
      <w:r w:rsidRPr="003B1A0A">
        <w:rPr>
          <w:rFonts w:ascii="PT Astra Serif" w:hAnsi="PT Astra Serif" w:cs="Courier New"/>
        </w:rPr>
        <w:t>(указывается информация, необходимая для устранения причин отказа в выдаче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дубликата постановления о прекращении права постоянного (бессрочного)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пользования или пожизненного наследуемого владения земельным участком </w:t>
      </w:r>
      <w:proofErr w:type="gramStart"/>
      <w:r w:rsidRPr="003B1A0A">
        <w:rPr>
          <w:rFonts w:ascii="PT Astra Serif" w:hAnsi="PT Astra Serif" w:cs="Courier New"/>
        </w:rPr>
        <w:t>при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отказе землепользователя, землевладельца от принадлежащего им права </w:t>
      </w:r>
      <w:proofErr w:type="gramStart"/>
      <w:r w:rsidRPr="003B1A0A">
        <w:rPr>
          <w:rFonts w:ascii="PT Astra Serif" w:hAnsi="PT Astra Serif" w:cs="Courier New"/>
        </w:rPr>
        <w:t>на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земельный участок, а также иная дополнительная информация при наличии)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Председатель Комитета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                               (подпись)       (ФИО (последнее при наличии))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Исп.: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Тел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</w:rPr>
      </w:pPr>
    </w:p>
    <w:p w:rsidR="00B24161" w:rsidRDefault="00B24161">
      <w:pPr>
        <w:rPr>
          <w:rFonts w:ascii="PT Astra Serif" w:hAnsi="PT Astra Serif" w:cs="Arial"/>
        </w:rPr>
      </w:pPr>
      <w:r>
        <w:rPr>
          <w:rFonts w:ascii="PT Astra Serif" w:hAnsi="PT Astra Serif" w:cs="Arial"/>
        </w:rPr>
        <w:br w:type="page"/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Приложение N 6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к административному регламенту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Главе Администрации муниципального образования 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«Сенгилеевский район» Ульяновской области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_______________________________________________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от ____________________________________________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_______________________________________________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</w:t>
      </w:r>
      <w:proofErr w:type="gramStart"/>
      <w:r w:rsidRPr="003B1A0A">
        <w:rPr>
          <w:rFonts w:ascii="PT Astra Serif" w:hAnsi="PT Astra Serif" w:cs="Courier New"/>
        </w:rPr>
        <w:t>(для юридических лиц - полное наименование,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 организационно-правовая форма, сведения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 о государственной регистрации (ОГРН), ИНН;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    для физических лиц, индивидуальных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  предпринимателей - фамилия, имя, отчество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(последнее - при наличии), реквизиты документа,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</w:t>
      </w:r>
      <w:proofErr w:type="gramStart"/>
      <w:r w:rsidRPr="003B1A0A">
        <w:rPr>
          <w:rFonts w:ascii="PT Astra Serif" w:hAnsi="PT Astra Serif" w:cs="Courier New"/>
        </w:rPr>
        <w:t>удостоверяющего</w:t>
      </w:r>
      <w:proofErr w:type="gramEnd"/>
      <w:r w:rsidRPr="003B1A0A">
        <w:rPr>
          <w:rFonts w:ascii="PT Astra Serif" w:hAnsi="PT Astra Serif" w:cs="Courier New"/>
        </w:rPr>
        <w:t xml:space="preserve"> личность, для индивидуальных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предпринимателей - сведения о </w:t>
      </w:r>
      <w:proofErr w:type="gramStart"/>
      <w:r w:rsidRPr="003B1A0A">
        <w:rPr>
          <w:rFonts w:ascii="PT Astra Serif" w:hAnsi="PT Astra Serif" w:cs="Courier New"/>
        </w:rPr>
        <w:t>государственной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регистрации (ОГРНИП), ИНН (далее - заявитель)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_______________________________________________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Почтовый адрес заявител</w:t>
      </w:r>
      <w:proofErr w:type="gramStart"/>
      <w:r w:rsidRPr="003B1A0A">
        <w:rPr>
          <w:rFonts w:ascii="PT Astra Serif" w:hAnsi="PT Astra Serif" w:cs="Courier New"/>
        </w:rPr>
        <w:t>я(</w:t>
      </w:r>
      <w:proofErr w:type="gramEnd"/>
      <w:r w:rsidRPr="003B1A0A">
        <w:rPr>
          <w:rFonts w:ascii="PT Astra Serif" w:hAnsi="PT Astra Serif" w:cs="Courier New"/>
        </w:rPr>
        <w:t>ей): 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_______________________________________________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_______________________________________________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_______________________________________________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    (местонахождение юридического лица;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     место регистрации физического лица,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       индивидуального предпринимателя)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Электронная почта заявител</w:t>
      </w:r>
      <w:proofErr w:type="gramStart"/>
      <w:r w:rsidRPr="003B1A0A">
        <w:rPr>
          <w:rFonts w:ascii="PT Astra Serif" w:hAnsi="PT Astra Serif" w:cs="Courier New"/>
        </w:rPr>
        <w:t>я(</w:t>
      </w:r>
      <w:proofErr w:type="gramEnd"/>
      <w:r w:rsidRPr="003B1A0A">
        <w:rPr>
          <w:rFonts w:ascii="PT Astra Serif" w:hAnsi="PT Astra Serif" w:cs="Courier New"/>
        </w:rPr>
        <w:t>ей): 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_______________________________________________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Абонентский номер телефона: 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Заявление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о выдаче дубликата документа, выданного в результате предоставления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муниципальной услуги по прекращению права постоянного (бессрочного)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пользования или пожизненного наследуемого владения земельным участком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при отказе землепользователя, землевладельца </w:t>
      </w:r>
      <w:proofErr w:type="gramStart"/>
      <w:r w:rsidRPr="003B1A0A">
        <w:rPr>
          <w:rFonts w:ascii="PT Astra Serif" w:hAnsi="PT Astra Serif" w:cs="Courier New"/>
        </w:rPr>
        <w:t>от</w:t>
      </w:r>
      <w:proofErr w:type="gramEnd"/>
      <w:r w:rsidRPr="003B1A0A">
        <w:rPr>
          <w:rFonts w:ascii="PT Astra Serif" w:hAnsi="PT Astra Serif" w:cs="Courier New"/>
        </w:rPr>
        <w:t xml:space="preserve"> принадлежащего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им права на земельный участок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Прошу выдать мне дубликат постановления о прекращении права постоянного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(бессрочного)  пользования или пожизненного наследуемого владения </w:t>
      </w:r>
      <w:proofErr w:type="gramStart"/>
      <w:r w:rsidRPr="003B1A0A">
        <w:rPr>
          <w:rFonts w:ascii="PT Astra Serif" w:hAnsi="PT Astra Serif" w:cs="Courier New"/>
        </w:rPr>
        <w:t>земельным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участком  при отказе землепользователя, землевладельца </w:t>
      </w:r>
      <w:proofErr w:type="gramStart"/>
      <w:r w:rsidRPr="003B1A0A">
        <w:rPr>
          <w:rFonts w:ascii="PT Astra Serif" w:hAnsi="PT Astra Serif" w:cs="Courier New"/>
        </w:rPr>
        <w:t>от</w:t>
      </w:r>
      <w:proofErr w:type="gramEnd"/>
      <w:r w:rsidRPr="003B1A0A">
        <w:rPr>
          <w:rFonts w:ascii="PT Astra Serif" w:hAnsi="PT Astra Serif" w:cs="Courier New"/>
        </w:rPr>
        <w:t xml:space="preserve"> принадлежащего им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права на земельный участок в связи </w:t>
      </w:r>
      <w:proofErr w:type="gramStart"/>
      <w:r w:rsidRPr="003B1A0A">
        <w:rPr>
          <w:rFonts w:ascii="PT Astra Serif" w:hAnsi="PT Astra Serif" w:cs="Courier New"/>
        </w:rPr>
        <w:t>с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__________________________________________________________________________.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(основание для выдачи дубликата)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О  готовности  результата  и (или) приглашении для получения результата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прошу уведомить меня посредством: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</w:t>
      </w:r>
      <w:r w:rsidRPr="003B1A0A">
        <w:rPr>
          <w:rFonts w:ascii="PT Astra Serif" w:hAnsi="PT Astra Serif" w:cs="Courier New"/>
          <w:noProof/>
          <w:position w:val="-8"/>
        </w:rPr>
        <w:drawing>
          <wp:inline distT="0" distB="0" distL="0" distR="0">
            <wp:extent cx="180975" cy="2381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1A0A">
        <w:rPr>
          <w:rFonts w:ascii="PT Astra Serif" w:hAnsi="PT Astra Serif" w:cs="Courier New"/>
        </w:rPr>
        <w:t xml:space="preserve"> телефонного звонка (по номеру, указанному в заявлении),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</w:t>
      </w:r>
      <w:r w:rsidRPr="003B1A0A">
        <w:rPr>
          <w:rFonts w:ascii="PT Astra Serif" w:hAnsi="PT Astra Serif" w:cs="Courier New"/>
          <w:noProof/>
          <w:position w:val="-8"/>
        </w:rPr>
        <w:drawing>
          <wp:inline distT="0" distB="0" distL="0" distR="0">
            <wp:extent cx="180975" cy="238125"/>
            <wp:effectExtent l="1905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1A0A">
        <w:rPr>
          <w:rFonts w:ascii="PT Astra Serif" w:hAnsi="PT Astra Serif" w:cs="Courier New"/>
        </w:rPr>
        <w:t xml:space="preserve"> почтовой связи,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</w:t>
      </w:r>
      <w:r w:rsidRPr="003B1A0A">
        <w:rPr>
          <w:rFonts w:ascii="PT Astra Serif" w:hAnsi="PT Astra Serif" w:cs="Courier New"/>
          <w:noProof/>
          <w:position w:val="-8"/>
        </w:rPr>
        <w:drawing>
          <wp:inline distT="0" distB="0" distL="0" distR="0">
            <wp:extent cx="180975" cy="238125"/>
            <wp:effectExtent l="1905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1A0A">
        <w:rPr>
          <w:rFonts w:ascii="PT Astra Serif" w:hAnsi="PT Astra Serif" w:cs="Courier New"/>
        </w:rPr>
        <w:t xml:space="preserve"> электронной почты.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Результат предоставления муниципальной услуги желаю получить: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</w:t>
      </w:r>
      <w:r w:rsidRPr="003B1A0A">
        <w:rPr>
          <w:rFonts w:ascii="PT Astra Serif" w:hAnsi="PT Astra Serif" w:cs="Courier New"/>
          <w:noProof/>
          <w:position w:val="-8"/>
        </w:rPr>
        <w:drawing>
          <wp:inline distT="0" distB="0" distL="0" distR="0">
            <wp:extent cx="180975" cy="2381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1A0A">
        <w:rPr>
          <w:rFonts w:ascii="PT Astra Serif" w:hAnsi="PT Astra Serif" w:cs="Courier New"/>
        </w:rPr>
        <w:t xml:space="preserve"> в администрации муниципального образования ______________________,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</w:t>
      </w:r>
      <w:r w:rsidRPr="003B1A0A">
        <w:rPr>
          <w:rFonts w:ascii="PT Astra Serif" w:hAnsi="PT Astra Serif" w:cs="Courier New"/>
          <w:noProof/>
          <w:position w:val="-8"/>
        </w:rPr>
        <w:drawing>
          <wp:inline distT="0" distB="0" distL="0" distR="0">
            <wp:extent cx="180975" cy="238125"/>
            <wp:effectExtent l="1905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1A0A">
        <w:rPr>
          <w:rFonts w:ascii="PT Astra Serif" w:hAnsi="PT Astra Serif" w:cs="Courier New"/>
        </w:rPr>
        <w:t xml:space="preserve"> посредством почтовой связи,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</w:t>
      </w:r>
      <w:r w:rsidRPr="003B1A0A">
        <w:rPr>
          <w:rFonts w:ascii="PT Astra Serif" w:hAnsi="PT Astra Serif" w:cs="Courier New"/>
          <w:noProof/>
          <w:position w:val="-8"/>
        </w:rPr>
        <w:drawing>
          <wp:inline distT="0" distB="0" distL="0" distR="0">
            <wp:extent cx="180975" cy="238125"/>
            <wp:effectExtent l="1905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1A0A">
        <w:rPr>
          <w:rFonts w:ascii="PT Astra Serif" w:hAnsi="PT Astra Serif" w:cs="Courier New"/>
        </w:rPr>
        <w:t xml:space="preserve"> через многофункциональный центр.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"__" __________ 20__ г</w:t>
      </w:r>
      <w:proofErr w:type="gramStart"/>
      <w:r w:rsidRPr="003B1A0A">
        <w:rPr>
          <w:rFonts w:ascii="PT Astra Serif" w:hAnsi="PT Astra Serif" w:cs="Courier New"/>
        </w:rPr>
        <w:t>.      _______________(___________________________)</w:t>
      </w:r>
      <w:proofErr w:type="gramEnd"/>
    </w:p>
    <w:p w:rsidR="00B24161" w:rsidRDefault="003B1A0A">
      <w:pPr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  (подпись)       (расшифровка подписи)</w:t>
      </w:r>
      <w:r w:rsidR="00B24161">
        <w:rPr>
          <w:rFonts w:ascii="PT Astra Serif" w:hAnsi="PT Astra Serif" w:cs="Courier New"/>
        </w:rPr>
        <w:br w:type="page"/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Приложение N 7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Arial"/>
        </w:rPr>
      </w:pPr>
      <w:r w:rsidRPr="003B1A0A">
        <w:rPr>
          <w:rFonts w:ascii="PT Astra Serif" w:hAnsi="PT Astra Serif" w:cs="Arial"/>
        </w:rPr>
        <w:t>к административному регламенту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                       Наименование заявителя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              (ФИО (последнее - при наличии))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                              Адрес заявителя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УВЕДОМЛЕНИЕ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об отказе в выдаче дубликата документа, выданного в результате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предоставления муниципальной услуги по прекращению права постоянного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(бессрочного) пользования или пожизненного наследуемого владения </w:t>
      </w:r>
      <w:proofErr w:type="gramStart"/>
      <w:r w:rsidRPr="003B1A0A">
        <w:rPr>
          <w:rFonts w:ascii="PT Astra Serif" w:hAnsi="PT Astra Serif" w:cs="Courier New"/>
        </w:rPr>
        <w:t>земельным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участком при отказе землепользователя, землевладельца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от принадлежащего им права на земельный участок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Уважаемы</w:t>
      </w:r>
      <w:proofErr w:type="gramStart"/>
      <w:r w:rsidRPr="003B1A0A">
        <w:rPr>
          <w:rFonts w:ascii="PT Astra Serif" w:hAnsi="PT Astra Serif" w:cs="Courier New"/>
        </w:rPr>
        <w:t>й(</w:t>
      </w:r>
      <w:proofErr w:type="spellStart"/>
      <w:proofErr w:type="gramEnd"/>
      <w:r w:rsidRPr="003B1A0A">
        <w:rPr>
          <w:rFonts w:ascii="PT Astra Serif" w:hAnsi="PT Astra Serif" w:cs="Courier New"/>
        </w:rPr>
        <w:t>ая</w:t>
      </w:r>
      <w:proofErr w:type="spellEnd"/>
      <w:r w:rsidRPr="003B1A0A">
        <w:rPr>
          <w:rFonts w:ascii="PT Astra Serif" w:hAnsi="PT Astra Serif" w:cs="Courier New"/>
        </w:rPr>
        <w:t>) _________________________!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Рассмотрев Ваше заявление (</w:t>
      </w:r>
      <w:proofErr w:type="spellStart"/>
      <w:r w:rsidRPr="003B1A0A">
        <w:rPr>
          <w:rFonts w:ascii="PT Astra Serif" w:hAnsi="PT Astra Serif" w:cs="Courier New"/>
        </w:rPr>
        <w:t>вх</w:t>
      </w:r>
      <w:proofErr w:type="spellEnd"/>
      <w:r w:rsidRPr="003B1A0A">
        <w:rPr>
          <w:rFonts w:ascii="PT Astra Serif" w:hAnsi="PT Astra Serif" w:cs="Courier New"/>
        </w:rPr>
        <w:t>. от _________ N _____) о выдаче дубликата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результата   предоставления   муниципальной  услуги,  Администрация муниципального образования «Сенгилеевский район» Ульяновской области   отказывает   Вам  в  предоставлении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муниципальной  услуги  в  части  выдачи  дубликата  документа,  выданного </w:t>
      </w:r>
      <w:proofErr w:type="gramStart"/>
      <w:r w:rsidRPr="003B1A0A">
        <w:rPr>
          <w:rFonts w:ascii="PT Astra Serif" w:hAnsi="PT Astra Serif" w:cs="Courier New"/>
        </w:rPr>
        <w:t>в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proofErr w:type="gramStart"/>
      <w:r w:rsidRPr="003B1A0A">
        <w:rPr>
          <w:rFonts w:ascii="PT Astra Serif" w:hAnsi="PT Astra Serif" w:cs="Courier New"/>
        </w:rPr>
        <w:t>результате</w:t>
      </w:r>
      <w:proofErr w:type="gramEnd"/>
      <w:r w:rsidRPr="003B1A0A">
        <w:rPr>
          <w:rFonts w:ascii="PT Astra Serif" w:hAnsi="PT Astra Serif" w:cs="Courier New"/>
        </w:rPr>
        <w:t xml:space="preserve">   предоставления   муниципальной  услуги  по  прекращению  права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постоянного   (бессрочного)   пользования   или  пожизненного  наследуемого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владения земельным участком при отказе землепользователя, землевладельца </w:t>
      </w:r>
      <w:proofErr w:type="gramStart"/>
      <w:r w:rsidRPr="003B1A0A">
        <w:rPr>
          <w:rFonts w:ascii="PT Astra Serif" w:hAnsi="PT Astra Serif" w:cs="Courier New"/>
        </w:rPr>
        <w:t>от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принадлежащего  им  права  на  земельный  участок  по  следующим  причинам: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___________________________________________________________________________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</w:t>
      </w:r>
      <w:proofErr w:type="gramStart"/>
      <w:r w:rsidRPr="003B1A0A">
        <w:rPr>
          <w:rFonts w:ascii="PT Astra Serif" w:hAnsi="PT Astra Serif" w:cs="Courier New"/>
        </w:rPr>
        <w:t xml:space="preserve">(указываются основания, предусмотренные </w:t>
      </w:r>
      <w:hyperlink r:id="rId66" w:history="1">
        <w:r w:rsidRPr="003B1A0A">
          <w:rPr>
            <w:rFonts w:ascii="PT Astra Serif" w:hAnsi="PT Astra Serif" w:cs="Courier New"/>
          </w:rPr>
          <w:t>подпунктом 2.7.2 части 2.</w:t>
        </w:r>
      </w:hyperlink>
      <w:r w:rsidRPr="003B1A0A">
        <w:rPr>
          <w:rFonts w:ascii="PT Astra Serif" w:hAnsi="PT Astra Serif" w:cs="Courier New"/>
        </w:rPr>
        <w:t>7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административного регламента)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Вы  вправе  повторно  обратиться  в  Администрацию муниципального образования «Сенгилеевский район» Ульяновской области  с   заявлением   о   выдаче   дубликата  результата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предоставления муниципальной услуги после устранения указанного нарушения.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Данный отказ может быть обжалован в судебном порядке.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Дополнительно информируем: ____________________________________________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proofErr w:type="gramStart"/>
      <w:r w:rsidRPr="003B1A0A">
        <w:rPr>
          <w:rFonts w:ascii="PT Astra Serif" w:hAnsi="PT Astra Serif" w:cs="Courier New"/>
        </w:rPr>
        <w:t>(указывается информация, необходимая для устранения причин отказа в выдаче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дубликата постановления о прекращении права постоянного (бессрочного)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пользования или пожизненного наследуемого владения земельным участком </w:t>
      </w:r>
      <w:proofErr w:type="gramStart"/>
      <w:r w:rsidRPr="003B1A0A">
        <w:rPr>
          <w:rFonts w:ascii="PT Astra Serif" w:hAnsi="PT Astra Serif" w:cs="Courier New"/>
        </w:rPr>
        <w:t>при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отказе землепользователя, землевладельца от принадлежащего им права </w:t>
      </w:r>
      <w:proofErr w:type="gramStart"/>
      <w:r w:rsidRPr="003B1A0A">
        <w:rPr>
          <w:rFonts w:ascii="PT Astra Serif" w:hAnsi="PT Astra Serif" w:cs="Courier New"/>
        </w:rPr>
        <w:t>на</w:t>
      </w:r>
      <w:proofErr w:type="gramEnd"/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земельный участок, а также иная дополнительная информация при наличии)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Председатель Комитета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 xml:space="preserve">                                                       (подпись)               (ФИО (последнее при наличии))</w:t>
      </w: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</w:p>
    <w:p w:rsidR="003B1A0A" w:rsidRPr="003B1A0A" w:rsidRDefault="003B1A0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3B1A0A">
        <w:rPr>
          <w:rFonts w:ascii="PT Astra Serif" w:hAnsi="PT Astra Serif" w:cs="Courier New"/>
        </w:rPr>
        <w:t>Исп.:</w:t>
      </w:r>
    </w:p>
    <w:p w:rsidR="003B1A0A" w:rsidRPr="003B1A0A" w:rsidRDefault="003B1A0A" w:rsidP="00B2416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sz w:val="20"/>
          <w:szCs w:val="20"/>
        </w:rPr>
      </w:pPr>
      <w:r w:rsidRPr="003B1A0A">
        <w:rPr>
          <w:rFonts w:ascii="PT Astra Serif" w:hAnsi="PT Astra Serif" w:cs="Courier New"/>
        </w:rPr>
        <w:t>Тел:</w:t>
      </w:r>
    </w:p>
    <w:p w:rsidR="00C4019A" w:rsidRPr="003B1A0A" w:rsidRDefault="00C4019A" w:rsidP="003B1A0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sectPr w:rsidR="00C4019A" w:rsidRPr="003B1A0A" w:rsidSect="005B7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47D" w:rsidRDefault="00B6547D" w:rsidP="00B24161">
      <w:pPr>
        <w:spacing w:after="0" w:line="240" w:lineRule="auto"/>
      </w:pPr>
      <w:r>
        <w:separator/>
      </w:r>
    </w:p>
  </w:endnote>
  <w:endnote w:type="continuationSeparator" w:id="0">
    <w:p w:rsidR="00B6547D" w:rsidRDefault="00B6547D" w:rsidP="00B24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47D" w:rsidRDefault="00B6547D" w:rsidP="00B24161">
      <w:pPr>
        <w:spacing w:after="0" w:line="240" w:lineRule="auto"/>
      </w:pPr>
      <w:r>
        <w:separator/>
      </w:r>
    </w:p>
  </w:footnote>
  <w:footnote w:type="continuationSeparator" w:id="0">
    <w:p w:rsidR="00B6547D" w:rsidRDefault="00B6547D" w:rsidP="00B241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523FF"/>
    <w:rsid w:val="00016C7D"/>
    <w:rsid w:val="00064F57"/>
    <w:rsid w:val="000D228A"/>
    <w:rsid w:val="00170F03"/>
    <w:rsid w:val="001B0A2F"/>
    <w:rsid w:val="0022660E"/>
    <w:rsid w:val="0024075B"/>
    <w:rsid w:val="00250008"/>
    <w:rsid w:val="002538F5"/>
    <w:rsid w:val="002D0348"/>
    <w:rsid w:val="00390F3B"/>
    <w:rsid w:val="003B1A0A"/>
    <w:rsid w:val="003B1CF6"/>
    <w:rsid w:val="003E3AE8"/>
    <w:rsid w:val="0041456A"/>
    <w:rsid w:val="00467E2E"/>
    <w:rsid w:val="004F58F9"/>
    <w:rsid w:val="00562DB1"/>
    <w:rsid w:val="00564932"/>
    <w:rsid w:val="005838A6"/>
    <w:rsid w:val="00583C6F"/>
    <w:rsid w:val="00592308"/>
    <w:rsid w:val="005A2EBB"/>
    <w:rsid w:val="005B11A3"/>
    <w:rsid w:val="005B755E"/>
    <w:rsid w:val="005C238A"/>
    <w:rsid w:val="005D0C00"/>
    <w:rsid w:val="005D183A"/>
    <w:rsid w:val="005D34E5"/>
    <w:rsid w:val="005E44F4"/>
    <w:rsid w:val="005E6D56"/>
    <w:rsid w:val="00650AE7"/>
    <w:rsid w:val="006512DE"/>
    <w:rsid w:val="00694D0D"/>
    <w:rsid w:val="006D565E"/>
    <w:rsid w:val="007026A3"/>
    <w:rsid w:val="00750C76"/>
    <w:rsid w:val="007641A0"/>
    <w:rsid w:val="007C7E4F"/>
    <w:rsid w:val="007E688E"/>
    <w:rsid w:val="007F221C"/>
    <w:rsid w:val="00850DB8"/>
    <w:rsid w:val="008A5B35"/>
    <w:rsid w:val="009122C3"/>
    <w:rsid w:val="00992412"/>
    <w:rsid w:val="009A34F1"/>
    <w:rsid w:val="009D7ACB"/>
    <w:rsid w:val="00A155A5"/>
    <w:rsid w:val="00A52D44"/>
    <w:rsid w:val="00A65E29"/>
    <w:rsid w:val="00A701CC"/>
    <w:rsid w:val="00A7192A"/>
    <w:rsid w:val="00AF1A7A"/>
    <w:rsid w:val="00B20A85"/>
    <w:rsid w:val="00B24161"/>
    <w:rsid w:val="00B6547D"/>
    <w:rsid w:val="00B77646"/>
    <w:rsid w:val="00BC10E1"/>
    <w:rsid w:val="00BD6CB0"/>
    <w:rsid w:val="00BF08AA"/>
    <w:rsid w:val="00BF6FA3"/>
    <w:rsid w:val="00C06848"/>
    <w:rsid w:val="00C4019A"/>
    <w:rsid w:val="00D0769C"/>
    <w:rsid w:val="00D14EF6"/>
    <w:rsid w:val="00D510A4"/>
    <w:rsid w:val="00D523FF"/>
    <w:rsid w:val="00D61C40"/>
    <w:rsid w:val="00D80404"/>
    <w:rsid w:val="00D9344B"/>
    <w:rsid w:val="00DB6722"/>
    <w:rsid w:val="00DB68AE"/>
    <w:rsid w:val="00DD5F8A"/>
    <w:rsid w:val="00E57065"/>
    <w:rsid w:val="00E7304F"/>
    <w:rsid w:val="00E8124E"/>
    <w:rsid w:val="00E839DC"/>
    <w:rsid w:val="00EA5752"/>
    <w:rsid w:val="00ED3190"/>
    <w:rsid w:val="00EE5B4D"/>
    <w:rsid w:val="00EF6E0E"/>
    <w:rsid w:val="00F05406"/>
    <w:rsid w:val="00F17B5D"/>
    <w:rsid w:val="00F7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5E"/>
  </w:style>
  <w:style w:type="paragraph" w:styleId="2">
    <w:name w:val="heading 2"/>
    <w:basedOn w:val="a"/>
    <w:next w:val="a"/>
    <w:link w:val="20"/>
    <w:qFormat/>
    <w:rsid w:val="003B1A0A"/>
    <w:pPr>
      <w:keepNext/>
      <w:keepLines/>
      <w:spacing w:before="200" w:after="0" w:line="240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523FF"/>
    <w:rPr>
      <w:color w:val="0000FF"/>
      <w:u w:val="single"/>
    </w:rPr>
  </w:style>
  <w:style w:type="paragraph" w:customStyle="1" w:styleId="s14">
    <w:name w:val="s_14"/>
    <w:basedOn w:val="a"/>
    <w:rsid w:val="00D523FF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rsid w:val="003B1A0A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a4">
    <w:name w:val="header"/>
    <w:basedOn w:val="a"/>
    <w:link w:val="a5"/>
    <w:uiPriority w:val="99"/>
    <w:rsid w:val="003B1A0A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3B1A0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3B1A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3B1A0A"/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B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1A0A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B24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4161"/>
  </w:style>
  <w:style w:type="paragraph" w:customStyle="1" w:styleId="21">
    <w:name w:val="Абзац списка2"/>
    <w:basedOn w:val="a"/>
    <w:qFormat/>
    <w:rsid w:val="009D7AC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1480&amp;dst=100170" TargetMode="External"/><Relationship Id="rId18" Type="http://schemas.openxmlformats.org/officeDocument/2006/relationships/hyperlink" Target="https://gosuslugi.ru/" TargetMode="External"/><Relationship Id="rId26" Type="http://schemas.openxmlformats.org/officeDocument/2006/relationships/hyperlink" Target="https://login.consultant.ru/link/?req=doc&amp;base=RLAW248&amp;n=43706&amp;dst=100470" TargetMode="External"/><Relationship Id="rId39" Type="http://schemas.openxmlformats.org/officeDocument/2006/relationships/hyperlink" Target="https://login.consultant.ru/link/?req=doc&amp;base=RLAW248&amp;n=43706&amp;dst=100067" TargetMode="External"/><Relationship Id="rId21" Type="http://schemas.openxmlformats.org/officeDocument/2006/relationships/hyperlink" Target="https://login.consultant.ru/link/?req=doc&amp;base=RLAW248&amp;n=43706&amp;dst=100456" TargetMode="External"/><Relationship Id="rId34" Type="http://schemas.openxmlformats.org/officeDocument/2006/relationships/hyperlink" Target="https://login.consultant.ru/link/?req=doc&amp;base=LAW&amp;n=511331&amp;dst=100352" TargetMode="External"/><Relationship Id="rId42" Type="http://schemas.openxmlformats.org/officeDocument/2006/relationships/hyperlink" Target="https://login.consultant.ru/link/?req=doc&amp;base=LAW&amp;n=511331&amp;dst=203" TargetMode="External"/><Relationship Id="rId47" Type="http://schemas.openxmlformats.org/officeDocument/2006/relationships/hyperlink" Target="https://login.consultant.ru/link/?req=doc&amp;base=RLAW248&amp;n=43706&amp;dst=100050" TargetMode="External"/><Relationship Id="rId50" Type="http://schemas.openxmlformats.org/officeDocument/2006/relationships/hyperlink" Target="https://login.consultant.ru/link/?req=doc&amp;base=RLAW248&amp;n=43706&amp;dst=100336" TargetMode="External"/><Relationship Id="rId55" Type="http://schemas.openxmlformats.org/officeDocument/2006/relationships/hyperlink" Target="https://login.consultant.ru/link/?req=doc&amp;base=RLAW248&amp;n=43706&amp;dst=100348" TargetMode="External"/><Relationship Id="rId63" Type="http://schemas.openxmlformats.org/officeDocument/2006/relationships/hyperlink" Target="https://login.consultant.ru/link/?req=doc&amp;base=RLAW076&amp;n=82429&amp;dst=100485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95301&amp;dst=10009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8&amp;n=42591&amp;dst=100011" TargetMode="External"/><Relationship Id="rId29" Type="http://schemas.openxmlformats.org/officeDocument/2006/relationships/hyperlink" Target="https://login.consultant.ru/link/?req=doc&amp;base=RLAW248&amp;n=43706&amp;dst=100333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5301&amp;dst=1699" TargetMode="External"/><Relationship Id="rId24" Type="http://schemas.openxmlformats.org/officeDocument/2006/relationships/hyperlink" Target="https://login.consultant.ru/link/?req=doc&amp;base=LAW&amp;n=500137&amp;dst=431" TargetMode="External"/><Relationship Id="rId32" Type="http://schemas.openxmlformats.org/officeDocument/2006/relationships/hyperlink" Target="https://login.consultant.ru/link/?req=doc&amp;base=RLAW248&amp;n=43706&amp;dst=100340" TargetMode="External"/><Relationship Id="rId37" Type="http://schemas.openxmlformats.org/officeDocument/2006/relationships/hyperlink" Target="https://login.consultant.ru/link/?req=doc&amp;base=LAW&amp;n=511331&amp;dst=359" TargetMode="External"/><Relationship Id="rId40" Type="http://schemas.openxmlformats.org/officeDocument/2006/relationships/hyperlink" Target="https://login.consultant.ru/link/?req=doc&amp;base=RLAW248&amp;n=43706&amp;dst=100334" TargetMode="External"/><Relationship Id="rId45" Type="http://schemas.openxmlformats.org/officeDocument/2006/relationships/hyperlink" Target="https://login.consultant.ru/link/?req=doc&amp;base=RLAW248&amp;n=43706&amp;dst=100055" TargetMode="External"/><Relationship Id="rId53" Type="http://schemas.openxmlformats.org/officeDocument/2006/relationships/hyperlink" Target="https://login.consultant.ru/link/?req=doc&amp;base=RLAW248&amp;n=43706&amp;dst=100340" TargetMode="External"/><Relationship Id="rId58" Type="http://schemas.openxmlformats.org/officeDocument/2006/relationships/hyperlink" Target="https://login.consultant.ru/link/?req=doc&amp;base=LAW&amp;n=500137&amp;dst=423" TargetMode="External"/><Relationship Id="rId66" Type="http://schemas.openxmlformats.org/officeDocument/2006/relationships/hyperlink" Target="https://login.consultant.ru/link/?req=doc&amp;base=RLAW248&amp;n=43706&amp;dst=100348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248&amp;n=41536" TargetMode="External"/><Relationship Id="rId23" Type="http://schemas.openxmlformats.org/officeDocument/2006/relationships/hyperlink" Target="https://login.consultant.ru/link/?req=doc&amp;base=RLAW248&amp;n=43706&amp;dst=100423" TargetMode="External"/><Relationship Id="rId28" Type="http://schemas.openxmlformats.org/officeDocument/2006/relationships/hyperlink" Target="https://login.consultant.ru/link/?req=doc&amp;base=RLAW248&amp;n=43706&amp;dst=100330" TargetMode="External"/><Relationship Id="rId36" Type="http://schemas.openxmlformats.org/officeDocument/2006/relationships/hyperlink" Target="https://login.consultant.ru/link/?req=doc&amp;base=RLAW248&amp;n=43706&amp;dst=100017" TargetMode="External"/><Relationship Id="rId49" Type="http://schemas.openxmlformats.org/officeDocument/2006/relationships/hyperlink" Target="https://login.consultant.ru/link/?req=doc&amp;base=RLAW248&amp;n=43706&amp;dst=100050" TargetMode="External"/><Relationship Id="rId57" Type="http://schemas.openxmlformats.org/officeDocument/2006/relationships/hyperlink" Target="https://login.consultant.ru/link/?req=doc&amp;base=LAW&amp;n=500137&amp;dst=100096" TargetMode="External"/><Relationship Id="rId61" Type="http://schemas.openxmlformats.org/officeDocument/2006/relationships/hyperlink" Target="https://login.consultant.ru/link/?req=doc&amp;base=LAW&amp;n=500137&amp;dst=1104" TargetMode="External"/><Relationship Id="rId10" Type="http://schemas.openxmlformats.org/officeDocument/2006/relationships/hyperlink" Target="https://login.consultant.ru/link/?req=doc&amp;base=LAW&amp;n=495301&amp;dst=1694" TargetMode="External"/><Relationship Id="rId19" Type="http://schemas.openxmlformats.org/officeDocument/2006/relationships/hyperlink" Target="https://login.consultant.ru/link/?req=doc&amp;base=RLAW248&amp;n=43706&amp;dst=100294" TargetMode="External"/><Relationship Id="rId31" Type="http://schemas.openxmlformats.org/officeDocument/2006/relationships/hyperlink" Target="https://login.consultant.ru/link/?req=doc&amp;base=RLAW248&amp;n=43706&amp;dst=100014" TargetMode="External"/><Relationship Id="rId44" Type="http://schemas.openxmlformats.org/officeDocument/2006/relationships/hyperlink" Target="https://login.consultant.ru/link/?req=doc&amp;base=RLAW248&amp;n=43706&amp;dst=100328" TargetMode="External"/><Relationship Id="rId52" Type="http://schemas.openxmlformats.org/officeDocument/2006/relationships/hyperlink" Target="https://login.consultant.ru/link/?req=doc&amp;base=RLAW248&amp;n=43706&amp;dst=100344" TargetMode="External"/><Relationship Id="rId60" Type="http://schemas.openxmlformats.org/officeDocument/2006/relationships/hyperlink" Target="https://login.consultant.ru/link/?req=doc&amp;base=LAW&amp;n=500137&amp;dst=266" TargetMode="External"/><Relationship Id="rId65" Type="http://schemas.openxmlformats.org/officeDocument/2006/relationships/hyperlink" Target="https://login.consultant.ru/link/?req=doc&amp;base=RLAW248&amp;n=43706&amp;dst=10034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5301&amp;dst=431" TargetMode="External"/><Relationship Id="rId14" Type="http://schemas.openxmlformats.org/officeDocument/2006/relationships/hyperlink" Target="https://login.consultant.ru/link/?req=doc&amp;base=LAW&amp;n=494996&amp;dst=100094" TargetMode="External"/><Relationship Id="rId22" Type="http://schemas.openxmlformats.org/officeDocument/2006/relationships/hyperlink" Target="https://login.consultant.ru/link/?req=doc&amp;base=RLAW248&amp;n=43706&amp;dst=100483" TargetMode="External"/><Relationship Id="rId27" Type="http://schemas.openxmlformats.org/officeDocument/2006/relationships/hyperlink" Target="https://login.consultant.ru/link/?req=doc&amp;base=RLAW248&amp;n=43706&amp;dst=100329" TargetMode="External"/><Relationship Id="rId30" Type="http://schemas.openxmlformats.org/officeDocument/2006/relationships/hyperlink" Target="https://login.consultant.ru/link/?req=doc&amp;base=RLAW248&amp;n=43706&amp;dst=100336" TargetMode="External"/><Relationship Id="rId35" Type="http://schemas.openxmlformats.org/officeDocument/2006/relationships/hyperlink" Target="https://login.consultant.ru/link/?req=doc&amp;base=LAW&amp;n=511331&amp;dst=100064" TargetMode="External"/><Relationship Id="rId43" Type="http://schemas.openxmlformats.org/officeDocument/2006/relationships/hyperlink" Target="https://login.consultant.ru/link/?req=doc&amp;base=RLAW248&amp;n=43706&amp;dst=100333" TargetMode="External"/><Relationship Id="rId48" Type="http://schemas.openxmlformats.org/officeDocument/2006/relationships/hyperlink" Target="https://login.consultant.ru/link/?req=doc&amp;base=LAW&amp;n=197748&amp;dst=100008" TargetMode="External"/><Relationship Id="rId56" Type="http://schemas.openxmlformats.org/officeDocument/2006/relationships/image" Target="media/image2.wmf"/><Relationship Id="rId64" Type="http://schemas.openxmlformats.org/officeDocument/2006/relationships/hyperlink" Target="https://login.consultant.ru/link/?req=doc&amp;base=RLAW248&amp;n=43706&amp;dst=100067" TargetMode="External"/><Relationship Id="rId8" Type="http://schemas.openxmlformats.org/officeDocument/2006/relationships/hyperlink" Target="https://login.consultant.ru/link/?req=doc&amp;base=LAW&amp;n=495301&amp;dst=423" TargetMode="External"/><Relationship Id="rId51" Type="http://schemas.openxmlformats.org/officeDocument/2006/relationships/hyperlink" Target="https://login.consultant.ru/link/?req=doc&amp;base=RLAW248&amp;n=43706&amp;dst=10034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95301&amp;dst=1726" TargetMode="External"/><Relationship Id="rId17" Type="http://schemas.openxmlformats.org/officeDocument/2006/relationships/hyperlink" Target="http://www.sengilej.gosuslugi.ru" TargetMode="External"/><Relationship Id="rId25" Type="http://schemas.openxmlformats.org/officeDocument/2006/relationships/hyperlink" Target="https://login.consultant.ru/link/?req=doc&amp;base=RLAW248&amp;n=43706&amp;dst=100443" TargetMode="External"/><Relationship Id="rId33" Type="http://schemas.openxmlformats.org/officeDocument/2006/relationships/hyperlink" Target="https://login.consultant.ru/link/?req=doc&amp;base=RLAW248&amp;n=43706&amp;dst=100014" TargetMode="External"/><Relationship Id="rId38" Type="http://schemas.openxmlformats.org/officeDocument/2006/relationships/hyperlink" Target="https://login.consultant.ru/link/?req=doc&amp;base=LAW&amp;n=511331&amp;dst=100010" TargetMode="External"/><Relationship Id="rId46" Type="http://schemas.openxmlformats.org/officeDocument/2006/relationships/hyperlink" Target="https://login.consultant.ru/link/?req=doc&amp;base=LAW&amp;n=501278" TargetMode="External"/><Relationship Id="rId59" Type="http://schemas.openxmlformats.org/officeDocument/2006/relationships/hyperlink" Target="https://login.consultant.ru/link/?req=doc&amp;base=LAW&amp;n=500137&amp;dst=431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248&amp;n=43706&amp;dst=100303" TargetMode="External"/><Relationship Id="rId41" Type="http://schemas.openxmlformats.org/officeDocument/2006/relationships/hyperlink" Target="https://login.consultant.ru/link/?req=doc&amp;base=RLAW248&amp;n=43706&amp;dst=100335" TargetMode="External"/><Relationship Id="rId54" Type="http://schemas.openxmlformats.org/officeDocument/2006/relationships/hyperlink" Target="https://login.consultant.ru/link/?req=doc&amp;base=RLAW248&amp;n=43706&amp;dst=100348" TargetMode="External"/><Relationship Id="rId62" Type="http://schemas.openxmlformats.org/officeDocument/2006/relationships/hyperlink" Target="https://login.consultant.ru/link/?req=doc&amp;base=LAW&amp;n=501480&amp;dst=1001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24</Pages>
  <Words>11471</Words>
  <Characters>65385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ADMIN1</cp:lastModifiedBy>
  <cp:revision>6</cp:revision>
  <cp:lastPrinted>2025-12-12T11:09:00Z</cp:lastPrinted>
  <dcterms:created xsi:type="dcterms:W3CDTF">2025-12-09T07:12:00Z</dcterms:created>
  <dcterms:modified xsi:type="dcterms:W3CDTF">2025-12-12T11:11:00Z</dcterms:modified>
</cp:coreProperties>
</file>