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ADB" w:rsidRPr="001202FD" w:rsidRDefault="00F15ADB" w:rsidP="00F15ADB">
      <w:pPr>
        <w:pStyle w:val="2"/>
        <w:ind w:left="0"/>
        <w:jc w:val="center"/>
      </w:pPr>
      <w:r>
        <w:rPr>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6"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F15ADB" w:rsidRDefault="00F15ADB" w:rsidP="00F15ADB">
      <w:pPr>
        <w:jc w:val="center"/>
        <w:rPr>
          <w:b/>
          <w:sz w:val="8"/>
          <w:szCs w:val="8"/>
        </w:rPr>
      </w:pPr>
    </w:p>
    <w:p w:rsidR="00F15ADB" w:rsidRPr="0079541D" w:rsidRDefault="00F15ADB" w:rsidP="00F15ADB">
      <w:pPr>
        <w:jc w:val="center"/>
        <w:rPr>
          <w:b/>
          <w:sz w:val="8"/>
          <w:szCs w:val="8"/>
        </w:rPr>
      </w:pPr>
    </w:p>
    <w:p w:rsidR="00F15ADB" w:rsidRPr="006A0418" w:rsidRDefault="00F15ADB" w:rsidP="00F15ADB">
      <w:pPr>
        <w:jc w:val="center"/>
        <w:rPr>
          <w:b/>
        </w:rPr>
      </w:pPr>
      <w:r>
        <w:rPr>
          <w:b/>
        </w:rPr>
        <w:t xml:space="preserve">            </w:t>
      </w:r>
      <w:r w:rsidRPr="006A0418">
        <w:rPr>
          <w:b/>
        </w:rPr>
        <w:t>АДМИНИСТРАЦИЯ МУНИЦИПАЛЬНОГО ОБРАЗОВАНИЯ</w:t>
      </w:r>
    </w:p>
    <w:p w:rsidR="00F15ADB" w:rsidRPr="006A0418" w:rsidRDefault="00F15ADB" w:rsidP="00F15ADB">
      <w:pPr>
        <w:jc w:val="center"/>
        <w:rPr>
          <w:b/>
        </w:rPr>
      </w:pPr>
      <w:r w:rsidRPr="006A0418">
        <w:rPr>
          <w:b/>
        </w:rPr>
        <w:t xml:space="preserve">           «СЕНГИЛЕЕВСКИЙ РАЙОН» УЛЬЯНОВСКОЙ ОБЛАСТИ </w:t>
      </w:r>
    </w:p>
    <w:p w:rsidR="00F15ADB" w:rsidRPr="006A0418" w:rsidRDefault="00F15ADB" w:rsidP="00F15ADB">
      <w:pPr>
        <w:jc w:val="center"/>
        <w:rPr>
          <w:b/>
        </w:rPr>
      </w:pPr>
    </w:p>
    <w:p w:rsidR="00F15ADB" w:rsidRDefault="00F15ADB" w:rsidP="00F15ADB">
      <w:pPr>
        <w:jc w:val="center"/>
        <w:rPr>
          <w:b/>
          <w:spacing w:val="144"/>
        </w:rPr>
      </w:pPr>
      <w:r w:rsidRPr="006A0418">
        <w:rPr>
          <w:b/>
          <w:spacing w:val="144"/>
        </w:rPr>
        <w:t>ПОСТАНОВЛЕНИЕ</w:t>
      </w:r>
    </w:p>
    <w:p w:rsidR="00F15ADB" w:rsidRPr="003F6220" w:rsidRDefault="00F15ADB" w:rsidP="00F15ADB">
      <w:pPr>
        <w:jc w:val="center"/>
        <w:rPr>
          <w:spacing w:val="144"/>
        </w:rPr>
      </w:pPr>
    </w:p>
    <w:p w:rsidR="00A46893" w:rsidRPr="00A46893" w:rsidRDefault="00A46893" w:rsidP="009D1F4F">
      <w:pPr>
        <w:rPr>
          <w:rFonts w:ascii="PT Astra Serif" w:hAnsi="PT Astra Serif"/>
          <w:spacing w:val="144"/>
          <w:sz w:val="36"/>
          <w:szCs w:val="36"/>
        </w:rPr>
      </w:pPr>
    </w:p>
    <w:p w:rsidR="00A46893" w:rsidRPr="00A46893" w:rsidRDefault="00A46893" w:rsidP="009D1F4F">
      <w:pPr>
        <w:tabs>
          <w:tab w:val="left" w:pos="720"/>
        </w:tabs>
        <w:rPr>
          <w:rFonts w:ascii="PT Astra Serif" w:hAnsi="PT Astra Serif"/>
          <w:sz w:val="28"/>
          <w:szCs w:val="28"/>
        </w:rPr>
      </w:pPr>
      <w:r>
        <w:rPr>
          <w:rFonts w:ascii="PT Astra Serif" w:hAnsi="PT Astra Serif"/>
          <w:sz w:val="28"/>
          <w:szCs w:val="28"/>
        </w:rPr>
        <w:t xml:space="preserve">  от 18</w:t>
      </w:r>
      <w:r w:rsidRPr="00A46893">
        <w:rPr>
          <w:rFonts w:ascii="PT Astra Serif" w:hAnsi="PT Astra Serif"/>
          <w:sz w:val="28"/>
          <w:szCs w:val="28"/>
        </w:rPr>
        <w:t xml:space="preserve"> марта 2025 года                                          </w:t>
      </w:r>
      <w:r>
        <w:rPr>
          <w:rFonts w:ascii="PT Astra Serif" w:hAnsi="PT Astra Serif"/>
          <w:sz w:val="28"/>
          <w:szCs w:val="28"/>
        </w:rPr>
        <w:t xml:space="preserve">                             202</w:t>
      </w:r>
      <w:r w:rsidRPr="00A46893">
        <w:rPr>
          <w:rFonts w:ascii="PT Astra Serif" w:hAnsi="PT Astra Serif"/>
          <w:sz w:val="28"/>
          <w:szCs w:val="28"/>
        </w:rPr>
        <w:t>-п</w:t>
      </w:r>
    </w:p>
    <w:p w:rsidR="00A46893" w:rsidRPr="00A46893" w:rsidRDefault="00A46893" w:rsidP="009D1F4F">
      <w:pPr>
        <w:tabs>
          <w:tab w:val="left" w:pos="9356"/>
        </w:tabs>
        <w:rPr>
          <w:rFonts w:ascii="PT Astra Serif" w:hAnsi="PT Astra Serif"/>
          <w:sz w:val="28"/>
          <w:szCs w:val="28"/>
        </w:rPr>
      </w:pPr>
    </w:p>
    <w:p w:rsidR="00A46893" w:rsidRPr="00A46893" w:rsidRDefault="00A46893" w:rsidP="009D1F4F">
      <w:pPr>
        <w:rPr>
          <w:rFonts w:ascii="PT Astra Serif" w:hAnsi="PT Astra Serif"/>
          <w:sz w:val="28"/>
          <w:szCs w:val="28"/>
        </w:rPr>
      </w:pPr>
    </w:p>
    <w:p w:rsidR="00A46893" w:rsidRPr="00A46893" w:rsidRDefault="00A46893" w:rsidP="009D1F4F">
      <w:pPr>
        <w:rPr>
          <w:rFonts w:ascii="PT Astra Serif" w:hAnsi="PT Astra Serif"/>
          <w:sz w:val="28"/>
          <w:szCs w:val="28"/>
        </w:rPr>
      </w:pPr>
    </w:p>
    <w:p w:rsidR="00A46893" w:rsidRPr="00A46893" w:rsidRDefault="00A46893" w:rsidP="009D1F4F">
      <w:pPr>
        <w:rPr>
          <w:rFonts w:ascii="PT Astra Serif" w:hAnsi="PT Astra Serif"/>
          <w:sz w:val="28"/>
          <w:szCs w:val="28"/>
        </w:rPr>
      </w:pPr>
    </w:p>
    <w:p w:rsidR="00A46893" w:rsidRPr="00A46893" w:rsidRDefault="00A46893" w:rsidP="009D1F4F">
      <w:pPr>
        <w:rPr>
          <w:rFonts w:ascii="PT Astra Serif" w:hAnsi="PT Astra Serif"/>
          <w:sz w:val="28"/>
          <w:szCs w:val="28"/>
        </w:rPr>
      </w:pPr>
    </w:p>
    <w:p w:rsidR="00A46893" w:rsidRPr="00A46893" w:rsidRDefault="00A46893" w:rsidP="009D1F4F">
      <w:pPr>
        <w:ind w:right="-142"/>
        <w:jc w:val="both"/>
        <w:rPr>
          <w:rFonts w:ascii="PT Astra Serif" w:hAnsi="PT Astra Serif"/>
          <w:sz w:val="28"/>
          <w:szCs w:val="28"/>
        </w:rPr>
      </w:pPr>
    </w:p>
    <w:p w:rsidR="00AB1D9A" w:rsidRPr="00A46893" w:rsidRDefault="00AB1D9A" w:rsidP="009D1F4F">
      <w:pPr>
        <w:suppressAutoHyphens/>
        <w:autoSpaceDE w:val="0"/>
        <w:autoSpaceDN w:val="0"/>
        <w:jc w:val="center"/>
        <w:textAlignment w:val="baseline"/>
        <w:rPr>
          <w:rFonts w:ascii="PT Astra Serif" w:hAnsi="PT Astra Serif"/>
          <w:b/>
          <w:sz w:val="28"/>
          <w:szCs w:val="28"/>
        </w:rPr>
      </w:pPr>
      <w:r w:rsidRPr="00A46893">
        <w:rPr>
          <w:rFonts w:ascii="PT Astra Serif" w:hAnsi="PT Astra Serif"/>
          <w:b/>
          <w:sz w:val="28"/>
          <w:szCs w:val="28"/>
        </w:rPr>
        <w:t>Об утверждении административного регламента предоставления муниципальной услуги</w:t>
      </w:r>
      <w:r w:rsidR="00A46893" w:rsidRPr="00A46893">
        <w:rPr>
          <w:rFonts w:ascii="PT Astra Serif" w:hAnsi="PT Astra Serif"/>
          <w:b/>
          <w:sz w:val="28"/>
          <w:szCs w:val="28"/>
        </w:rPr>
        <w:t xml:space="preserve"> «</w:t>
      </w:r>
      <w:r w:rsidR="00FC6142" w:rsidRPr="00A46893">
        <w:rPr>
          <w:rFonts w:ascii="PT Astra Serif" w:hAnsi="PT Astra Serif"/>
          <w:b/>
          <w:sz w:val="28"/>
          <w:szCs w:val="28"/>
        </w:rPr>
        <w:t>В</w:t>
      </w:r>
      <w:r w:rsidRPr="00A46893">
        <w:rPr>
          <w:rFonts w:ascii="PT Astra Serif" w:hAnsi="PT Astra Serif"/>
          <w:b/>
          <w:sz w:val="28"/>
          <w:szCs w:val="28"/>
        </w:rPr>
        <w:t>ыдача разрешения на ввод объекта в эксплуатацию, внесение изменений в разрешение на ввод объекта в эксплуатацию</w:t>
      </w:r>
      <w:r w:rsidR="00A46893" w:rsidRPr="00A46893">
        <w:rPr>
          <w:rFonts w:ascii="PT Astra Serif" w:hAnsi="PT Astra Serif"/>
          <w:b/>
          <w:sz w:val="28"/>
          <w:szCs w:val="28"/>
        </w:rPr>
        <w:t>»</w:t>
      </w:r>
    </w:p>
    <w:p w:rsidR="00AB1D9A" w:rsidRPr="00A46893" w:rsidRDefault="00AB1D9A" w:rsidP="009D1F4F">
      <w:pPr>
        <w:suppressAutoHyphens/>
        <w:autoSpaceDN w:val="0"/>
        <w:ind w:firstLine="709"/>
        <w:jc w:val="center"/>
        <w:textAlignment w:val="baseline"/>
        <w:rPr>
          <w:rFonts w:ascii="PT Astra Serif" w:hAnsi="PT Astra Serif"/>
          <w:b/>
          <w:sz w:val="28"/>
          <w:szCs w:val="28"/>
        </w:rPr>
      </w:pPr>
    </w:p>
    <w:p w:rsidR="00AB1D9A" w:rsidRPr="00A46893" w:rsidRDefault="00AB1D9A" w:rsidP="009D1F4F">
      <w:pPr>
        <w:suppressAutoHyphens/>
        <w:autoSpaceDN w:val="0"/>
        <w:ind w:firstLine="709"/>
        <w:textAlignment w:val="baseline"/>
        <w:rPr>
          <w:rFonts w:ascii="PT Astra Serif" w:hAnsi="PT Astra Serif"/>
          <w:sz w:val="28"/>
          <w:szCs w:val="28"/>
        </w:rPr>
      </w:pPr>
    </w:p>
    <w:p w:rsidR="009D1F4F" w:rsidRDefault="00AB1D9A" w:rsidP="009D1F4F">
      <w:pPr>
        <w:suppressAutoHyphens/>
        <w:autoSpaceDN w:val="0"/>
        <w:ind w:firstLine="709"/>
        <w:jc w:val="both"/>
        <w:textAlignment w:val="baseline"/>
        <w:rPr>
          <w:rFonts w:ascii="PT Astra Serif" w:hAnsi="PT Astra Serif"/>
          <w:sz w:val="28"/>
          <w:szCs w:val="28"/>
        </w:rPr>
      </w:pPr>
      <w:r w:rsidRPr="00A46893">
        <w:rPr>
          <w:rFonts w:ascii="PT Astra Serif" w:eastAsia="Calibri" w:hAnsi="PT Astra Serif"/>
          <w:bCs/>
          <w:sz w:val="28"/>
          <w:szCs w:val="28"/>
          <w:lang w:eastAsia="en-US"/>
        </w:rPr>
        <w:t xml:space="preserve">В соответствии со </w:t>
      </w:r>
      <w:hyperlink r:id="rId7" w:history="1">
        <w:r w:rsidRPr="00A46893">
          <w:rPr>
            <w:rFonts w:ascii="PT Astra Serif" w:eastAsia="Calibri" w:hAnsi="PT Astra Serif"/>
            <w:bCs/>
            <w:sz w:val="28"/>
            <w:szCs w:val="28"/>
            <w:lang w:eastAsia="en-US"/>
          </w:rPr>
          <w:t xml:space="preserve">статьёй </w:t>
        </w:r>
      </w:hyperlink>
      <w:r w:rsidRPr="00A46893">
        <w:rPr>
          <w:rFonts w:ascii="PT Astra Serif" w:hAnsi="PT Astra Serif"/>
          <w:sz w:val="28"/>
          <w:szCs w:val="28"/>
        </w:rPr>
        <w:t>55</w:t>
      </w:r>
      <w:r w:rsidRPr="00A46893">
        <w:rPr>
          <w:rFonts w:ascii="PT Astra Serif" w:eastAsia="Calibri" w:hAnsi="PT Astra Serif"/>
          <w:bCs/>
          <w:sz w:val="28"/>
          <w:szCs w:val="28"/>
          <w:lang w:eastAsia="en-US"/>
        </w:rPr>
        <w:t xml:space="preserve"> Градостроительного кодекса Российской Федерации,</w:t>
      </w:r>
      <w:r w:rsidRPr="00A46893">
        <w:rPr>
          <w:rFonts w:ascii="PT Astra Serif" w:hAnsi="PT Astra Serif"/>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gramStart"/>
      <w:r w:rsidRPr="00A46893">
        <w:rPr>
          <w:rFonts w:ascii="PT Astra Serif" w:hAnsi="PT Astra Serif"/>
          <w:sz w:val="28"/>
          <w:szCs w:val="28"/>
        </w:rPr>
        <w:t>п</w:t>
      </w:r>
      <w:proofErr w:type="gramEnd"/>
      <w:r w:rsidRPr="00A46893">
        <w:rPr>
          <w:rFonts w:ascii="PT Astra Serif" w:hAnsi="PT Astra Serif"/>
          <w:sz w:val="28"/>
          <w:szCs w:val="28"/>
        </w:rPr>
        <w:t xml:space="preserve"> о с т а н о в л я е т:</w:t>
      </w:r>
    </w:p>
    <w:p w:rsidR="00AB1D9A" w:rsidRPr="00A46893" w:rsidRDefault="009D1F4F" w:rsidP="009D1F4F">
      <w:pPr>
        <w:suppressAutoHyphens/>
        <w:autoSpaceDN w:val="0"/>
        <w:ind w:firstLine="709"/>
        <w:jc w:val="both"/>
        <w:textAlignment w:val="baseline"/>
        <w:rPr>
          <w:rFonts w:ascii="PT Astra Serif" w:hAnsi="PT Astra Serif"/>
          <w:sz w:val="28"/>
          <w:szCs w:val="28"/>
        </w:rPr>
      </w:pPr>
      <w:r>
        <w:rPr>
          <w:rFonts w:ascii="PT Astra Serif" w:hAnsi="PT Astra Serif"/>
          <w:sz w:val="28"/>
          <w:szCs w:val="28"/>
        </w:rPr>
        <w:t>1. </w:t>
      </w:r>
      <w:r w:rsidR="00AB1D9A" w:rsidRPr="00A46893">
        <w:rPr>
          <w:rFonts w:ascii="PT Astra Serif" w:hAnsi="PT Astra Serif"/>
          <w:sz w:val="28"/>
          <w:szCs w:val="28"/>
        </w:rPr>
        <w:t>Утвердить а</w:t>
      </w:r>
      <w:r w:rsidR="00AB1D9A" w:rsidRPr="00A46893">
        <w:rPr>
          <w:rFonts w:ascii="PT Astra Serif" w:eastAsia="Calibri" w:hAnsi="PT Astra Serif"/>
          <w:bCs/>
          <w:sz w:val="28"/>
          <w:szCs w:val="28"/>
          <w:lang w:eastAsia="en-US"/>
        </w:rPr>
        <w:t xml:space="preserve">дминистративный </w:t>
      </w:r>
      <w:hyperlink r:id="rId8" w:history="1">
        <w:r w:rsidR="00AB1D9A" w:rsidRPr="00A46893">
          <w:rPr>
            <w:rFonts w:ascii="PT Astra Serif" w:eastAsia="Calibri" w:hAnsi="PT Astra Serif"/>
            <w:bCs/>
            <w:sz w:val="28"/>
            <w:szCs w:val="28"/>
            <w:lang w:eastAsia="en-US"/>
          </w:rPr>
          <w:t>регламент</w:t>
        </w:r>
      </w:hyperlink>
      <w:r w:rsidR="00AB1D9A" w:rsidRPr="00A46893">
        <w:rPr>
          <w:rFonts w:ascii="PT Astra Serif" w:eastAsia="Calibri" w:hAnsi="PT Astra Serif"/>
          <w:bCs/>
          <w:sz w:val="28"/>
          <w:szCs w:val="28"/>
          <w:lang w:eastAsia="en-US"/>
        </w:rPr>
        <w:t xml:space="preserve"> предоставления муниципальной услуги </w:t>
      </w:r>
      <w:r w:rsidR="00AB1D9A" w:rsidRPr="00A46893">
        <w:rPr>
          <w:rFonts w:ascii="PT Astra Serif" w:hAnsi="PT Astra Serif"/>
          <w:sz w:val="28"/>
          <w:szCs w:val="28"/>
        </w:rPr>
        <w:t xml:space="preserve">«Выдача разрешения на ввод объекта в эксплуатацию, внесение изменений в разрешение на ввод объекта в эксплуатацию» </w:t>
      </w:r>
      <w:r w:rsidR="00AB1D9A" w:rsidRPr="00A46893">
        <w:rPr>
          <w:rFonts w:ascii="PT Astra Serif" w:eastAsia="Calibri" w:hAnsi="PT Astra Serif"/>
          <w:bCs/>
          <w:sz w:val="28"/>
          <w:szCs w:val="28"/>
          <w:lang w:eastAsia="en-US"/>
        </w:rPr>
        <w:t>на территории муниципального образования</w:t>
      </w:r>
      <w:r w:rsidR="00AB1D9A" w:rsidRPr="00A46893">
        <w:rPr>
          <w:rFonts w:ascii="PT Astra Serif" w:hAnsi="PT Astra Serif"/>
          <w:sz w:val="28"/>
          <w:szCs w:val="28"/>
        </w:rPr>
        <w:t xml:space="preserve"> «Сенгилеевск</w:t>
      </w:r>
      <w:r w:rsidR="00BB5991" w:rsidRPr="00A46893">
        <w:rPr>
          <w:rFonts w:ascii="PT Astra Serif" w:hAnsi="PT Astra Serif"/>
          <w:sz w:val="28"/>
          <w:szCs w:val="28"/>
        </w:rPr>
        <w:t>ий район» Ульяновской области (п</w:t>
      </w:r>
      <w:r w:rsidR="00AB1D9A" w:rsidRPr="00A46893">
        <w:rPr>
          <w:rFonts w:ascii="PT Astra Serif" w:hAnsi="PT Astra Serif"/>
          <w:sz w:val="28"/>
          <w:szCs w:val="28"/>
        </w:rPr>
        <w:t>риложение).</w:t>
      </w:r>
    </w:p>
    <w:p w:rsidR="00AB1D9A" w:rsidRPr="00A46893" w:rsidRDefault="00AB1D9A" w:rsidP="009D1F4F">
      <w:pPr>
        <w:tabs>
          <w:tab w:val="left" w:pos="426"/>
        </w:tabs>
        <w:suppressAutoHyphens/>
        <w:autoSpaceDN w:val="0"/>
        <w:ind w:firstLine="709"/>
        <w:contextualSpacing/>
        <w:jc w:val="both"/>
        <w:textAlignment w:val="baseline"/>
        <w:rPr>
          <w:rFonts w:ascii="PT Astra Serif" w:hAnsi="PT Astra Serif"/>
          <w:sz w:val="28"/>
          <w:szCs w:val="28"/>
        </w:rPr>
      </w:pPr>
      <w:r w:rsidRPr="00A46893">
        <w:rPr>
          <w:rFonts w:ascii="PT Astra Serif" w:hAnsi="PT Astra Serif"/>
          <w:sz w:val="28"/>
          <w:szCs w:val="28"/>
        </w:rPr>
        <w:t>2. Признать утратившим</w:t>
      </w:r>
      <w:r w:rsidR="00FC6142" w:rsidRPr="00A46893">
        <w:rPr>
          <w:rFonts w:ascii="PT Astra Serif" w:hAnsi="PT Astra Serif"/>
          <w:sz w:val="28"/>
          <w:szCs w:val="28"/>
        </w:rPr>
        <w:t>и</w:t>
      </w:r>
      <w:r w:rsidRPr="00A46893">
        <w:rPr>
          <w:rFonts w:ascii="PT Astra Serif" w:hAnsi="PT Astra Serif"/>
          <w:sz w:val="28"/>
          <w:szCs w:val="28"/>
        </w:rPr>
        <w:t xml:space="preserve"> силу</w:t>
      </w:r>
      <w:r w:rsidR="00172E0B" w:rsidRPr="00A46893">
        <w:rPr>
          <w:rFonts w:ascii="PT Astra Serif" w:hAnsi="PT Astra Serif"/>
          <w:sz w:val="28"/>
          <w:szCs w:val="28"/>
        </w:rPr>
        <w:t>:</w:t>
      </w:r>
    </w:p>
    <w:p w:rsidR="00AB1D9A" w:rsidRPr="00A46893" w:rsidRDefault="007E2344" w:rsidP="009D1F4F">
      <w:pPr>
        <w:tabs>
          <w:tab w:val="left" w:pos="426"/>
        </w:tabs>
        <w:suppressAutoHyphens/>
        <w:autoSpaceDN w:val="0"/>
        <w:ind w:firstLine="709"/>
        <w:jc w:val="both"/>
        <w:textAlignment w:val="baseline"/>
        <w:rPr>
          <w:rFonts w:ascii="PT Astra Serif" w:hAnsi="PT Astra Serif"/>
          <w:sz w:val="28"/>
          <w:szCs w:val="28"/>
        </w:rPr>
      </w:pPr>
      <w:r w:rsidRPr="00A46893">
        <w:rPr>
          <w:rFonts w:ascii="PT Astra Serif" w:hAnsi="PT Astra Serif"/>
          <w:sz w:val="28"/>
          <w:szCs w:val="28"/>
        </w:rPr>
        <w:t>1) П</w:t>
      </w:r>
      <w:r w:rsidR="00172E0B" w:rsidRPr="00A46893">
        <w:rPr>
          <w:rFonts w:ascii="PT Astra Serif" w:hAnsi="PT Astra Serif"/>
          <w:sz w:val="28"/>
          <w:szCs w:val="28"/>
        </w:rPr>
        <w:t xml:space="preserve">остановление Администрации муниципального образования «Сенгилеевский район» Ульяновской области </w:t>
      </w:r>
      <w:r w:rsidR="00B33AEC" w:rsidRPr="00A46893">
        <w:rPr>
          <w:rFonts w:ascii="PT Astra Serif" w:hAnsi="PT Astra Serif"/>
          <w:sz w:val="28"/>
          <w:szCs w:val="28"/>
        </w:rPr>
        <w:t>о</w:t>
      </w:r>
      <w:r w:rsidR="00BB5991" w:rsidRPr="00A46893">
        <w:rPr>
          <w:rFonts w:ascii="PT Astra Serif" w:hAnsi="PT Astra Serif"/>
          <w:sz w:val="28"/>
          <w:szCs w:val="28"/>
        </w:rPr>
        <w:t xml:space="preserve">т </w:t>
      </w:r>
      <w:r w:rsidR="009D1F4F">
        <w:rPr>
          <w:rFonts w:ascii="PT Astra Serif" w:hAnsi="PT Astra Serif"/>
          <w:sz w:val="28"/>
          <w:szCs w:val="28"/>
        </w:rPr>
        <w:t>01.07.2019</w:t>
      </w:r>
      <w:r w:rsidR="00AB1D9A" w:rsidRPr="00A46893">
        <w:rPr>
          <w:rFonts w:ascii="PT Astra Serif" w:hAnsi="PT Astra Serif"/>
          <w:sz w:val="28"/>
          <w:szCs w:val="28"/>
        </w:rPr>
        <w:t xml:space="preserve"> №417-п «Выдача разрешений на ввод объектов в эксплуатацию при осуществлении строительства, реконструкции объектов капитального строительства»;</w:t>
      </w:r>
    </w:p>
    <w:p w:rsidR="00AB1D9A" w:rsidRPr="00A46893" w:rsidRDefault="007E2344" w:rsidP="009D1F4F">
      <w:pPr>
        <w:suppressAutoHyphens/>
        <w:autoSpaceDN w:val="0"/>
        <w:ind w:firstLine="709"/>
        <w:jc w:val="both"/>
        <w:textAlignment w:val="baseline"/>
        <w:rPr>
          <w:rFonts w:ascii="PT Astra Serif" w:hAnsi="PT Astra Serif"/>
          <w:sz w:val="28"/>
          <w:szCs w:val="28"/>
        </w:rPr>
      </w:pPr>
      <w:proofErr w:type="gramStart"/>
      <w:r w:rsidRPr="00A46893">
        <w:rPr>
          <w:rFonts w:ascii="PT Astra Serif" w:hAnsi="PT Astra Serif"/>
          <w:sz w:val="28"/>
          <w:szCs w:val="28"/>
        </w:rPr>
        <w:t>2) П</w:t>
      </w:r>
      <w:bookmarkStart w:id="0" w:name="_GoBack"/>
      <w:bookmarkEnd w:id="0"/>
      <w:r w:rsidR="00172E0B" w:rsidRPr="00A46893">
        <w:rPr>
          <w:rFonts w:ascii="PT Astra Serif" w:hAnsi="PT Astra Serif"/>
          <w:sz w:val="28"/>
          <w:szCs w:val="28"/>
        </w:rPr>
        <w:t xml:space="preserve">остановление Администрации муниципального образования «Сенгилеевский район» Ульяновской области </w:t>
      </w:r>
      <w:r w:rsidR="00B33AEC" w:rsidRPr="00A46893">
        <w:rPr>
          <w:rFonts w:ascii="PT Astra Serif" w:hAnsi="PT Astra Serif"/>
          <w:sz w:val="28"/>
          <w:szCs w:val="28"/>
        </w:rPr>
        <w:t>о</w:t>
      </w:r>
      <w:r w:rsidR="00E0150A" w:rsidRPr="00A46893">
        <w:rPr>
          <w:rFonts w:ascii="PT Astra Serif" w:hAnsi="PT Astra Serif"/>
          <w:sz w:val="28"/>
          <w:szCs w:val="28"/>
        </w:rPr>
        <w:t xml:space="preserve">т </w:t>
      </w:r>
      <w:r w:rsidR="009D1F4F">
        <w:rPr>
          <w:rFonts w:ascii="PT Astra Serif" w:hAnsi="PT Astra Serif"/>
          <w:sz w:val="28"/>
          <w:szCs w:val="28"/>
        </w:rPr>
        <w:t>26.02.2020</w:t>
      </w:r>
      <w:r w:rsidR="00AB1D9A" w:rsidRPr="00A46893">
        <w:rPr>
          <w:rFonts w:ascii="PT Astra Serif" w:hAnsi="PT Astra Serif"/>
          <w:sz w:val="28"/>
          <w:szCs w:val="28"/>
        </w:rPr>
        <w:t xml:space="preserve"> </w:t>
      </w:r>
      <w:r w:rsidR="000C21F5" w:rsidRPr="00A46893">
        <w:rPr>
          <w:rFonts w:ascii="PT Astra Serif" w:hAnsi="PT Astra Serif"/>
          <w:sz w:val="28"/>
          <w:szCs w:val="28"/>
        </w:rPr>
        <w:t xml:space="preserve">№124-п </w:t>
      </w:r>
      <w:r w:rsidR="009D1F4F">
        <w:rPr>
          <w:rFonts w:ascii="PT Astra Serif" w:hAnsi="PT Astra Serif"/>
          <w:sz w:val="28"/>
          <w:szCs w:val="28"/>
        </w:rPr>
        <w:t xml:space="preserve">            </w:t>
      </w:r>
      <w:r w:rsidR="000C21F5" w:rsidRPr="00A46893">
        <w:rPr>
          <w:rFonts w:ascii="PT Astra Serif" w:hAnsi="PT Astra Serif"/>
          <w:sz w:val="28"/>
          <w:szCs w:val="28"/>
        </w:rPr>
        <w:t>«О внесении изменений в п</w:t>
      </w:r>
      <w:r w:rsidR="00AB1D9A" w:rsidRPr="00A46893">
        <w:rPr>
          <w:rFonts w:ascii="PT Astra Serif" w:hAnsi="PT Astra Serif"/>
          <w:sz w:val="28"/>
          <w:szCs w:val="28"/>
        </w:rPr>
        <w:t xml:space="preserve">остановление Администрации муниципального образования «Сенгилеевский район» Ульяновской области №417-п от 01.07.2019 «Об утверждении Административного регламента предоставления муниципальной услуги по выдаче разрешений на ввод объекта капитального </w:t>
      </w:r>
      <w:r w:rsidR="00AB1D9A" w:rsidRPr="00A46893">
        <w:rPr>
          <w:rFonts w:ascii="PT Astra Serif" w:hAnsi="PT Astra Serif"/>
          <w:sz w:val="28"/>
          <w:szCs w:val="28"/>
        </w:rPr>
        <w:lastRenderedPageBreak/>
        <w:t>строительства в эксплуатацию при осуществлении строительства, реконструкции объектов капитального строительства».</w:t>
      </w:r>
      <w:proofErr w:type="gramEnd"/>
    </w:p>
    <w:p w:rsidR="00A72B25" w:rsidRPr="00A46893" w:rsidRDefault="00AB1D9A" w:rsidP="009D1F4F">
      <w:pPr>
        <w:suppressAutoHyphens/>
        <w:autoSpaceDN w:val="0"/>
        <w:ind w:firstLine="709"/>
        <w:jc w:val="both"/>
        <w:textAlignment w:val="baseline"/>
        <w:rPr>
          <w:rFonts w:ascii="PT Astra Serif" w:hAnsi="PT Astra Serif"/>
          <w:sz w:val="28"/>
          <w:szCs w:val="28"/>
        </w:rPr>
      </w:pPr>
      <w:r w:rsidRPr="00A46893">
        <w:rPr>
          <w:rFonts w:ascii="PT Astra Serif" w:hAnsi="PT Astra Serif"/>
          <w:sz w:val="28"/>
          <w:szCs w:val="28"/>
        </w:rPr>
        <w:t xml:space="preserve">3. </w:t>
      </w:r>
      <w:proofErr w:type="gramStart"/>
      <w:r w:rsidR="00A72B25" w:rsidRPr="00A46893">
        <w:rPr>
          <w:rFonts w:ascii="PT Astra Serif" w:hAnsi="PT Astra Serif"/>
          <w:sz w:val="28"/>
          <w:szCs w:val="28"/>
        </w:rPr>
        <w:t>Контроль за</w:t>
      </w:r>
      <w:proofErr w:type="gramEnd"/>
      <w:r w:rsidR="00A72B25" w:rsidRPr="00A46893">
        <w:rPr>
          <w:rFonts w:ascii="PT Astra Serif" w:hAnsi="PT Astra Serif"/>
          <w:sz w:val="28"/>
          <w:szCs w:val="28"/>
        </w:rPr>
        <w:t xml:space="preserve"> исполнением настоящего постановления возложить на директора Бюджетного учреждения «Управление архитектуры, строительства и дорожного хозяйства» Администрации муниципального образования «Сенгилеевский район» Ульяновской области Самаркина О.А.</w:t>
      </w:r>
    </w:p>
    <w:p w:rsidR="00AB1D9A" w:rsidRPr="00A46893" w:rsidRDefault="00AB1D9A" w:rsidP="009D1F4F">
      <w:pPr>
        <w:suppressAutoHyphens/>
        <w:autoSpaceDN w:val="0"/>
        <w:ind w:firstLine="709"/>
        <w:jc w:val="both"/>
        <w:textAlignment w:val="baseline"/>
        <w:rPr>
          <w:rFonts w:ascii="PT Astra Serif" w:hAnsi="PT Astra Serif"/>
          <w:sz w:val="28"/>
          <w:szCs w:val="28"/>
        </w:rPr>
      </w:pPr>
      <w:r w:rsidRPr="00A46893">
        <w:rPr>
          <w:rFonts w:ascii="PT Astra Serif" w:hAnsi="PT Astra Serif"/>
          <w:sz w:val="28"/>
          <w:szCs w:val="28"/>
        </w:rPr>
        <w:t>4. Настоящее постановление вступает в силу на следующий день после дня его обнародования.</w:t>
      </w:r>
    </w:p>
    <w:p w:rsidR="00AB1D9A" w:rsidRPr="00A46893" w:rsidRDefault="00AB1D9A" w:rsidP="009D1F4F">
      <w:pPr>
        <w:suppressAutoHyphens/>
        <w:autoSpaceDN w:val="0"/>
        <w:ind w:firstLine="709"/>
        <w:jc w:val="both"/>
        <w:textAlignment w:val="baseline"/>
        <w:rPr>
          <w:rFonts w:ascii="PT Astra Serif" w:hAnsi="PT Astra Serif"/>
          <w:sz w:val="28"/>
          <w:szCs w:val="28"/>
        </w:rPr>
      </w:pPr>
    </w:p>
    <w:p w:rsidR="00AB1D9A" w:rsidRPr="00A46893" w:rsidRDefault="00AB1D9A" w:rsidP="009D1F4F">
      <w:pPr>
        <w:suppressAutoHyphens/>
        <w:autoSpaceDN w:val="0"/>
        <w:ind w:firstLine="709"/>
        <w:jc w:val="both"/>
        <w:textAlignment w:val="baseline"/>
        <w:rPr>
          <w:rFonts w:ascii="PT Astra Serif" w:hAnsi="PT Astra Serif"/>
          <w:sz w:val="28"/>
          <w:szCs w:val="28"/>
        </w:rPr>
      </w:pPr>
    </w:p>
    <w:p w:rsidR="00AB1D9A" w:rsidRPr="00A46893" w:rsidRDefault="00AB1D9A" w:rsidP="009D1F4F">
      <w:pPr>
        <w:suppressAutoHyphens/>
        <w:autoSpaceDN w:val="0"/>
        <w:ind w:firstLine="709"/>
        <w:jc w:val="both"/>
        <w:textAlignment w:val="baseline"/>
        <w:rPr>
          <w:rFonts w:ascii="PT Astra Serif" w:hAnsi="PT Astra Serif"/>
          <w:sz w:val="28"/>
          <w:szCs w:val="28"/>
        </w:rPr>
      </w:pPr>
    </w:p>
    <w:p w:rsidR="00AB1D9A" w:rsidRPr="00A46893" w:rsidRDefault="00AB1D9A" w:rsidP="009D1F4F">
      <w:pPr>
        <w:suppressAutoHyphens/>
        <w:autoSpaceDN w:val="0"/>
        <w:jc w:val="both"/>
        <w:textAlignment w:val="baseline"/>
        <w:rPr>
          <w:rFonts w:ascii="PT Astra Serif" w:hAnsi="PT Astra Serif"/>
          <w:sz w:val="28"/>
          <w:szCs w:val="28"/>
        </w:rPr>
      </w:pPr>
      <w:r w:rsidRPr="00A46893">
        <w:rPr>
          <w:rFonts w:ascii="PT Astra Serif" w:hAnsi="PT Astra Serif"/>
          <w:sz w:val="28"/>
          <w:szCs w:val="28"/>
        </w:rPr>
        <w:t>Глава Администрации</w:t>
      </w:r>
    </w:p>
    <w:p w:rsidR="00AB1D9A" w:rsidRPr="00A46893" w:rsidRDefault="00AB1D9A" w:rsidP="009D1F4F">
      <w:pPr>
        <w:suppressAutoHyphens/>
        <w:autoSpaceDN w:val="0"/>
        <w:jc w:val="both"/>
        <w:textAlignment w:val="baseline"/>
        <w:rPr>
          <w:rFonts w:ascii="PT Astra Serif" w:hAnsi="PT Astra Serif"/>
          <w:sz w:val="28"/>
          <w:szCs w:val="28"/>
        </w:rPr>
      </w:pPr>
      <w:r w:rsidRPr="00A46893">
        <w:rPr>
          <w:rFonts w:ascii="PT Astra Serif" w:hAnsi="PT Astra Serif"/>
          <w:sz w:val="28"/>
          <w:szCs w:val="28"/>
        </w:rPr>
        <w:t>муниципального образования</w:t>
      </w:r>
    </w:p>
    <w:p w:rsidR="00AB1D9A" w:rsidRPr="00A46893" w:rsidRDefault="00AB1D9A" w:rsidP="009D1F4F">
      <w:pPr>
        <w:suppressAutoHyphens/>
        <w:autoSpaceDN w:val="0"/>
        <w:jc w:val="both"/>
        <w:textAlignment w:val="baseline"/>
        <w:rPr>
          <w:rFonts w:ascii="PT Astra Serif" w:hAnsi="PT Astra Serif"/>
          <w:sz w:val="28"/>
          <w:szCs w:val="28"/>
        </w:rPr>
      </w:pPr>
      <w:r w:rsidRPr="00A46893">
        <w:rPr>
          <w:rFonts w:ascii="PT Astra Serif" w:hAnsi="PT Astra Serif"/>
          <w:sz w:val="28"/>
          <w:szCs w:val="28"/>
        </w:rPr>
        <w:t>«Сенгилеевский район»                                                                  М.Н. Самаркин</w:t>
      </w:r>
    </w:p>
    <w:p w:rsidR="00A46893" w:rsidRPr="00A46893" w:rsidRDefault="00A46893" w:rsidP="009D1F4F">
      <w:pPr>
        <w:rPr>
          <w:rFonts w:ascii="PT Astra Serif" w:hAnsi="PT Astra Serif"/>
          <w:color w:val="000000" w:themeColor="text1"/>
          <w:sz w:val="28"/>
          <w:szCs w:val="28"/>
        </w:rPr>
      </w:pPr>
      <w:r w:rsidRPr="00A46893">
        <w:rPr>
          <w:rFonts w:ascii="PT Astra Serif" w:hAnsi="PT Astra Serif"/>
          <w:color w:val="000000" w:themeColor="text1"/>
          <w:sz w:val="28"/>
          <w:szCs w:val="28"/>
        </w:rPr>
        <w:br w:type="page"/>
      </w:r>
    </w:p>
    <w:p w:rsidR="00F813A4" w:rsidRDefault="00F813A4" w:rsidP="009D1F4F">
      <w:pPr>
        <w:ind w:left="5103"/>
        <w:jc w:val="center"/>
        <w:rPr>
          <w:color w:val="000000" w:themeColor="text1"/>
          <w:sz w:val="28"/>
          <w:szCs w:val="28"/>
        </w:rPr>
      </w:pPr>
      <w:r w:rsidRPr="00954C59">
        <w:rPr>
          <w:color w:val="000000" w:themeColor="text1"/>
          <w:sz w:val="28"/>
          <w:szCs w:val="28"/>
        </w:rPr>
        <w:lastRenderedPageBreak/>
        <w:t>ПРИЛОЖЕНИЕ</w:t>
      </w:r>
    </w:p>
    <w:p w:rsidR="009D1F4F" w:rsidRPr="00954C59" w:rsidRDefault="009D1F4F" w:rsidP="009D1F4F">
      <w:pPr>
        <w:ind w:left="5103"/>
        <w:jc w:val="center"/>
        <w:rPr>
          <w:color w:val="000000" w:themeColor="text1"/>
          <w:sz w:val="28"/>
          <w:szCs w:val="28"/>
        </w:rPr>
      </w:pPr>
    </w:p>
    <w:p w:rsidR="00F813A4" w:rsidRPr="00954C59" w:rsidRDefault="00F813A4" w:rsidP="009D1F4F">
      <w:pPr>
        <w:tabs>
          <w:tab w:val="left" w:pos="0"/>
          <w:tab w:val="left" w:pos="9639"/>
        </w:tabs>
        <w:ind w:left="5103"/>
        <w:jc w:val="center"/>
        <w:rPr>
          <w:color w:val="000000" w:themeColor="text1"/>
          <w:sz w:val="28"/>
          <w:szCs w:val="28"/>
        </w:rPr>
      </w:pPr>
      <w:r w:rsidRPr="00954C59">
        <w:rPr>
          <w:color w:val="000000" w:themeColor="text1"/>
          <w:sz w:val="28"/>
          <w:szCs w:val="28"/>
        </w:rPr>
        <w:t>к постановлению Администрации</w:t>
      </w:r>
    </w:p>
    <w:p w:rsidR="00F813A4" w:rsidRPr="00954C59" w:rsidRDefault="00F813A4" w:rsidP="009D1F4F">
      <w:pPr>
        <w:tabs>
          <w:tab w:val="left" w:pos="0"/>
          <w:tab w:val="left" w:pos="9639"/>
        </w:tabs>
        <w:ind w:left="5103"/>
        <w:jc w:val="center"/>
        <w:rPr>
          <w:color w:val="000000" w:themeColor="text1"/>
          <w:sz w:val="28"/>
          <w:szCs w:val="28"/>
        </w:rPr>
      </w:pPr>
      <w:r w:rsidRPr="00954C59">
        <w:rPr>
          <w:color w:val="000000" w:themeColor="text1"/>
          <w:sz w:val="28"/>
          <w:szCs w:val="28"/>
        </w:rPr>
        <w:t>муниципального образования</w:t>
      </w:r>
    </w:p>
    <w:p w:rsidR="00F813A4" w:rsidRPr="00954C59" w:rsidRDefault="00F813A4" w:rsidP="009D1F4F">
      <w:pPr>
        <w:tabs>
          <w:tab w:val="left" w:pos="0"/>
          <w:tab w:val="left" w:pos="9639"/>
        </w:tabs>
        <w:ind w:left="5103"/>
        <w:jc w:val="center"/>
        <w:rPr>
          <w:color w:val="000000" w:themeColor="text1"/>
          <w:sz w:val="28"/>
          <w:szCs w:val="28"/>
        </w:rPr>
      </w:pPr>
      <w:r w:rsidRPr="00954C59">
        <w:rPr>
          <w:color w:val="000000" w:themeColor="text1"/>
          <w:sz w:val="28"/>
          <w:szCs w:val="28"/>
        </w:rPr>
        <w:t>«Сенгилеевский район»</w:t>
      </w:r>
    </w:p>
    <w:p w:rsidR="00F813A4" w:rsidRPr="00954C59" w:rsidRDefault="00F813A4" w:rsidP="009D1F4F">
      <w:pPr>
        <w:tabs>
          <w:tab w:val="left" w:pos="0"/>
          <w:tab w:val="left" w:pos="9639"/>
        </w:tabs>
        <w:ind w:left="5103"/>
        <w:jc w:val="center"/>
        <w:rPr>
          <w:color w:val="000000" w:themeColor="text1"/>
          <w:sz w:val="28"/>
          <w:szCs w:val="28"/>
        </w:rPr>
      </w:pPr>
      <w:r w:rsidRPr="00954C59">
        <w:rPr>
          <w:color w:val="000000" w:themeColor="text1"/>
          <w:sz w:val="28"/>
          <w:szCs w:val="28"/>
        </w:rPr>
        <w:t>Ульяновской области</w:t>
      </w:r>
    </w:p>
    <w:p w:rsidR="00F813A4" w:rsidRPr="00954C59" w:rsidRDefault="009D1F4F" w:rsidP="009D1F4F">
      <w:pPr>
        <w:widowControl w:val="0"/>
        <w:autoSpaceDE w:val="0"/>
        <w:ind w:left="4536"/>
        <w:jc w:val="center"/>
        <w:rPr>
          <w:color w:val="000000" w:themeColor="text1"/>
          <w:sz w:val="28"/>
          <w:szCs w:val="28"/>
        </w:rPr>
      </w:pPr>
      <w:r>
        <w:rPr>
          <w:color w:val="000000" w:themeColor="text1"/>
          <w:sz w:val="28"/>
          <w:szCs w:val="28"/>
        </w:rPr>
        <w:t xml:space="preserve">от 18 марта </w:t>
      </w:r>
      <w:r w:rsidR="00126A16">
        <w:rPr>
          <w:color w:val="000000" w:themeColor="text1"/>
          <w:sz w:val="28"/>
          <w:szCs w:val="28"/>
        </w:rPr>
        <w:t>2025</w:t>
      </w:r>
      <w:r>
        <w:rPr>
          <w:color w:val="000000" w:themeColor="text1"/>
          <w:sz w:val="28"/>
          <w:szCs w:val="28"/>
        </w:rPr>
        <w:t xml:space="preserve"> года </w:t>
      </w:r>
      <w:r w:rsidR="00470A87">
        <w:rPr>
          <w:color w:val="000000" w:themeColor="text1"/>
          <w:sz w:val="28"/>
          <w:szCs w:val="28"/>
        </w:rPr>
        <w:t>№</w:t>
      </w:r>
      <w:r>
        <w:rPr>
          <w:color w:val="000000" w:themeColor="text1"/>
          <w:sz w:val="28"/>
          <w:szCs w:val="28"/>
        </w:rPr>
        <w:t>202-п</w:t>
      </w:r>
    </w:p>
    <w:p w:rsidR="00F813A4" w:rsidRPr="00954C59" w:rsidRDefault="00F813A4" w:rsidP="009D1F4F">
      <w:pPr>
        <w:widowControl w:val="0"/>
        <w:autoSpaceDE w:val="0"/>
        <w:ind w:left="4536"/>
        <w:jc w:val="center"/>
        <w:rPr>
          <w:b/>
          <w:bCs/>
          <w:color w:val="000000" w:themeColor="text1"/>
          <w:sz w:val="28"/>
          <w:szCs w:val="28"/>
        </w:rPr>
      </w:pPr>
    </w:p>
    <w:p w:rsidR="00AE5472" w:rsidRPr="00AE5472" w:rsidRDefault="00AE5472" w:rsidP="009D1F4F">
      <w:pPr>
        <w:autoSpaceDE w:val="0"/>
        <w:ind w:firstLine="709"/>
        <w:jc w:val="center"/>
        <w:rPr>
          <w:b/>
          <w:bCs/>
          <w:color w:val="000000" w:themeColor="text1"/>
          <w:sz w:val="28"/>
          <w:szCs w:val="28"/>
        </w:rPr>
      </w:pPr>
      <w:r w:rsidRPr="00AE5472">
        <w:rPr>
          <w:b/>
          <w:bCs/>
          <w:color w:val="000000" w:themeColor="text1"/>
          <w:sz w:val="28"/>
          <w:szCs w:val="28"/>
        </w:rPr>
        <w:t>АДМИНИСТРАТИВНЫЙ РЕГЛАМЕНТ</w:t>
      </w:r>
    </w:p>
    <w:p w:rsidR="00AE5472" w:rsidRPr="00AE5472" w:rsidRDefault="00AE5472" w:rsidP="009D1F4F">
      <w:pPr>
        <w:autoSpaceDE w:val="0"/>
        <w:ind w:firstLine="709"/>
        <w:jc w:val="center"/>
        <w:rPr>
          <w:b/>
          <w:bCs/>
          <w:color w:val="000000" w:themeColor="text1"/>
          <w:sz w:val="28"/>
          <w:szCs w:val="28"/>
        </w:rPr>
      </w:pPr>
      <w:r w:rsidRPr="00AE5472">
        <w:rPr>
          <w:b/>
          <w:bCs/>
          <w:color w:val="000000" w:themeColor="text1"/>
          <w:sz w:val="28"/>
          <w:szCs w:val="28"/>
        </w:rPr>
        <w:t xml:space="preserve">ПРЕДОСТАВЛЕНИЯ МУНИЦИПАЛЬНОЙ УСЛУГИ </w:t>
      </w:r>
    </w:p>
    <w:p w:rsidR="00F813A4" w:rsidRPr="00954C59" w:rsidRDefault="00AE5472" w:rsidP="009D1F4F">
      <w:pPr>
        <w:autoSpaceDE w:val="0"/>
        <w:ind w:firstLine="709"/>
        <w:jc w:val="center"/>
        <w:rPr>
          <w:b/>
          <w:color w:val="000000" w:themeColor="text1"/>
          <w:sz w:val="28"/>
          <w:szCs w:val="28"/>
        </w:rPr>
      </w:pPr>
      <w:r w:rsidRPr="00AE5472">
        <w:rPr>
          <w:b/>
          <w:bCs/>
          <w:color w:val="000000" w:themeColor="text1"/>
          <w:sz w:val="28"/>
          <w:szCs w:val="28"/>
        </w:rPr>
        <w:t>"ВЫДАЧА РАЗРЕШЕНИЯ НА ВВОД ОБЪЕКТА В ЭКСПЛУАТАЦИЮ, ВНЕСЕНИЕ ИЗМЕНЕНИЙ В РАЗРЕШЕНИЕ НА ВВОД ОБЪЕКТА В ЭКСПЛУАТАЦИЮ"</w:t>
      </w:r>
    </w:p>
    <w:p w:rsidR="00F813A4" w:rsidRPr="00954C59" w:rsidRDefault="00F813A4" w:rsidP="009D1F4F">
      <w:pPr>
        <w:widowControl w:val="0"/>
        <w:autoSpaceDE w:val="0"/>
        <w:ind w:firstLine="709"/>
        <w:jc w:val="center"/>
        <w:rPr>
          <w:b/>
          <w:color w:val="000000" w:themeColor="text1"/>
          <w:sz w:val="28"/>
          <w:szCs w:val="28"/>
        </w:rPr>
      </w:pPr>
    </w:p>
    <w:p w:rsidR="00F813A4" w:rsidRPr="00954C59" w:rsidRDefault="00F813A4" w:rsidP="009D1F4F">
      <w:pPr>
        <w:widowControl w:val="0"/>
        <w:autoSpaceDE w:val="0"/>
        <w:ind w:firstLine="709"/>
        <w:jc w:val="center"/>
        <w:rPr>
          <w:color w:val="000000" w:themeColor="text1"/>
          <w:sz w:val="28"/>
          <w:szCs w:val="28"/>
        </w:rPr>
      </w:pPr>
      <w:r w:rsidRPr="00954C59">
        <w:rPr>
          <w:b/>
          <w:color w:val="000000" w:themeColor="text1"/>
          <w:sz w:val="28"/>
          <w:szCs w:val="28"/>
        </w:rPr>
        <w:t>1. Общие положения</w:t>
      </w:r>
    </w:p>
    <w:p w:rsidR="00F813A4" w:rsidRPr="00954C59" w:rsidRDefault="00F813A4" w:rsidP="009D1F4F">
      <w:pPr>
        <w:widowControl w:val="0"/>
        <w:autoSpaceDE w:val="0"/>
        <w:ind w:firstLine="709"/>
        <w:rPr>
          <w:color w:val="000000" w:themeColor="text1"/>
          <w:sz w:val="28"/>
          <w:szCs w:val="28"/>
        </w:rPr>
      </w:pPr>
      <w:r w:rsidRPr="00954C59">
        <w:rPr>
          <w:color w:val="000000" w:themeColor="text1"/>
          <w:sz w:val="28"/>
          <w:szCs w:val="28"/>
        </w:rPr>
        <w:t>1.1. Предмет регулирования административного регламента.</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 xml:space="preserve">Настоящий административный регламент устанавливает порядок предоставления Администрацией муниципального образования «Сенгилеевский район» (далее – уполномоченный орган) муниципальной услуги по выдаче разрешений на ввод объектов в эксплуатацию при осуществлении строительства, реконструкции объектов капитального строительства, </w:t>
      </w:r>
      <w:r w:rsidRPr="00954C59">
        <w:rPr>
          <w:rFonts w:eastAsiaTheme="minorHAnsi"/>
          <w:color w:val="000000" w:themeColor="text1"/>
          <w:sz w:val="28"/>
          <w:szCs w:val="28"/>
          <w:lang w:eastAsia="en-US"/>
        </w:rPr>
        <w:t>разрешений на ввод объектов в эксплуатацию в отношении этапов строительства, реконструкции объектов капитального строительства</w:t>
      </w:r>
      <w:r w:rsidRPr="00954C59">
        <w:rPr>
          <w:color w:val="000000" w:themeColor="text1"/>
          <w:sz w:val="28"/>
          <w:szCs w:val="28"/>
        </w:rPr>
        <w:t xml:space="preserve"> на территории муниципального образования «Сенгилеевский район» Ульяновской области (далее – административный регламент, муниципальная услуга).</w:t>
      </w:r>
    </w:p>
    <w:p w:rsidR="00F813A4" w:rsidRPr="00954C59" w:rsidRDefault="00F813A4" w:rsidP="009D1F4F">
      <w:pPr>
        <w:ind w:firstLine="708"/>
        <w:rPr>
          <w:color w:val="000000" w:themeColor="text1"/>
          <w:sz w:val="28"/>
          <w:szCs w:val="28"/>
        </w:rPr>
      </w:pPr>
      <w:r w:rsidRPr="00954C59">
        <w:rPr>
          <w:color w:val="000000" w:themeColor="text1"/>
          <w:sz w:val="28"/>
          <w:szCs w:val="28"/>
        </w:rPr>
        <w:t>1.2. Описание заявителей.</w:t>
      </w:r>
    </w:p>
    <w:p w:rsidR="00F813A4" w:rsidRPr="00954C59" w:rsidRDefault="00470A87" w:rsidP="009D1F4F">
      <w:pPr>
        <w:autoSpaceDE w:val="0"/>
        <w:adjustRightInd w:val="0"/>
        <w:ind w:firstLine="708"/>
        <w:jc w:val="both"/>
        <w:rPr>
          <w:rFonts w:eastAsiaTheme="minorHAnsi"/>
          <w:color w:val="000000" w:themeColor="text1"/>
          <w:sz w:val="28"/>
          <w:szCs w:val="28"/>
          <w:lang w:eastAsia="en-US"/>
        </w:rPr>
      </w:pPr>
      <w:r w:rsidRPr="00954C59">
        <w:rPr>
          <w:color w:val="000000" w:themeColor="text1"/>
          <w:sz w:val="28"/>
          <w:szCs w:val="28"/>
        </w:rPr>
        <w:t>Муниципальная услуга</w:t>
      </w:r>
      <w:r w:rsidR="00F813A4" w:rsidRPr="00954C59">
        <w:rPr>
          <w:color w:val="000000" w:themeColor="text1"/>
          <w:sz w:val="28"/>
          <w:szCs w:val="28"/>
        </w:rPr>
        <w:t xml:space="preserve"> предоставляется </w:t>
      </w:r>
      <w:r w:rsidR="00F813A4" w:rsidRPr="00954C59">
        <w:rPr>
          <w:rFonts w:eastAsiaTheme="minorHAnsi"/>
          <w:color w:val="000000" w:themeColor="text1"/>
          <w:sz w:val="28"/>
          <w:szCs w:val="28"/>
          <w:lang w:eastAsia="en-US"/>
        </w:rPr>
        <w:t xml:space="preserve">застройщикам – </w:t>
      </w:r>
      <w:r w:rsidR="00F813A4" w:rsidRPr="00954C59">
        <w:rPr>
          <w:color w:val="000000" w:themeColor="text1"/>
          <w:sz w:val="28"/>
          <w:szCs w:val="28"/>
        </w:rPr>
        <w:t xml:space="preserve">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индивидуальным предпринимателям, физическим лицам, либо их представителям, наделённым соответствующими полномочиями выступать от имени указанных выше юридических лиц, индивидуальных предпринимателей и физических лиц (далее – заявитель, застройщик). </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1.3. Требования к порядку информирования о порядке предоставления муниципальной услуги.</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lastRenderedPageBreak/>
        <w:t>Информирование о порядке предоставления муниципальной услуги осуществляется уполномоченным органом:</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при личном устном обращении заявителей;</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по телефону;</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путём направления ответов на письменные обращения, направляемые в уполномоченный орган по почте;</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путём направления ответов на электронные обращения, направляемые в уполномоченный орган по адресу электронной почты;</w:t>
      </w:r>
    </w:p>
    <w:p w:rsidR="00F813A4" w:rsidRPr="00A72B25" w:rsidRDefault="00F813A4" w:rsidP="009D1F4F">
      <w:pPr>
        <w:ind w:firstLine="709"/>
        <w:jc w:val="both"/>
        <w:rPr>
          <w:color w:val="000000" w:themeColor="text1"/>
          <w:sz w:val="28"/>
          <w:szCs w:val="28"/>
        </w:rPr>
      </w:pPr>
      <w:r w:rsidRPr="00A72B25">
        <w:rPr>
          <w:color w:val="000000" w:themeColor="text1"/>
          <w:sz w:val="28"/>
          <w:szCs w:val="28"/>
        </w:rPr>
        <w:t>путём размещения информации на официальном сайте уполномоченного органа (</w:t>
      </w:r>
      <w:r w:rsidR="00A72B25" w:rsidRPr="00A72B25">
        <w:rPr>
          <w:rFonts w:eastAsia="Calibri"/>
          <w:sz w:val="28"/>
          <w:szCs w:val="28"/>
          <w:u w:val="single"/>
          <w:lang w:eastAsia="en-US"/>
        </w:rPr>
        <w:t>https://sengilej.gosuslugi.ru/</w:t>
      </w:r>
      <w:r w:rsidRPr="00A72B25">
        <w:rPr>
          <w:color w:val="000000" w:themeColor="text1"/>
          <w:sz w:val="28"/>
          <w:szCs w:val="28"/>
          <w:u w:val="single"/>
        </w:rPr>
        <w:t>)</w:t>
      </w:r>
      <w:r w:rsidR="00942180" w:rsidRPr="00A72B25">
        <w:rPr>
          <w:color w:val="000000" w:themeColor="text1"/>
          <w:sz w:val="28"/>
          <w:szCs w:val="28"/>
        </w:rPr>
        <w:t>;</w:t>
      </w:r>
      <w:r w:rsidRPr="00A72B25">
        <w:rPr>
          <w:color w:val="000000" w:themeColor="text1"/>
          <w:sz w:val="28"/>
          <w:szCs w:val="28"/>
        </w:rPr>
        <w:t xml:space="preserve"> </w:t>
      </w:r>
    </w:p>
    <w:p w:rsidR="00F813A4" w:rsidRPr="00954C59" w:rsidRDefault="00F813A4" w:rsidP="009D1F4F">
      <w:pPr>
        <w:autoSpaceDE w:val="0"/>
        <w:ind w:firstLine="709"/>
        <w:jc w:val="both"/>
        <w:rPr>
          <w:color w:val="000000" w:themeColor="text1"/>
          <w:sz w:val="28"/>
          <w:szCs w:val="28"/>
        </w:rPr>
      </w:pPr>
      <w:r w:rsidRPr="00A72B25">
        <w:rPr>
          <w:color w:val="000000" w:themeColor="text1"/>
          <w:sz w:val="28"/>
          <w:szCs w:val="28"/>
        </w:rPr>
        <w:t>посредством размещения информации на Едином портале (</w:t>
      </w:r>
      <w:r w:rsidR="00A72B25" w:rsidRPr="00A72B25">
        <w:rPr>
          <w:rFonts w:eastAsia="Calibri"/>
          <w:sz w:val="28"/>
          <w:szCs w:val="28"/>
          <w:u w:val="single"/>
          <w:lang w:eastAsia="en-US"/>
        </w:rPr>
        <w:t>https://www.gosuslugi.ru/</w:t>
      </w:r>
      <w:r w:rsidR="00B33AEC" w:rsidRPr="00A72B25">
        <w:rPr>
          <w:color w:val="000000" w:themeColor="text1"/>
          <w:sz w:val="28"/>
          <w:szCs w:val="28"/>
        </w:rPr>
        <w:t>)</w:t>
      </w:r>
      <w:r w:rsidR="00942180" w:rsidRPr="00A72B25">
        <w:rPr>
          <w:color w:val="000000" w:themeColor="text1"/>
          <w:sz w:val="28"/>
          <w:szCs w:val="28"/>
        </w:rPr>
        <w:t>;</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F813A4" w:rsidRPr="00954C59" w:rsidRDefault="00F813A4" w:rsidP="009D1F4F">
      <w:pPr>
        <w:autoSpaceDE w:val="0"/>
        <w:ind w:firstLine="709"/>
        <w:rPr>
          <w:color w:val="000000" w:themeColor="text1"/>
          <w:sz w:val="28"/>
          <w:szCs w:val="28"/>
        </w:rPr>
      </w:pPr>
      <w:r w:rsidRPr="00954C59">
        <w:rPr>
          <w:color w:val="000000" w:themeColor="text1"/>
          <w:sz w:val="28"/>
          <w:szCs w:val="28"/>
        </w:rPr>
        <w:t xml:space="preserve">Информирование через телефон-информатор не осуществляется.    </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 многофункциональный центр).</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На официальном сайте уполномоченного органа, а также на Едином портале размещена следующая справочная информация:</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lastRenderedPageBreak/>
        <w:t>На информационных стендах или иных источниках информации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режим работы и адрес ОГКУ «Правительство для граждан», его обособленных подразделений;</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 xml:space="preserve">справочные телефоны ОГКУ «Правительство для граждан; </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адрес официального сайта, адрес электронной почты</w:t>
      </w:r>
      <w:r w:rsidR="00597EAD">
        <w:rPr>
          <w:color w:val="000000" w:themeColor="text1"/>
          <w:sz w:val="28"/>
          <w:szCs w:val="28"/>
        </w:rPr>
        <w:t xml:space="preserve"> </w:t>
      </w:r>
      <w:r w:rsidRPr="00954C59">
        <w:rPr>
          <w:color w:val="000000" w:themeColor="text1"/>
          <w:sz w:val="28"/>
          <w:szCs w:val="28"/>
        </w:rPr>
        <w:t>ОГКУ «Правительство для граждан;</w:t>
      </w:r>
    </w:p>
    <w:p w:rsidR="00F813A4" w:rsidRPr="00954C59" w:rsidRDefault="00F813A4" w:rsidP="009D1F4F">
      <w:pPr>
        <w:widowControl w:val="0"/>
        <w:autoSpaceDE w:val="0"/>
        <w:ind w:firstLine="709"/>
        <w:rPr>
          <w:color w:val="000000" w:themeColor="text1"/>
          <w:sz w:val="28"/>
          <w:szCs w:val="28"/>
        </w:rPr>
      </w:pPr>
      <w:r w:rsidRPr="00954C59">
        <w:rPr>
          <w:color w:val="000000" w:themeColor="text1"/>
          <w:sz w:val="28"/>
          <w:szCs w:val="28"/>
        </w:rPr>
        <w:t>порядок предоставления муниципальной услуги.</w:t>
      </w:r>
    </w:p>
    <w:p w:rsidR="00F813A4" w:rsidRPr="00954C59" w:rsidRDefault="00F813A4" w:rsidP="009D1F4F">
      <w:pPr>
        <w:widowControl w:val="0"/>
        <w:autoSpaceDE w:val="0"/>
        <w:ind w:firstLine="709"/>
        <w:jc w:val="center"/>
        <w:rPr>
          <w:color w:val="000000" w:themeColor="text1"/>
          <w:sz w:val="28"/>
          <w:szCs w:val="28"/>
        </w:rPr>
      </w:pPr>
      <w:r w:rsidRPr="00954C59">
        <w:rPr>
          <w:b/>
          <w:color w:val="000000" w:themeColor="text1"/>
          <w:sz w:val="28"/>
          <w:szCs w:val="28"/>
        </w:rPr>
        <w:t>2. Стандарт предоставления муниципальной услуги</w:t>
      </w:r>
    </w:p>
    <w:p w:rsidR="00F813A4" w:rsidRPr="005179A8" w:rsidRDefault="00F813A4" w:rsidP="009D1F4F">
      <w:pPr>
        <w:widowControl w:val="0"/>
        <w:autoSpaceDE w:val="0"/>
        <w:ind w:firstLine="709"/>
        <w:jc w:val="center"/>
        <w:rPr>
          <w:color w:val="000000" w:themeColor="text1"/>
          <w:sz w:val="28"/>
          <w:szCs w:val="28"/>
        </w:rPr>
      </w:pPr>
      <w:r w:rsidRPr="005179A8">
        <w:rPr>
          <w:color w:val="000000" w:themeColor="text1"/>
          <w:sz w:val="28"/>
          <w:szCs w:val="28"/>
        </w:rPr>
        <w:t>2.1. Наименование муниципальной услуги.</w:t>
      </w:r>
    </w:p>
    <w:p w:rsidR="00F813A4" w:rsidRPr="00954C59" w:rsidRDefault="00B74733" w:rsidP="009D1F4F">
      <w:pPr>
        <w:ind w:firstLine="709"/>
        <w:jc w:val="both"/>
        <w:rPr>
          <w:color w:val="000000" w:themeColor="text1"/>
          <w:sz w:val="28"/>
          <w:szCs w:val="28"/>
        </w:rPr>
      </w:pPr>
      <w:r w:rsidRPr="00B74733">
        <w:rPr>
          <w:color w:val="000000" w:themeColor="text1"/>
          <w:sz w:val="28"/>
          <w:szCs w:val="28"/>
        </w:rPr>
        <w:t>Выдача разрешения на ввод объекта в эксплуатацию, внесение изменений в разрешение на ввод объекта в эксплуатацию"</w:t>
      </w:r>
      <w:r>
        <w:rPr>
          <w:color w:val="000000" w:themeColor="text1"/>
          <w:sz w:val="28"/>
          <w:szCs w:val="28"/>
        </w:rPr>
        <w:t>.</w:t>
      </w:r>
    </w:p>
    <w:p w:rsidR="00F813A4" w:rsidRPr="005179A8" w:rsidRDefault="00F813A4" w:rsidP="009D1F4F">
      <w:pPr>
        <w:autoSpaceDE w:val="0"/>
        <w:ind w:firstLine="709"/>
        <w:jc w:val="center"/>
        <w:rPr>
          <w:color w:val="000000" w:themeColor="text1"/>
          <w:sz w:val="28"/>
          <w:szCs w:val="28"/>
        </w:rPr>
      </w:pPr>
      <w:r w:rsidRPr="000C21F5">
        <w:rPr>
          <w:b/>
          <w:color w:val="000000" w:themeColor="text1"/>
          <w:sz w:val="28"/>
          <w:szCs w:val="28"/>
        </w:rPr>
        <w:t>2.2. Наименование органа, предоставляющего муниципальную услугу</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Администрация муниципального образования «Сенгилеевский район» (далее Администрация) в лице бюджетного учреждения «Управление архитектуры, строительства и дорожного хозяйства муниципального образования «Сенгилеевский район» (далее Учреждение).</w:t>
      </w:r>
    </w:p>
    <w:p w:rsidR="00F813A4" w:rsidRPr="005179A8" w:rsidRDefault="00F813A4" w:rsidP="009D1F4F">
      <w:pPr>
        <w:widowControl w:val="0"/>
        <w:autoSpaceDE w:val="0"/>
        <w:ind w:firstLine="709"/>
        <w:jc w:val="center"/>
        <w:rPr>
          <w:color w:val="000000" w:themeColor="text1"/>
          <w:sz w:val="28"/>
          <w:szCs w:val="28"/>
        </w:rPr>
      </w:pPr>
      <w:r w:rsidRPr="000C21F5">
        <w:rPr>
          <w:b/>
          <w:color w:val="000000" w:themeColor="text1"/>
          <w:sz w:val="28"/>
          <w:szCs w:val="28"/>
        </w:rPr>
        <w:t>2.3. Результат предоставления муниципальной услуги</w:t>
      </w:r>
    </w:p>
    <w:p w:rsidR="000C21F5" w:rsidRDefault="000C21F5" w:rsidP="009D1F4F">
      <w:pPr>
        <w:autoSpaceDE w:val="0"/>
        <w:adjustRightInd w:val="0"/>
        <w:ind w:firstLine="708"/>
        <w:jc w:val="both"/>
        <w:rPr>
          <w:color w:val="000000" w:themeColor="text1"/>
          <w:sz w:val="28"/>
          <w:szCs w:val="28"/>
        </w:rPr>
      </w:pPr>
      <w:r w:rsidRPr="000C21F5">
        <w:rPr>
          <w:color w:val="000000" w:themeColor="text1"/>
          <w:sz w:val="28"/>
          <w:szCs w:val="28"/>
        </w:rPr>
        <w:t xml:space="preserve">Результатами предоставления муниципальной услуги в части выдачи разрешения на ввод объекта в эксплуатацию являются: </w:t>
      </w:r>
    </w:p>
    <w:p w:rsidR="000C21F5" w:rsidRDefault="000C21F5" w:rsidP="009D1F4F">
      <w:pPr>
        <w:autoSpaceDE w:val="0"/>
        <w:adjustRightInd w:val="0"/>
        <w:ind w:firstLine="708"/>
        <w:jc w:val="both"/>
        <w:rPr>
          <w:color w:val="000000" w:themeColor="text1"/>
          <w:sz w:val="28"/>
          <w:szCs w:val="28"/>
        </w:rPr>
      </w:pPr>
      <w:r w:rsidRPr="000C21F5">
        <w:rPr>
          <w:color w:val="000000" w:themeColor="text1"/>
          <w:sz w:val="28"/>
          <w:szCs w:val="28"/>
        </w:rPr>
        <w:t>разрешение на ввод объекта в эксплуатацию при осуществлении строительства, реконструкции объектов капитального строительства (далее - разрешение на ввод) по форме, утвержденной приказом Министерства строительства и жилищно-коммунального хозяйства Российской Федерации от 03.06.2022 N 446/</w:t>
      </w:r>
      <w:proofErr w:type="spellStart"/>
      <w:r w:rsidRPr="000C21F5">
        <w:rPr>
          <w:color w:val="000000" w:themeColor="text1"/>
          <w:sz w:val="28"/>
          <w:szCs w:val="28"/>
        </w:rPr>
        <w:t>пр</w:t>
      </w:r>
      <w:proofErr w:type="spellEnd"/>
      <w:r w:rsidRPr="000C21F5">
        <w:rPr>
          <w:color w:val="000000" w:themeColor="text1"/>
          <w:sz w:val="28"/>
          <w:szCs w:val="28"/>
        </w:rPr>
        <w:t xml:space="preserve"> "Об утверждении формы разрешения на строительство и формы разрешения на ввод объекта в эксплуатацию" (далее - Приказ N 446/</w:t>
      </w:r>
      <w:proofErr w:type="spellStart"/>
      <w:r w:rsidRPr="000C21F5">
        <w:rPr>
          <w:color w:val="000000" w:themeColor="text1"/>
          <w:sz w:val="28"/>
          <w:szCs w:val="28"/>
        </w:rPr>
        <w:t>пр</w:t>
      </w:r>
      <w:proofErr w:type="spellEnd"/>
      <w:r w:rsidRPr="000C21F5">
        <w:rPr>
          <w:color w:val="000000" w:themeColor="text1"/>
          <w:sz w:val="28"/>
          <w:szCs w:val="28"/>
        </w:rPr>
        <w:t xml:space="preserve">); </w:t>
      </w:r>
    </w:p>
    <w:p w:rsidR="00F813A4" w:rsidRPr="00954C59" w:rsidRDefault="00E53034" w:rsidP="009D1F4F">
      <w:pPr>
        <w:autoSpaceDE w:val="0"/>
        <w:adjustRightInd w:val="0"/>
        <w:ind w:firstLine="708"/>
        <w:jc w:val="both"/>
        <w:rPr>
          <w:color w:val="000000" w:themeColor="text1"/>
          <w:sz w:val="28"/>
          <w:szCs w:val="28"/>
        </w:rPr>
      </w:pPr>
      <w:r w:rsidRPr="00E53034">
        <w:rPr>
          <w:color w:val="000000" w:themeColor="text1"/>
          <w:sz w:val="28"/>
          <w:szCs w:val="28"/>
        </w:rPr>
        <w:t xml:space="preserve">- отказ в выдаче разрешения на ввод объекта в эксплуатацию. </w:t>
      </w:r>
    </w:p>
    <w:p w:rsidR="00F813A4" w:rsidRPr="00954C59" w:rsidRDefault="00E53034" w:rsidP="009D1F4F">
      <w:pPr>
        <w:ind w:firstLine="709"/>
        <w:jc w:val="both"/>
        <w:rPr>
          <w:color w:val="000000" w:themeColor="text1"/>
          <w:sz w:val="28"/>
          <w:szCs w:val="28"/>
        </w:rPr>
      </w:pPr>
      <w:r>
        <w:rPr>
          <w:color w:val="000000" w:themeColor="text1"/>
          <w:sz w:val="28"/>
          <w:szCs w:val="28"/>
        </w:rPr>
        <w:t>Р</w:t>
      </w:r>
      <w:r w:rsidR="00F813A4" w:rsidRPr="00954C59">
        <w:rPr>
          <w:color w:val="000000" w:themeColor="text1"/>
          <w:sz w:val="28"/>
          <w:szCs w:val="28"/>
        </w:rPr>
        <w:t xml:space="preserve">ешение об отказе в выдаче разрешения на ввод объекта в эксплуатацию при осуществлении строительства, реконструкции объектов капитального строительства, </w:t>
      </w:r>
      <w:r w:rsidR="00F813A4" w:rsidRPr="00954C59">
        <w:rPr>
          <w:rFonts w:eastAsiaTheme="minorHAnsi"/>
          <w:color w:val="000000" w:themeColor="text1"/>
          <w:sz w:val="28"/>
          <w:szCs w:val="28"/>
          <w:lang w:eastAsia="en-US"/>
        </w:rPr>
        <w:t>разрешение на ввод объекта в эксплуатацию в отношении этапа строительства, реконструкции объекта капитального строительства</w:t>
      </w:r>
      <w:r w:rsidR="00F813A4" w:rsidRPr="00954C59">
        <w:rPr>
          <w:color w:val="000000" w:themeColor="text1"/>
          <w:sz w:val="28"/>
          <w:szCs w:val="28"/>
        </w:rPr>
        <w:t xml:space="preserve"> в виде постановления уполномоченного органа (далее – постановление об отказе).</w:t>
      </w:r>
    </w:p>
    <w:p w:rsidR="00F813A4" w:rsidRPr="00954C59" w:rsidRDefault="00F813A4" w:rsidP="009D1F4F">
      <w:pPr>
        <w:autoSpaceDE w:val="0"/>
        <w:ind w:firstLine="709"/>
        <w:jc w:val="both"/>
        <w:rPr>
          <w:color w:val="000000" w:themeColor="text1"/>
          <w:sz w:val="28"/>
          <w:szCs w:val="28"/>
        </w:rPr>
      </w:pPr>
      <w:r w:rsidRPr="00954C59">
        <w:rPr>
          <w:color w:val="000000" w:themeColor="text1"/>
          <w:sz w:val="28"/>
          <w:szCs w:val="28"/>
        </w:rPr>
        <w:t xml:space="preserve">Документ, выданный в результате предоставления муниципальной услуги подписывается Главой Администрации муниципального образования «Сенгилеевский </w:t>
      </w:r>
      <w:r w:rsidR="00470A87" w:rsidRPr="00954C59">
        <w:rPr>
          <w:color w:val="000000" w:themeColor="text1"/>
          <w:sz w:val="28"/>
          <w:szCs w:val="28"/>
        </w:rPr>
        <w:t>район» Ульяновской</w:t>
      </w:r>
      <w:r w:rsidRPr="00954C59">
        <w:rPr>
          <w:color w:val="000000" w:themeColor="text1"/>
          <w:sz w:val="28"/>
          <w:szCs w:val="28"/>
        </w:rPr>
        <w:t xml:space="preserve"> области или должностным лицом, исполняющим его обязанности (далее –  Руководитель уполномоченного органа).</w:t>
      </w:r>
    </w:p>
    <w:p w:rsidR="00F813A4" w:rsidRPr="00954C59" w:rsidRDefault="00F813A4" w:rsidP="009D1F4F">
      <w:pPr>
        <w:autoSpaceDE w:val="0"/>
        <w:adjustRightInd w:val="0"/>
        <w:ind w:firstLine="708"/>
        <w:jc w:val="both"/>
        <w:rPr>
          <w:rFonts w:eastAsiaTheme="minorHAnsi"/>
          <w:color w:val="000000" w:themeColor="text1"/>
          <w:sz w:val="28"/>
          <w:szCs w:val="28"/>
          <w:lang w:eastAsia="en-US"/>
        </w:rPr>
      </w:pPr>
      <w:r w:rsidRPr="00954C59">
        <w:rPr>
          <w:rFonts w:eastAsiaTheme="minorHAnsi"/>
          <w:color w:val="000000" w:themeColor="text1"/>
          <w:sz w:val="28"/>
          <w:szCs w:val="28"/>
          <w:lang w:eastAsia="en-US"/>
        </w:rPr>
        <w:t xml:space="preserve">Разрешение на ввод объекта в эксплуатацию выдается в форме электронного документа, подписанного электронной подписью, в случае, </w:t>
      </w:r>
      <w:r w:rsidRPr="00954C59">
        <w:rPr>
          <w:rFonts w:eastAsiaTheme="minorHAnsi"/>
          <w:color w:val="000000" w:themeColor="text1"/>
          <w:sz w:val="28"/>
          <w:szCs w:val="28"/>
          <w:lang w:eastAsia="en-US"/>
        </w:rPr>
        <w:lastRenderedPageBreak/>
        <w:t>если это указано в заявлении о выдаче разрешения на ввод объекта в эксплуатацию.</w:t>
      </w:r>
    </w:p>
    <w:p w:rsidR="00F813A4" w:rsidRDefault="00F813A4" w:rsidP="009D1F4F">
      <w:pPr>
        <w:widowControl w:val="0"/>
        <w:autoSpaceDE w:val="0"/>
        <w:ind w:firstLine="709"/>
        <w:jc w:val="center"/>
        <w:rPr>
          <w:b/>
          <w:color w:val="000000" w:themeColor="text1"/>
          <w:sz w:val="28"/>
          <w:szCs w:val="28"/>
        </w:rPr>
      </w:pPr>
      <w:r w:rsidRPr="000C21F5">
        <w:rPr>
          <w:b/>
          <w:color w:val="000000" w:themeColor="text1"/>
          <w:sz w:val="28"/>
          <w:szCs w:val="28"/>
        </w:rPr>
        <w:t>2.4. Срок предоставления муниципальной услуги</w:t>
      </w:r>
    </w:p>
    <w:p w:rsidR="00D33B07" w:rsidRDefault="00D33B07" w:rsidP="009D1F4F">
      <w:pPr>
        <w:ind w:firstLine="709"/>
        <w:jc w:val="both"/>
        <w:rPr>
          <w:color w:val="000000" w:themeColor="text1"/>
          <w:sz w:val="28"/>
          <w:szCs w:val="28"/>
        </w:rPr>
      </w:pPr>
      <w:r w:rsidRPr="00D33B07">
        <w:rPr>
          <w:color w:val="000000" w:themeColor="text1"/>
          <w:sz w:val="28"/>
          <w:szCs w:val="28"/>
        </w:rPr>
        <w:t xml:space="preserve">Предоставление муниципальной услуги осуществляется в срок не более пяти рабочих дней со дня поступления заявления в Управление. </w:t>
      </w:r>
    </w:p>
    <w:p w:rsidR="00B74733" w:rsidRDefault="00B74733" w:rsidP="009D1F4F">
      <w:pPr>
        <w:ind w:firstLine="709"/>
        <w:jc w:val="both"/>
        <w:rPr>
          <w:color w:val="000000" w:themeColor="text1"/>
          <w:sz w:val="28"/>
          <w:szCs w:val="28"/>
        </w:rPr>
      </w:pPr>
      <w:r w:rsidRPr="00B74733">
        <w:rPr>
          <w:color w:val="000000" w:themeColor="text1"/>
          <w:sz w:val="28"/>
          <w:szCs w:val="28"/>
        </w:rPr>
        <w:t>- со дня поступления заявления о внесении изменений в ранее выданное разрешение на ввод объекта в эксплуатацию – 5 рабочих дней.</w:t>
      </w:r>
    </w:p>
    <w:p w:rsidR="00F813A4" w:rsidRPr="005179A8" w:rsidRDefault="00F813A4" w:rsidP="009D1F4F">
      <w:pPr>
        <w:ind w:firstLine="709"/>
        <w:jc w:val="center"/>
        <w:rPr>
          <w:color w:val="000000" w:themeColor="text1"/>
          <w:sz w:val="28"/>
          <w:szCs w:val="28"/>
        </w:rPr>
      </w:pPr>
      <w:r w:rsidRPr="00D33B07">
        <w:rPr>
          <w:b/>
          <w:color w:val="000000" w:themeColor="text1"/>
          <w:sz w:val="28"/>
          <w:szCs w:val="28"/>
        </w:rPr>
        <w:t>2.5. Правовые основания для предоставления муниципальной услуги</w:t>
      </w:r>
    </w:p>
    <w:p w:rsidR="00F813A4"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F813A4" w:rsidRPr="005179A8" w:rsidRDefault="00F813A4" w:rsidP="009D1F4F">
      <w:pPr>
        <w:autoSpaceDE w:val="0"/>
        <w:adjustRightInd w:val="0"/>
        <w:ind w:firstLine="709"/>
        <w:jc w:val="center"/>
        <w:rPr>
          <w:b/>
          <w:color w:val="000000" w:themeColor="text1"/>
          <w:sz w:val="28"/>
          <w:szCs w:val="28"/>
        </w:rPr>
      </w:pPr>
      <w:r w:rsidRPr="005179A8">
        <w:rPr>
          <w:b/>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При подаче заявления и документов, необходимых для предоставления муниципальной услуги, через уполномоченный орган или ОГКУ «Правительство для граждан», заявитель предъявляет документ, удостоверяющий личность заявителя. В случае обращения представителя юридического или физического лица, индивидуального предпринимателя – 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 в соответствии с законодательством Российской Федерации.</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Для предоставления муниципальной услуги необходимо представить (направить) заявление, согласно приложению № 1 к административному регламенту, с приложением следующих документов:</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(заявитель вправе представить по собственной инициативе,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и картографии (далее – Росреестр);</w:t>
      </w:r>
    </w:p>
    <w:p w:rsidR="00F813A4" w:rsidRPr="00954C59" w:rsidRDefault="00C43C73" w:rsidP="009D1F4F">
      <w:pPr>
        <w:autoSpaceDE w:val="0"/>
        <w:adjustRightInd w:val="0"/>
        <w:ind w:firstLine="709"/>
        <w:jc w:val="both"/>
        <w:rPr>
          <w:color w:val="000000" w:themeColor="text1"/>
          <w:sz w:val="28"/>
          <w:szCs w:val="28"/>
        </w:rPr>
      </w:pPr>
      <w:r>
        <w:rPr>
          <w:color w:val="000000" w:themeColor="text1"/>
          <w:sz w:val="28"/>
          <w:szCs w:val="28"/>
        </w:rPr>
        <w:t>2</w:t>
      </w:r>
      <w:r w:rsidR="00F813A4" w:rsidRPr="00954C59">
        <w:rPr>
          <w:color w:val="000000" w:themeColor="text1"/>
          <w:sz w:val="28"/>
          <w:szCs w:val="28"/>
        </w:rPr>
        <w:t>) разрешение на строительство (заявитель вправе представить по собственной инициативе, находится в распоряжении уполномоченного органа);</w:t>
      </w:r>
    </w:p>
    <w:p w:rsidR="00C43C73" w:rsidRPr="00D75D0B" w:rsidRDefault="00C43C73" w:rsidP="009D1F4F">
      <w:pPr>
        <w:autoSpaceDE w:val="0"/>
        <w:adjustRightInd w:val="0"/>
        <w:ind w:firstLine="709"/>
        <w:jc w:val="both"/>
        <w:rPr>
          <w:color w:val="FF0000"/>
          <w:sz w:val="28"/>
          <w:szCs w:val="28"/>
        </w:rPr>
      </w:pPr>
      <w:r>
        <w:rPr>
          <w:color w:val="000000" w:themeColor="text1"/>
          <w:sz w:val="28"/>
          <w:szCs w:val="28"/>
        </w:rPr>
        <w:t>3</w:t>
      </w:r>
      <w:r w:rsidR="00F813A4" w:rsidRPr="00954C59">
        <w:rPr>
          <w:color w:val="000000" w:themeColor="text1"/>
          <w:sz w:val="28"/>
          <w:szCs w:val="28"/>
        </w:rPr>
        <w:t xml:space="preserve">) </w:t>
      </w:r>
      <w:r w:rsidRPr="00C43C73">
        <w:rPr>
          <w:color w:val="000000" w:themeColor="text1"/>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t>
      </w:r>
      <w:r w:rsidRPr="00E12832">
        <w:rPr>
          <w:color w:val="000000" w:themeColor="text1"/>
          <w:sz w:val="28"/>
          <w:szCs w:val="28"/>
        </w:rPr>
        <w:t>заявитель представляет самостоятельно);</w:t>
      </w:r>
    </w:p>
    <w:p w:rsidR="00E53034" w:rsidRDefault="00C43C73" w:rsidP="009D1F4F">
      <w:pPr>
        <w:autoSpaceDE w:val="0"/>
        <w:adjustRightInd w:val="0"/>
        <w:ind w:firstLine="709"/>
        <w:jc w:val="both"/>
        <w:rPr>
          <w:color w:val="000000" w:themeColor="text1"/>
          <w:sz w:val="28"/>
          <w:szCs w:val="28"/>
        </w:rPr>
      </w:pPr>
      <w:r>
        <w:rPr>
          <w:color w:val="000000" w:themeColor="text1"/>
          <w:sz w:val="28"/>
          <w:szCs w:val="28"/>
        </w:rPr>
        <w:t xml:space="preserve">4) </w:t>
      </w:r>
      <w:r w:rsidRPr="00C43C73">
        <w:rPr>
          <w:color w:val="000000" w:themeColor="text1"/>
          <w:sz w:val="28"/>
          <w:szCs w:val="28"/>
        </w:rPr>
        <w:t xml:space="preserve">схема, отображающая расположение построенного, реконструированного объекта капитального строительства, расположение </w:t>
      </w:r>
      <w:r w:rsidRPr="00C43C73">
        <w:rPr>
          <w:color w:val="000000" w:themeColor="text1"/>
          <w:sz w:val="28"/>
          <w:szCs w:val="28"/>
        </w:rPr>
        <w:lastRenderedPageBreak/>
        <w:t>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r w:rsidRPr="00E12832">
        <w:rPr>
          <w:color w:val="000000" w:themeColor="text1"/>
          <w:sz w:val="28"/>
          <w:szCs w:val="28"/>
        </w:rPr>
        <w:t>заявитель представляет самостоятельно</w:t>
      </w:r>
      <w:r w:rsidRPr="00C43C73">
        <w:rPr>
          <w:color w:val="000000" w:themeColor="text1"/>
          <w:sz w:val="28"/>
          <w:szCs w:val="28"/>
        </w:rPr>
        <w:t>);</w:t>
      </w:r>
    </w:p>
    <w:p w:rsidR="00E53034" w:rsidRPr="00E53034" w:rsidRDefault="00C43C73" w:rsidP="009D1F4F">
      <w:pPr>
        <w:autoSpaceDE w:val="0"/>
        <w:adjustRightInd w:val="0"/>
        <w:ind w:firstLine="709"/>
        <w:jc w:val="both"/>
        <w:rPr>
          <w:color w:val="000000" w:themeColor="text1"/>
          <w:sz w:val="28"/>
          <w:szCs w:val="28"/>
        </w:rPr>
      </w:pPr>
      <w:r>
        <w:rPr>
          <w:color w:val="000000" w:themeColor="text1"/>
          <w:sz w:val="28"/>
          <w:szCs w:val="28"/>
        </w:rPr>
        <w:t>5</w:t>
      </w:r>
      <w:r w:rsidR="00F813A4" w:rsidRPr="00954C59">
        <w:rPr>
          <w:color w:val="000000" w:themeColor="text1"/>
          <w:sz w:val="28"/>
          <w:szCs w:val="28"/>
        </w:rPr>
        <w:t xml:space="preserve">) </w:t>
      </w:r>
      <w:r w:rsidR="00E53034" w:rsidRPr="00E53034">
        <w:rPr>
          <w:color w:val="000000" w:themeColor="text1"/>
          <w:sz w:val="28"/>
          <w:szCs w:val="28"/>
        </w:rPr>
        <w:t>заключение органа государс</w:t>
      </w:r>
      <w:r w:rsidR="00560722">
        <w:rPr>
          <w:color w:val="000000" w:themeColor="text1"/>
          <w:sz w:val="28"/>
          <w:szCs w:val="28"/>
        </w:rPr>
        <w:t xml:space="preserve">твенного строительного надзора </w:t>
      </w:r>
      <w:r w:rsidR="00E53034" w:rsidRPr="00E53034">
        <w:rPr>
          <w:color w:val="000000" w:themeColor="text1"/>
          <w:sz w:val="28"/>
          <w:szCs w:val="28"/>
        </w:rPr>
        <w:t xml:space="preserve">(в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w:t>
      </w:r>
    </w:p>
    <w:p w:rsidR="00F813A4" w:rsidRDefault="00E53034" w:rsidP="009D1F4F">
      <w:pPr>
        <w:autoSpaceDE w:val="0"/>
        <w:adjustRightInd w:val="0"/>
        <w:ind w:firstLine="709"/>
        <w:jc w:val="both"/>
        <w:rPr>
          <w:color w:val="000000" w:themeColor="text1"/>
          <w:sz w:val="28"/>
          <w:szCs w:val="28"/>
        </w:rPr>
      </w:pPr>
      <w:r w:rsidRPr="00E53034">
        <w:rPr>
          <w:color w:val="000000" w:themeColor="text1"/>
          <w:sz w:val="28"/>
          <w:szCs w:val="28"/>
        </w:rPr>
        <w:t xml:space="preserve">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РФ </w:t>
      </w:r>
      <w:r w:rsidR="00C43C73" w:rsidRPr="00C43C73">
        <w:rPr>
          <w:color w:val="000000" w:themeColor="text1"/>
          <w:sz w:val="28"/>
          <w:szCs w:val="28"/>
        </w:rPr>
        <w:t>(заявитель вправе представить по собственной инициативе, находится в распоряжении Агентства регионального государственного строительного надзора и государственной экспертизы Ульяновской области);</w:t>
      </w:r>
    </w:p>
    <w:p w:rsidR="005179A8" w:rsidRPr="00954C59" w:rsidRDefault="005179A8" w:rsidP="009D1F4F">
      <w:pPr>
        <w:autoSpaceDE w:val="0"/>
        <w:adjustRightInd w:val="0"/>
        <w:ind w:firstLine="709"/>
        <w:jc w:val="both"/>
        <w:rPr>
          <w:color w:val="000000" w:themeColor="text1"/>
          <w:sz w:val="28"/>
          <w:szCs w:val="28"/>
        </w:rPr>
      </w:pPr>
      <w:r>
        <w:rPr>
          <w:color w:val="000000" w:themeColor="text1"/>
          <w:sz w:val="28"/>
          <w:szCs w:val="28"/>
        </w:rPr>
        <w:t>З</w:t>
      </w:r>
      <w:r w:rsidRPr="005179A8">
        <w:rPr>
          <w:color w:val="000000" w:themeColor="text1"/>
          <w:sz w:val="28"/>
          <w:szCs w:val="28"/>
        </w:rPr>
        <w:t>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BB5991" w:rsidRDefault="00C43C73" w:rsidP="009D1F4F">
      <w:pPr>
        <w:autoSpaceDE w:val="0"/>
        <w:adjustRightInd w:val="0"/>
        <w:ind w:firstLine="709"/>
        <w:jc w:val="both"/>
        <w:rPr>
          <w:color w:val="000000" w:themeColor="text1"/>
          <w:sz w:val="28"/>
          <w:szCs w:val="28"/>
        </w:rPr>
      </w:pPr>
      <w:r>
        <w:rPr>
          <w:color w:val="000000" w:themeColor="text1"/>
          <w:sz w:val="28"/>
          <w:szCs w:val="28"/>
        </w:rPr>
        <w:t>6</w:t>
      </w:r>
      <w:r w:rsidR="00F813A4" w:rsidRPr="00954C59">
        <w:rPr>
          <w:color w:val="000000" w:themeColor="text1"/>
          <w:sz w:val="28"/>
          <w:szCs w:val="28"/>
        </w:rPr>
        <w:t xml:space="preserve">) </w:t>
      </w:r>
      <w:r w:rsidRPr="00C43C73">
        <w:rPr>
          <w:color w:val="000000" w:themeColor="text1"/>
          <w:sz w:val="28"/>
          <w:szCs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9" w:anchor="/document/12127232/entry/0" w:history="1">
        <w:r w:rsidRPr="00C43C73">
          <w:rPr>
            <w:rStyle w:val="a5"/>
            <w:color w:val="000000" w:themeColor="text1"/>
            <w:sz w:val="28"/>
            <w:szCs w:val="28"/>
            <w:u w:val="none"/>
          </w:rPr>
          <w:t>Федеральным законом</w:t>
        </w:r>
      </w:hyperlink>
      <w:r w:rsidRPr="00C43C73">
        <w:rPr>
          <w:color w:val="000000" w:themeColor="text1"/>
          <w:sz w:val="28"/>
          <w:szCs w:val="28"/>
        </w:rPr>
        <w:t xml:space="preserve"> от </w:t>
      </w:r>
    </w:p>
    <w:p w:rsidR="00C43C73" w:rsidRPr="00C43C73" w:rsidRDefault="00C43C73" w:rsidP="009D1F4F">
      <w:pPr>
        <w:autoSpaceDE w:val="0"/>
        <w:adjustRightInd w:val="0"/>
        <w:jc w:val="both"/>
        <w:rPr>
          <w:color w:val="000000" w:themeColor="text1"/>
          <w:sz w:val="28"/>
          <w:szCs w:val="28"/>
        </w:rPr>
      </w:pPr>
      <w:r w:rsidRPr="00C43C73">
        <w:rPr>
          <w:color w:val="000000" w:themeColor="text1"/>
          <w:sz w:val="28"/>
          <w:szCs w:val="28"/>
        </w:rPr>
        <w:t>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B5991" w:rsidRDefault="00C43C73" w:rsidP="009D1F4F">
      <w:pPr>
        <w:autoSpaceDE w:val="0"/>
        <w:adjustRightInd w:val="0"/>
        <w:ind w:firstLine="170"/>
        <w:jc w:val="both"/>
        <w:rPr>
          <w:color w:val="000000" w:themeColor="text1"/>
          <w:sz w:val="28"/>
          <w:szCs w:val="28"/>
        </w:rPr>
      </w:pPr>
      <w:r>
        <w:rPr>
          <w:color w:val="000000" w:themeColor="text1"/>
          <w:sz w:val="28"/>
          <w:szCs w:val="28"/>
        </w:rPr>
        <w:lastRenderedPageBreak/>
        <w:t>7</w:t>
      </w:r>
      <w:r w:rsidR="00BB5991">
        <w:rPr>
          <w:color w:val="000000" w:themeColor="text1"/>
          <w:sz w:val="28"/>
          <w:szCs w:val="28"/>
        </w:rPr>
        <w:t xml:space="preserve">) </w:t>
      </w:r>
      <w:r w:rsidR="00E0150A">
        <w:rPr>
          <w:color w:val="000000" w:themeColor="text1"/>
          <w:sz w:val="28"/>
          <w:szCs w:val="28"/>
        </w:rPr>
        <w:t xml:space="preserve">  </w:t>
      </w:r>
      <w:r w:rsidR="0015128B" w:rsidRPr="0015128B">
        <w:rPr>
          <w:color w:val="000000" w:themeColor="text1"/>
          <w:sz w:val="28"/>
          <w:szCs w:val="28"/>
        </w:rPr>
        <w:t>технический план объекта капитального</w:t>
      </w:r>
      <w:r w:rsidR="00BB5991">
        <w:rPr>
          <w:color w:val="000000" w:themeColor="text1"/>
          <w:sz w:val="28"/>
          <w:szCs w:val="28"/>
        </w:rPr>
        <w:t xml:space="preserve"> </w:t>
      </w:r>
      <w:r w:rsidR="0015128B" w:rsidRPr="0015128B">
        <w:rPr>
          <w:color w:val="000000" w:themeColor="text1"/>
          <w:sz w:val="28"/>
          <w:szCs w:val="28"/>
        </w:rPr>
        <w:t xml:space="preserve">строительства, подготовленный в соответствии с Федеральным законом от 13 июля 2015 года N 218-ФЗ </w:t>
      </w:r>
      <w:r w:rsidR="00BB5991">
        <w:rPr>
          <w:color w:val="000000" w:themeColor="text1"/>
          <w:sz w:val="28"/>
          <w:szCs w:val="28"/>
        </w:rPr>
        <w:t xml:space="preserve">  </w:t>
      </w:r>
    </w:p>
    <w:p w:rsidR="00C43C73" w:rsidRPr="00C43C73" w:rsidRDefault="0015128B" w:rsidP="009D1F4F">
      <w:pPr>
        <w:autoSpaceDE w:val="0"/>
        <w:adjustRightInd w:val="0"/>
        <w:jc w:val="both"/>
        <w:rPr>
          <w:color w:val="000000" w:themeColor="text1"/>
          <w:sz w:val="28"/>
          <w:szCs w:val="28"/>
        </w:rPr>
      </w:pPr>
      <w:r w:rsidRPr="0015128B">
        <w:rPr>
          <w:color w:val="000000" w:themeColor="text1"/>
          <w:sz w:val="28"/>
          <w:szCs w:val="28"/>
        </w:rPr>
        <w:t>"О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C43C73" w:rsidRPr="0015128B">
        <w:rPr>
          <w:color w:val="000000" w:themeColor="text1"/>
          <w:sz w:val="28"/>
          <w:szCs w:val="28"/>
        </w:rPr>
        <w:t xml:space="preserve"> </w:t>
      </w:r>
      <w:r w:rsidR="00C43C73" w:rsidRPr="00C43C73">
        <w:rPr>
          <w:color w:val="000000" w:themeColor="text1"/>
          <w:sz w:val="28"/>
          <w:szCs w:val="28"/>
        </w:rPr>
        <w:t>(заявитель представляет самостоятельно);</w:t>
      </w:r>
    </w:p>
    <w:p w:rsidR="0015128B" w:rsidRPr="00C43C73" w:rsidRDefault="005179A8" w:rsidP="009D1F4F">
      <w:pPr>
        <w:autoSpaceDE w:val="0"/>
        <w:adjustRightInd w:val="0"/>
        <w:ind w:firstLine="708"/>
        <w:jc w:val="both"/>
        <w:rPr>
          <w:color w:val="000000" w:themeColor="text1"/>
          <w:sz w:val="28"/>
          <w:szCs w:val="28"/>
        </w:rPr>
      </w:pPr>
      <w:r>
        <w:rPr>
          <w:color w:val="000000" w:themeColor="text1"/>
          <w:sz w:val="28"/>
          <w:szCs w:val="28"/>
        </w:rPr>
        <w:t>2.6.1</w:t>
      </w:r>
      <w:r w:rsidR="0015128B">
        <w:rPr>
          <w:color w:val="000000" w:themeColor="text1"/>
          <w:sz w:val="28"/>
          <w:szCs w:val="28"/>
        </w:rPr>
        <w:t xml:space="preserve">. </w:t>
      </w:r>
      <w:r w:rsidR="0015128B" w:rsidRPr="0015128B">
        <w:rPr>
          <w:color w:val="000000" w:themeColor="text1"/>
          <w:sz w:val="28"/>
          <w:szCs w:val="28"/>
        </w:rPr>
        <w:t xml:space="preserve">Документы (их копии или сведения, содержащиеся </w:t>
      </w:r>
      <w:r w:rsidR="0015128B">
        <w:rPr>
          <w:color w:val="000000" w:themeColor="text1"/>
          <w:sz w:val="28"/>
          <w:szCs w:val="28"/>
        </w:rPr>
        <w:t>в них), указанные в пунктах 1, 2 и 5</w:t>
      </w:r>
      <w:r w:rsidR="0015128B" w:rsidRPr="0015128B">
        <w:rPr>
          <w:color w:val="000000" w:themeColor="text1"/>
          <w:sz w:val="28"/>
          <w:szCs w:val="28"/>
        </w:rPr>
        <w:t xml:space="preserve"> </w:t>
      </w:r>
      <w:r w:rsidR="0015128B">
        <w:rPr>
          <w:color w:val="000000" w:themeColor="text1"/>
          <w:sz w:val="28"/>
          <w:szCs w:val="28"/>
        </w:rPr>
        <w:t xml:space="preserve">пункта 2.6. запрашиваются органами </w:t>
      </w:r>
      <w:r w:rsidR="0015128B" w:rsidRPr="0015128B">
        <w:rPr>
          <w:color w:val="000000" w:themeColor="text1"/>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15128B">
        <w:rPr>
          <w:color w:val="000000" w:themeColor="text1"/>
          <w:sz w:val="28"/>
          <w:szCs w:val="28"/>
        </w:rPr>
        <w:t>.</w:t>
      </w:r>
    </w:p>
    <w:p w:rsidR="00F813A4" w:rsidRDefault="005179A8" w:rsidP="009D1F4F">
      <w:pPr>
        <w:autoSpaceDE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2.6.2</w:t>
      </w:r>
      <w:r w:rsidR="0085373F">
        <w:rPr>
          <w:rFonts w:eastAsiaTheme="minorHAnsi"/>
          <w:color w:val="000000" w:themeColor="text1"/>
          <w:sz w:val="28"/>
          <w:szCs w:val="28"/>
          <w:lang w:eastAsia="en-US"/>
        </w:rPr>
        <w:t>.</w:t>
      </w:r>
      <w:r w:rsidR="00A72EDB">
        <w:rPr>
          <w:rFonts w:eastAsiaTheme="minorHAnsi"/>
          <w:color w:val="000000" w:themeColor="text1"/>
          <w:sz w:val="28"/>
          <w:szCs w:val="28"/>
          <w:lang w:eastAsia="en-US"/>
        </w:rPr>
        <w:t xml:space="preserve"> </w:t>
      </w:r>
      <w:r w:rsidR="00F813A4" w:rsidRPr="00954C59">
        <w:rPr>
          <w:rFonts w:eastAsiaTheme="minorHAnsi"/>
          <w:color w:val="000000" w:themeColor="text1"/>
          <w:sz w:val="28"/>
          <w:szCs w:val="28"/>
          <w:lang w:eastAsia="en-US"/>
        </w:rPr>
        <w:t>Документы, указанные в под</w:t>
      </w:r>
      <w:hyperlink r:id="rId10" w:history="1">
        <w:r w:rsidR="00F813A4" w:rsidRPr="00954C59">
          <w:rPr>
            <w:rFonts w:eastAsiaTheme="minorHAnsi"/>
            <w:color w:val="000000" w:themeColor="text1"/>
            <w:sz w:val="28"/>
            <w:szCs w:val="28"/>
            <w:lang w:eastAsia="en-US"/>
          </w:rPr>
          <w:t>пунктах 1</w:t>
        </w:r>
      </w:hyperlink>
      <w:r w:rsidR="00F813A4" w:rsidRPr="00954C59">
        <w:rPr>
          <w:rFonts w:eastAsiaTheme="minorHAnsi"/>
          <w:color w:val="000000" w:themeColor="text1"/>
          <w:sz w:val="28"/>
          <w:szCs w:val="28"/>
          <w:lang w:eastAsia="en-US"/>
        </w:rPr>
        <w:t xml:space="preserve">, </w:t>
      </w:r>
      <w:hyperlink r:id="rId11" w:history="1">
        <w:r w:rsidR="004226FF">
          <w:rPr>
            <w:rFonts w:eastAsiaTheme="minorHAnsi"/>
            <w:color w:val="000000" w:themeColor="text1"/>
            <w:sz w:val="28"/>
            <w:szCs w:val="28"/>
            <w:lang w:eastAsia="en-US"/>
          </w:rPr>
          <w:t>3</w:t>
        </w:r>
      </w:hyperlink>
      <w:r w:rsidR="004226FF">
        <w:rPr>
          <w:rFonts w:eastAsiaTheme="minorHAnsi"/>
          <w:color w:val="000000" w:themeColor="text1"/>
          <w:sz w:val="28"/>
          <w:szCs w:val="28"/>
          <w:lang w:eastAsia="en-US"/>
        </w:rPr>
        <w:t xml:space="preserve"> и 4 </w:t>
      </w:r>
      <w:r w:rsidR="00E53034">
        <w:rPr>
          <w:rFonts w:eastAsiaTheme="minorHAnsi"/>
          <w:color w:val="000000" w:themeColor="text1"/>
          <w:sz w:val="28"/>
          <w:szCs w:val="28"/>
          <w:lang w:eastAsia="en-US"/>
        </w:rPr>
        <w:t xml:space="preserve">пункта 2.6. </w:t>
      </w:r>
      <w:r w:rsidR="00F813A4" w:rsidRPr="00954C59">
        <w:rPr>
          <w:rFonts w:eastAsiaTheme="minorHAnsi"/>
          <w:color w:val="000000" w:themeColor="text1"/>
          <w:sz w:val="28"/>
          <w:szCs w:val="28"/>
          <w:lang w:eastAsia="en-US"/>
        </w:rPr>
        <w:t xml:space="preserve">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r w:rsidR="0085373F" w:rsidRPr="0085373F">
        <w:rPr>
          <w:rFonts w:eastAsiaTheme="minorHAnsi"/>
          <w:color w:val="000000" w:themeColor="text1"/>
          <w:sz w:val="28"/>
          <w:szCs w:val="28"/>
          <w:lang w:eastAsia="en-US"/>
        </w:rPr>
        <w:t xml:space="preserve">Если указанные документы находятся </w:t>
      </w:r>
      <w:r w:rsidR="0085373F" w:rsidRPr="0085373F">
        <w:rPr>
          <w:rFonts w:eastAsiaTheme="minorHAnsi"/>
          <w:color w:val="000000" w:themeColor="text1"/>
          <w:sz w:val="28"/>
          <w:szCs w:val="28"/>
          <w:lang w:eastAsia="en-US"/>
        </w:rPr>
        <w:br/>
        <w:t xml:space="preserve">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w:t>
      </w:r>
      <w:r w:rsidR="0085373F" w:rsidRPr="0085373F">
        <w:rPr>
          <w:rFonts w:eastAsiaTheme="minorHAnsi"/>
          <w:color w:val="000000" w:themeColor="text1"/>
          <w:sz w:val="28"/>
          <w:szCs w:val="28"/>
          <w:lang w:eastAsia="en-US"/>
        </w:rPr>
        <w:br/>
        <w:t>в распоряжении которых находятся указанные документы, если заявитель не представил указанные документы самостоятельно.</w:t>
      </w:r>
    </w:p>
    <w:p w:rsidR="0085373F" w:rsidRPr="0085373F" w:rsidRDefault="005179A8" w:rsidP="009D1F4F">
      <w:pPr>
        <w:autoSpaceDE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2.6.3</w:t>
      </w:r>
      <w:r w:rsidR="0085373F">
        <w:rPr>
          <w:rFonts w:eastAsiaTheme="minorHAnsi"/>
          <w:color w:val="000000" w:themeColor="text1"/>
          <w:sz w:val="28"/>
          <w:szCs w:val="28"/>
          <w:lang w:eastAsia="en-US"/>
        </w:rPr>
        <w:t>.</w:t>
      </w:r>
      <w:r w:rsidR="00A72EDB">
        <w:rPr>
          <w:rFonts w:eastAsiaTheme="minorHAnsi"/>
          <w:color w:val="000000" w:themeColor="text1"/>
          <w:sz w:val="28"/>
          <w:szCs w:val="28"/>
          <w:lang w:eastAsia="en-US"/>
        </w:rPr>
        <w:t xml:space="preserve"> </w:t>
      </w:r>
      <w:r w:rsidR="0085373F" w:rsidRPr="0085373F">
        <w:rPr>
          <w:rFonts w:eastAsiaTheme="minorHAnsi"/>
          <w:color w:val="000000" w:themeColor="text1"/>
          <w:sz w:val="28"/>
          <w:szCs w:val="28"/>
          <w:lang w:eastAsia="en-US"/>
        </w:rPr>
        <w:t xml:space="preserve">В случае, если подано заявление в отношении этапа строительства, реконструкции объекта капитального строительства, документы, указанные </w:t>
      </w:r>
      <w:r w:rsidR="0085373F">
        <w:rPr>
          <w:rFonts w:eastAsiaTheme="minorHAnsi"/>
          <w:color w:val="000000" w:themeColor="text1"/>
          <w:sz w:val="28"/>
          <w:szCs w:val="28"/>
          <w:lang w:eastAsia="en-US"/>
        </w:rPr>
        <w:t>в подпунктах 3 – 7 пункта 2.6.</w:t>
      </w:r>
      <w:r w:rsidR="0085373F" w:rsidRPr="0085373F">
        <w:rPr>
          <w:rFonts w:eastAsiaTheme="minorHAnsi"/>
          <w:color w:val="000000" w:themeColor="text1"/>
          <w:sz w:val="28"/>
          <w:szCs w:val="28"/>
          <w:lang w:eastAsia="en-US"/>
        </w:rPr>
        <w:t xml:space="preserve"> настоящего административного регламента, оформляются в части, относящейся </w:t>
      </w:r>
      <w:r w:rsidR="0085373F" w:rsidRPr="0085373F">
        <w:rPr>
          <w:rFonts w:eastAsiaTheme="minorHAnsi"/>
          <w:color w:val="000000" w:themeColor="text1"/>
          <w:sz w:val="28"/>
          <w:szCs w:val="28"/>
          <w:lang w:eastAsia="en-US"/>
        </w:rPr>
        <w:br/>
        <w:t>к соответствующему этапу строительства, реконструкции объекта капитального строительства.</w:t>
      </w:r>
    </w:p>
    <w:p w:rsidR="0085373F" w:rsidRDefault="0085373F" w:rsidP="009D1F4F">
      <w:pPr>
        <w:autoSpaceDE w:val="0"/>
        <w:adjustRightInd w:val="0"/>
        <w:ind w:firstLine="708"/>
        <w:jc w:val="both"/>
        <w:rPr>
          <w:rFonts w:eastAsiaTheme="minorHAnsi"/>
          <w:color w:val="000000" w:themeColor="text1"/>
          <w:sz w:val="28"/>
          <w:szCs w:val="28"/>
          <w:lang w:eastAsia="en-US"/>
        </w:rPr>
      </w:pPr>
      <w:r w:rsidRPr="0085373F">
        <w:rPr>
          <w:rFonts w:eastAsiaTheme="minorHAnsi"/>
          <w:color w:val="000000" w:themeColor="text1"/>
          <w:sz w:val="28"/>
          <w:szCs w:val="28"/>
          <w:lang w:eastAsia="en-US"/>
        </w:rPr>
        <w:t xml:space="preserve">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w:t>
      </w:r>
      <w:r w:rsidRPr="0085373F">
        <w:rPr>
          <w:rFonts w:eastAsiaTheme="minorHAnsi"/>
          <w:color w:val="000000" w:themeColor="text1"/>
          <w:sz w:val="28"/>
          <w:szCs w:val="28"/>
          <w:lang w:eastAsia="en-US"/>
        </w:rPr>
        <w:br/>
        <w:t>в отношении этапа строительства, реконструкции объекта капитального строительства (при наличии).</w:t>
      </w:r>
    </w:p>
    <w:p w:rsidR="002628E6" w:rsidRPr="002628E6" w:rsidRDefault="005179A8" w:rsidP="009D1F4F">
      <w:pPr>
        <w:autoSpaceDE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2.6.4</w:t>
      </w:r>
      <w:r w:rsidR="002628E6">
        <w:rPr>
          <w:rFonts w:eastAsiaTheme="minorHAnsi"/>
          <w:color w:val="000000" w:themeColor="text1"/>
          <w:sz w:val="28"/>
          <w:szCs w:val="28"/>
          <w:lang w:eastAsia="en-US"/>
        </w:rPr>
        <w:t xml:space="preserve">. </w:t>
      </w:r>
      <w:r w:rsidR="002628E6" w:rsidRPr="002628E6">
        <w:rPr>
          <w:rFonts w:eastAsiaTheme="minorHAnsi"/>
          <w:color w:val="000000" w:themeColor="text1"/>
          <w:sz w:val="28"/>
          <w:szCs w:val="28"/>
          <w:lang w:eastAsia="en-US"/>
        </w:rPr>
        <w:t xml:space="preserve">В целях внесения изменений в ранее выданное разрешение </w:t>
      </w:r>
      <w:r w:rsidR="002628E6" w:rsidRPr="002628E6">
        <w:rPr>
          <w:rFonts w:eastAsiaTheme="minorHAnsi"/>
          <w:color w:val="000000" w:themeColor="text1"/>
          <w:sz w:val="28"/>
          <w:szCs w:val="28"/>
          <w:lang w:eastAsia="en-US"/>
        </w:rPr>
        <w:br/>
        <w:t>на ввод объекта в эксплуатацию заявитель самостоятельно представляет следующие документы:</w:t>
      </w:r>
    </w:p>
    <w:p w:rsidR="002628E6" w:rsidRPr="002628E6" w:rsidRDefault="002628E6" w:rsidP="009D1F4F">
      <w:pPr>
        <w:autoSpaceDE w:val="0"/>
        <w:adjustRightInd w:val="0"/>
        <w:ind w:firstLine="708"/>
        <w:jc w:val="both"/>
        <w:rPr>
          <w:rFonts w:eastAsiaTheme="minorHAnsi"/>
          <w:color w:val="000000" w:themeColor="text1"/>
          <w:sz w:val="28"/>
          <w:szCs w:val="28"/>
          <w:lang w:eastAsia="en-US"/>
        </w:rPr>
      </w:pPr>
      <w:r w:rsidRPr="002628E6">
        <w:rPr>
          <w:rFonts w:eastAsiaTheme="minorHAnsi"/>
          <w:color w:val="000000" w:themeColor="text1"/>
          <w:sz w:val="28"/>
          <w:szCs w:val="28"/>
          <w:lang w:eastAsia="en-US"/>
        </w:rPr>
        <w:t xml:space="preserve">1) заявление о внесении изменений в ранее выданное разрешение </w:t>
      </w:r>
      <w:r w:rsidRPr="002628E6">
        <w:rPr>
          <w:rFonts w:eastAsiaTheme="minorHAnsi"/>
          <w:color w:val="000000" w:themeColor="text1"/>
          <w:sz w:val="28"/>
          <w:szCs w:val="28"/>
          <w:lang w:eastAsia="en-US"/>
        </w:rPr>
        <w:br/>
        <w:t xml:space="preserve">на ввод объекта в эксплуатацию (далее – заявление о внесении изменений) по </w:t>
      </w:r>
      <w:r w:rsidRPr="002628E6">
        <w:rPr>
          <w:rFonts w:eastAsiaTheme="minorHAnsi"/>
          <w:color w:val="000000" w:themeColor="text1"/>
          <w:sz w:val="28"/>
          <w:szCs w:val="28"/>
          <w:lang w:eastAsia="en-US"/>
        </w:rPr>
        <w:lastRenderedPageBreak/>
        <w:t>форме согласно приложению 2 к настоящему административному регламенту;</w:t>
      </w:r>
    </w:p>
    <w:p w:rsidR="002628E6" w:rsidRPr="002628E6" w:rsidRDefault="002628E6" w:rsidP="009D1F4F">
      <w:pPr>
        <w:autoSpaceDE w:val="0"/>
        <w:adjustRightInd w:val="0"/>
        <w:ind w:firstLine="708"/>
        <w:jc w:val="both"/>
        <w:rPr>
          <w:rFonts w:eastAsiaTheme="minorHAnsi"/>
          <w:color w:val="000000" w:themeColor="text1"/>
          <w:sz w:val="28"/>
          <w:szCs w:val="28"/>
          <w:lang w:eastAsia="en-US"/>
        </w:rPr>
      </w:pPr>
      <w:r w:rsidRPr="002628E6">
        <w:rPr>
          <w:rFonts w:eastAsiaTheme="minorHAnsi"/>
          <w:color w:val="000000" w:themeColor="text1"/>
          <w:sz w:val="28"/>
          <w:szCs w:val="28"/>
          <w:lang w:eastAsia="en-US"/>
        </w:rPr>
        <w:t xml:space="preserve">2) технический план объекта капитального строительства, подготовленный в соответствии с Федеральным </w:t>
      </w:r>
      <w:hyperlink r:id="rId12" w:history="1">
        <w:r w:rsidRPr="002628E6">
          <w:rPr>
            <w:rStyle w:val="a5"/>
            <w:rFonts w:eastAsiaTheme="minorHAnsi"/>
            <w:color w:val="auto"/>
            <w:sz w:val="28"/>
            <w:szCs w:val="28"/>
            <w:u w:val="none"/>
            <w:lang w:eastAsia="en-US"/>
          </w:rPr>
          <w:t>законом</w:t>
        </w:r>
      </w:hyperlink>
      <w:r w:rsidRPr="002628E6">
        <w:rPr>
          <w:rFonts w:eastAsiaTheme="minorHAnsi"/>
          <w:sz w:val="28"/>
          <w:szCs w:val="28"/>
          <w:lang w:eastAsia="en-US"/>
        </w:rPr>
        <w:t xml:space="preserve"> № 21</w:t>
      </w:r>
      <w:r w:rsidRPr="002628E6">
        <w:rPr>
          <w:rFonts w:eastAsiaTheme="minorHAnsi"/>
          <w:color w:val="000000" w:themeColor="text1"/>
          <w:sz w:val="28"/>
          <w:szCs w:val="28"/>
          <w:lang w:eastAsia="en-US"/>
        </w:rPr>
        <w:t>8-ФЗ.</w:t>
      </w:r>
    </w:p>
    <w:p w:rsidR="002628E6" w:rsidRDefault="002628E6" w:rsidP="009D1F4F">
      <w:pPr>
        <w:autoSpaceDE w:val="0"/>
        <w:adjustRightInd w:val="0"/>
        <w:ind w:firstLine="708"/>
        <w:jc w:val="both"/>
        <w:rPr>
          <w:rFonts w:eastAsiaTheme="minorHAnsi"/>
          <w:color w:val="000000" w:themeColor="text1"/>
          <w:sz w:val="28"/>
          <w:szCs w:val="28"/>
          <w:lang w:eastAsia="en-US"/>
        </w:rPr>
      </w:pPr>
      <w:r w:rsidRPr="002628E6">
        <w:rPr>
          <w:rFonts w:eastAsiaTheme="minorHAnsi"/>
          <w:color w:val="000000" w:themeColor="text1"/>
          <w:sz w:val="28"/>
          <w:szCs w:val="28"/>
          <w:lang w:eastAsia="en-US"/>
        </w:rPr>
        <w:t>3) документы, пред</w:t>
      </w:r>
      <w:r>
        <w:rPr>
          <w:rFonts w:eastAsiaTheme="minorHAnsi"/>
          <w:color w:val="000000" w:themeColor="text1"/>
          <w:sz w:val="28"/>
          <w:szCs w:val="28"/>
          <w:lang w:eastAsia="en-US"/>
        </w:rPr>
        <w:t>усмотренные пунктом 2.6.</w:t>
      </w:r>
      <w:r w:rsidRPr="002628E6">
        <w:rPr>
          <w:rFonts w:eastAsiaTheme="minorHAnsi"/>
          <w:color w:val="000000" w:themeColor="text1"/>
          <w:sz w:val="28"/>
          <w:szCs w:val="28"/>
          <w:lang w:eastAsia="en-US"/>
        </w:rPr>
        <w:t xml:space="preserve"> настоящего административного регламента (за исключением заявления), если в такие документы внесены изменения в связи с подготовкой технического плана объекта капитального строительства в соответствии с </w:t>
      </w:r>
      <w:hyperlink r:id="rId13" w:history="1">
        <w:r w:rsidRPr="002628E6">
          <w:rPr>
            <w:rStyle w:val="a5"/>
            <w:rFonts w:eastAsiaTheme="minorHAnsi"/>
            <w:color w:val="auto"/>
            <w:sz w:val="28"/>
            <w:szCs w:val="28"/>
            <w:u w:val="none"/>
            <w:lang w:eastAsia="en-US"/>
          </w:rPr>
          <w:t>частью 5.1</w:t>
        </w:r>
      </w:hyperlink>
      <w:r w:rsidRPr="002628E6">
        <w:rPr>
          <w:rFonts w:eastAsiaTheme="minorHAnsi"/>
          <w:color w:val="000000" w:themeColor="text1"/>
          <w:sz w:val="28"/>
          <w:szCs w:val="28"/>
          <w:lang w:eastAsia="en-US"/>
        </w:rPr>
        <w:t xml:space="preserve"> статьи 55 Градостроительного кодекса РФ. </w:t>
      </w:r>
    </w:p>
    <w:p w:rsidR="002628E6" w:rsidRDefault="005179A8" w:rsidP="009D1F4F">
      <w:pPr>
        <w:autoSpaceDE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2.6.5</w:t>
      </w:r>
      <w:r w:rsidR="002628E6">
        <w:rPr>
          <w:rFonts w:eastAsiaTheme="minorHAnsi"/>
          <w:color w:val="000000" w:themeColor="text1"/>
          <w:sz w:val="28"/>
          <w:szCs w:val="28"/>
          <w:lang w:eastAsia="en-US"/>
        </w:rPr>
        <w:t xml:space="preserve">. </w:t>
      </w:r>
      <w:r w:rsidR="002628E6" w:rsidRPr="002628E6">
        <w:rPr>
          <w:rFonts w:eastAsiaTheme="minorHAnsi"/>
          <w:color w:val="000000" w:themeColor="text1"/>
          <w:sz w:val="28"/>
          <w:szCs w:val="28"/>
          <w:lang w:eastAsia="en-US"/>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2628E6" w:rsidRDefault="005179A8" w:rsidP="009D1F4F">
      <w:pPr>
        <w:autoSpaceDE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2.6.6</w:t>
      </w:r>
      <w:r w:rsidR="002628E6">
        <w:rPr>
          <w:rFonts w:eastAsiaTheme="minorHAnsi"/>
          <w:color w:val="000000" w:themeColor="text1"/>
          <w:sz w:val="28"/>
          <w:szCs w:val="28"/>
          <w:lang w:eastAsia="en-US"/>
        </w:rPr>
        <w:t xml:space="preserve">. </w:t>
      </w:r>
      <w:r w:rsidR="00063BF3" w:rsidRPr="00063BF3">
        <w:rPr>
          <w:rFonts w:eastAsiaTheme="minorHAnsi"/>
          <w:color w:val="000000" w:themeColor="text1"/>
          <w:sz w:val="28"/>
          <w:szCs w:val="28"/>
          <w:lang w:eastAsia="en-US"/>
        </w:rPr>
        <w:t xml:space="preserve">Заявление о выдаче разрешения на ввод объекта в эксплуатацию и прилагаемые к нему документы </w:t>
      </w:r>
      <w:r w:rsidR="00063BF3">
        <w:rPr>
          <w:rFonts w:eastAsiaTheme="minorHAnsi"/>
          <w:color w:val="000000" w:themeColor="text1"/>
          <w:sz w:val="28"/>
          <w:szCs w:val="28"/>
          <w:lang w:eastAsia="en-US"/>
        </w:rPr>
        <w:t xml:space="preserve">указанные в пункте 2.6. </w:t>
      </w:r>
      <w:r w:rsidR="00063BF3" w:rsidRPr="00063BF3">
        <w:rPr>
          <w:rFonts w:eastAsiaTheme="minorHAnsi"/>
          <w:color w:val="000000" w:themeColor="text1"/>
          <w:sz w:val="28"/>
          <w:szCs w:val="28"/>
          <w:lang w:eastAsia="en-US"/>
        </w:rPr>
        <w:t>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2628E6" w:rsidRPr="002628E6" w:rsidRDefault="002628E6" w:rsidP="009D1F4F">
      <w:pPr>
        <w:autoSpaceDE w:val="0"/>
        <w:adjustRightInd w:val="0"/>
        <w:ind w:firstLine="708"/>
        <w:jc w:val="both"/>
        <w:rPr>
          <w:rFonts w:eastAsiaTheme="minorHAnsi"/>
          <w:color w:val="000000" w:themeColor="text1"/>
          <w:sz w:val="28"/>
          <w:szCs w:val="28"/>
          <w:lang w:eastAsia="en-US"/>
        </w:rPr>
      </w:pPr>
      <w:r w:rsidRPr="002628E6">
        <w:rPr>
          <w:rFonts w:eastAsiaTheme="minorHAnsi"/>
          <w:color w:val="000000" w:themeColor="text1"/>
          <w:sz w:val="28"/>
          <w:szCs w:val="28"/>
          <w:lang w:eastAsia="en-US"/>
        </w:rPr>
        <w:t xml:space="preserve">Названные документы подаются заявителем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или по электронной почте, либо Единого портала государственных и муниципальных услуг. </w:t>
      </w:r>
    </w:p>
    <w:p w:rsidR="002628E6" w:rsidRPr="002628E6" w:rsidRDefault="002628E6" w:rsidP="009D1F4F">
      <w:pPr>
        <w:autoSpaceDE w:val="0"/>
        <w:adjustRightInd w:val="0"/>
        <w:ind w:firstLine="708"/>
        <w:jc w:val="both"/>
        <w:rPr>
          <w:rFonts w:eastAsiaTheme="minorHAnsi"/>
          <w:color w:val="000000" w:themeColor="text1"/>
          <w:sz w:val="28"/>
          <w:szCs w:val="28"/>
          <w:lang w:eastAsia="en-US"/>
        </w:rPr>
      </w:pPr>
      <w:proofErr w:type="gramStart"/>
      <w:r w:rsidRPr="002628E6">
        <w:rPr>
          <w:rFonts w:eastAsiaTheme="minorHAnsi"/>
          <w:color w:val="000000" w:themeColor="text1"/>
          <w:sz w:val="28"/>
          <w:szCs w:val="28"/>
          <w:lang w:eastAsia="en-US"/>
        </w:rPr>
        <w:t>Заявитель – физическое лицо также вправе использовать простую электронную подпись или усиленную неквалифицированную электронную подпись в случаях, предусмотренных</w:t>
      </w:r>
      <w:hyperlink r:id="rId14" w:history="1"/>
      <w:r w:rsidRPr="002628E6">
        <w:rPr>
          <w:rFonts w:eastAsiaTheme="minorHAnsi"/>
          <w:color w:val="000000" w:themeColor="text1"/>
          <w:sz w:val="28"/>
          <w:szCs w:val="28"/>
          <w:lang w:eastAsia="en-US"/>
        </w:rPr>
        <w:t xml:space="preserve">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2628E6">
        <w:rPr>
          <w:rFonts w:eastAsiaTheme="minorHAnsi"/>
          <w:color w:val="000000" w:themeColor="text1"/>
          <w:sz w:val="28"/>
          <w:szCs w:val="28"/>
          <w:lang w:eastAsia="en-US"/>
        </w:rPr>
        <w:br/>
        <w:t>№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628E6" w:rsidRPr="002628E6" w:rsidRDefault="005179A8" w:rsidP="009D1F4F">
      <w:pPr>
        <w:autoSpaceDE w:val="0"/>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2.6.7</w:t>
      </w:r>
      <w:r w:rsidR="002628E6" w:rsidRPr="002628E6">
        <w:rPr>
          <w:rFonts w:eastAsiaTheme="minorHAnsi"/>
          <w:color w:val="000000" w:themeColor="text1"/>
          <w:sz w:val="28"/>
          <w:szCs w:val="28"/>
          <w:lang w:eastAsia="en-US"/>
        </w:rPr>
        <w:t>. Док</w:t>
      </w:r>
      <w:r w:rsidR="002628E6">
        <w:rPr>
          <w:rFonts w:eastAsiaTheme="minorHAnsi"/>
          <w:color w:val="000000" w:themeColor="text1"/>
          <w:sz w:val="28"/>
          <w:szCs w:val="28"/>
          <w:lang w:eastAsia="en-US"/>
        </w:rPr>
        <w:t>ументы, указанные в пункте 2.6.4</w:t>
      </w:r>
      <w:r w:rsidR="002628E6" w:rsidRPr="002628E6">
        <w:rPr>
          <w:rFonts w:eastAsiaTheme="minorHAnsi"/>
          <w:color w:val="000000" w:themeColor="text1"/>
          <w:sz w:val="28"/>
          <w:szCs w:val="28"/>
          <w:lang w:eastAsia="en-US"/>
        </w:rPr>
        <w:t xml:space="preserve"> настоящего административного регламента, подаются заявителем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или по электронной почте. </w:t>
      </w:r>
    </w:p>
    <w:p w:rsidR="002628E6" w:rsidRPr="002628E6" w:rsidRDefault="002628E6" w:rsidP="009D1F4F">
      <w:pPr>
        <w:autoSpaceDE w:val="0"/>
        <w:adjustRightInd w:val="0"/>
        <w:ind w:firstLine="708"/>
        <w:jc w:val="both"/>
        <w:rPr>
          <w:rFonts w:eastAsiaTheme="minorHAnsi"/>
          <w:color w:val="000000" w:themeColor="text1"/>
          <w:sz w:val="28"/>
          <w:szCs w:val="28"/>
          <w:lang w:eastAsia="en-US"/>
        </w:rPr>
      </w:pPr>
      <w:r w:rsidRPr="002628E6">
        <w:rPr>
          <w:rFonts w:eastAsiaTheme="minorHAnsi"/>
          <w:color w:val="000000" w:themeColor="text1"/>
          <w:sz w:val="28"/>
          <w:szCs w:val="28"/>
          <w:lang w:eastAsia="en-US"/>
        </w:rPr>
        <w:t>При направлении документов в электронной форме используется электронная подпись в соответствии с действующим законодательством.</w:t>
      </w:r>
    </w:p>
    <w:p w:rsidR="00F813A4" w:rsidRPr="005179A8" w:rsidRDefault="00F813A4" w:rsidP="009D1F4F">
      <w:pPr>
        <w:widowControl w:val="0"/>
        <w:autoSpaceDE w:val="0"/>
        <w:ind w:firstLine="708"/>
        <w:jc w:val="center"/>
        <w:rPr>
          <w:b/>
          <w:color w:val="000000" w:themeColor="text1"/>
          <w:sz w:val="28"/>
          <w:szCs w:val="28"/>
        </w:rPr>
      </w:pPr>
      <w:bookmarkStart w:id="1" w:name="P119"/>
      <w:bookmarkEnd w:id="1"/>
      <w:r w:rsidRPr="005179A8">
        <w:rPr>
          <w:rFonts w:eastAsia="Calibri"/>
          <w:b/>
          <w:color w:val="000000" w:themeColor="text1"/>
          <w:sz w:val="28"/>
          <w:szCs w:val="28"/>
        </w:rPr>
        <w:t xml:space="preserve">2.7. </w:t>
      </w:r>
      <w:r w:rsidRPr="005179A8">
        <w:rPr>
          <w:b/>
          <w:color w:val="000000" w:themeColor="text1"/>
          <w:sz w:val="28"/>
          <w:szCs w:val="28"/>
        </w:rPr>
        <w:t>Исчерпывающий перечень оснований для отказа в приёме документов, необходимых для предоставления муниципальной услуги.</w:t>
      </w:r>
    </w:p>
    <w:p w:rsidR="00F813A4"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D33B07" w:rsidRDefault="00D33B07" w:rsidP="009D1F4F">
      <w:pPr>
        <w:widowControl w:val="0"/>
        <w:autoSpaceDE w:val="0"/>
        <w:ind w:firstLine="709"/>
        <w:jc w:val="center"/>
        <w:rPr>
          <w:b/>
          <w:bCs/>
          <w:color w:val="000000" w:themeColor="text1"/>
          <w:sz w:val="28"/>
          <w:szCs w:val="28"/>
        </w:rPr>
      </w:pPr>
      <w:r w:rsidRPr="00D33B07">
        <w:rPr>
          <w:b/>
          <w:bCs/>
          <w:color w:val="000000" w:themeColor="text1"/>
          <w:sz w:val="28"/>
          <w:szCs w:val="28"/>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3B07" w:rsidRPr="00954C59" w:rsidRDefault="00D33B07" w:rsidP="009D1F4F">
      <w:pPr>
        <w:widowControl w:val="0"/>
        <w:autoSpaceDE w:val="0"/>
        <w:ind w:firstLine="709"/>
        <w:jc w:val="both"/>
        <w:rPr>
          <w:color w:val="000000" w:themeColor="text1"/>
          <w:sz w:val="28"/>
          <w:szCs w:val="28"/>
        </w:rPr>
      </w:pPr>
      <w:r w:rsidRPr="00D33B07">
        <w:rPr>
          <w:color w:val="000000" w:themeColor="text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Основания для отказа в предоставлении муниципальной услуги</w:t>
      </w:r>
      <w:r w:rsidR="00221CA4">
        <w:rPr>
          <w:rFonts w:ascii="Times New Roman" w:hAnsi="Times New Roman" w:cs="Times New Roman"/>
          <w:color w:val="000000" w:themeColor="text1"/>
          <w:sz w:val="28"/>
          <w:szCs w:val="28"/>
        </w:rPr>
        <w:t xml:space="preserve"> является</w:t>
      </w:r>
      <w:r w:rsidRPr="00954C59">
        <w:rPr>
          <w:rFonts w:ascii="Times New Roman" w:hAnsi="Times New Roman" w:cs="Times New Roman"/>
          <w:color w:val="000000" w:themeColor="text1"/>
          <w:sz w:val="28"/>
          <w:szCs w:val="28"/>
        </w:rPr>
        <w:t>:</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1) отсутствие </w:t>
      </w:r>
      <w:r w:rsidR="00470A87" w:rsidRPr="00954C59">
        <w:rPr>
          <w:rFonts w:ascii="Times New Roman" w:hAnsi="Times New Roman" w:cs="Times New Roman"/>
          <w:color w:val="000000" w:themeColor="text1"/>
          <w:sz w:val="28"/>
          <w:szCs w:val="28"/>
        </w:rPr>
        <w:t>документов,</w:t>
      </w:r>
      <w:r w:rsidRPr="00954C59">
        <w:rPr>
          <w:rFonts w:ascii="Times New Roman" w:hAnsi="Times New Roman" w:cs="Times New Roman"/>
          <w:color w:val="000000" w:themeColor="text1"/>
          <w:sz w:val="28"/>
          <w:szCs w:val="28"/>
        </w:rPr>
        <w:t xml:space="preserve"> указанных в пункте 2.6 настоящего административного регламента, обязанность по представлению которых возложена на заявителя;</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 xml:space="preserve">3) </w:t>
      </w:r>
      <w:r w:rsidR="00221CA4" w:rsidRPr="00221CA4">
        <w:rPr>
          <w:color w:val="000000" w:themeColor="text1"/>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w:t>
      </w:r>
      <w:r w:rsidR="00221CA4" w:rsidRPr="00221CA4">
        <w:rPr>
          <w:color w:val="000000" w:themeColor="text1"/>
          <w:sz w:val="28"/>
          <w:szCs w:val="28"/>
        </w:rPr>
        <w:br/>
        <w:t>с частью 6.2 статьи 55 Градостроительного кодекса РФ</w:t>
      </w:r>
      <w:r w:rsidRPr="00954C59">
        <w:rPr>
          <w:color w:val="000000" w:themeColor="text1"/>
          <w:sz w:val="28"/>
          <w:szCs w:val="28"/>
        </w:rPr>
        <w:t>;</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 xml:space="preserve">4) </w:t>
      </w:r>
      <w:r w:rsidR="00221CA4" w:rsidRPr="00221CA4">
        <w:rPr>
          <w:color w:val="000000" w:themeColor="text1"/>
          <w:sz w:val="28"/>
          <w:szCs w:val="28"/>
        </w:rPr>
        <w:t xml:space="preserve">несоответствие параметров построенного, реконструированного объекта капитального строительства проектной документации, </w:t>
      </w:r>
      <w:r w:rsidR="00221CA4" w:rsidRPr="00221CA4">
        <w:rPr>
          <w:color w:val="000000" w:themeColor="text1"/>
          <w:sz w:val="28"/>
          <w:szCs w:val="28"/>
        </w:rPr>
        <w:br/>
        <w:t>за исключением случаев изменения площади объекта капитального строительства в соответствии с частью 6.2 статьи 55 Градостроительного кодекса РФ</w:t>
      </w:r>
      <w:r w:rsidRPr="00954C59">
        <w:rPr>
          <w:color w:val="000000" w:themeColor="text1"/>
          <w:sz w:val="28"/>
          <w:szCs w:val="28"/>
        </w:rPr>
        <w:t>;</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bookmarkStart w:id="2" w:name="P133"/>
      <w:bookmarkEnd w:id="2"/>
      <w:r w:rsidRPr="00954C59">
        <w:rPr>
          <w:rFonts w:ascii="Times New Roman" w:hAnsi="Times New Roman" w:cs="Times New Roman"/>
          <w:color w:val="000000" w:themeColor="text1"/>
          <w:sz w:val="28"/>
          <w:szCs w:val="28"/>
        </w:rPr>
        <w:t xml:space="preserve">6) непредставление застройщиком в уполномоченный орган в течение десяти дней со дня получения разрешения на строительство сведений о площади, о высоте и количестве этажей объекта капитального строительства, </w:t>
      </w:r>
      <w:r w:rsidRPr="00954C59">
        <w:rPr>
          <w:rFonts w:ascii="Times New Roman" w:hAnsi="Times New Roman" w:cs="Times New Roman"/>
          <w:color w:val="000000" w:themeColor="text1"/>
          <w:sz w:val="28"/>
          <w:szCs w:val="28"/>
        </w:rPr>
        <w:lastRenderedPageBreak/>
        <w:t>о сетях инженерно-технического обеспечения, одного экземпляра копии результатов инженерных изысканий и по одному экземпляру копий следующих разделов проектной документации:</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а) схема планировочной организации земельного участка, выполненная в соответствии с градостроительным планом земельного участка;</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б) перечень мероприятий по охране окружающей среды;</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 перечень мероприятий по обеспечению пожарной безопасности;</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г)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r w:rsidR="00B65E12">
        <w:rPr>
          <w:rFonts w:ascii="Times New Roman" w:hAnsi="Times New Roman" w:cs="Times New Roman"/>
          <w:color w:val="000000" w:themeColor="text1"/>
          <w:sz w:val="28"/>
          <w:szCs w:val="28"/>
        </w:rPr>
        <w:t>, предоставляются в электронной форме</w:t>
      </w:r>
      <w:r w:rsidRPr="00954C59">
        <w:rPr>
          <w:rFonts w:ascii="Times New Roman" w:hAnsi="Times New Roman" w:cs="Times New Roman"/>
          <w:color w:val="000000" w:themeColor="text1"/>
          <w:sz w:val="28"/>
          <w:szCs w:val="28"/>
        </w:rPr>
        <w:t>)</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813A4"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е) </w:t>
      </w:r>
      <w:bookmarkStart w:id="3" w:name="Par0"/>
      <w:bookmarkEnd w:id="3"/>
      <w:r w:rsidRPr="00954C59">
        <w:rPr>
          <w:rFonts w:ascii="Times New Roman" w:hAnsi="Times New Roman" w:cs="Times New Roman"/>
          <w:color w:val="000000" w:themeColor="text1"/>
          <w:sz w:val="28"/>
          <w:szCs w:val="28"/>
        </w:rPr>
        <w:t>архитектурные решения (в случае строительства или реконструкции объекта капитального строительства в границах территории исторического поселения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F813A4" w:rsidRDefault="00F813A4" w:rsidP="009D1F4F">
      <w:pPr>
        <w:widowControl w:val="0"/>
        <w:autoSpaceDE w:val="0"/>
        <w:ind w:firstLine="540"/>
        <w:jc w:val="both"/>
        <w:rPr>
          <w:b/>
          <w:color w:val="000000" w:themeColor="text1"/>
          <w:sz w:val="28"/>
          <w:szCs w:val="28"/>
        </w:rPr>
      </w:pPr>
      <w:r w:rsidRPr="005179A8">
        <w:rPr>
          <w:b/>
          <w:color w:val="000000" w:themeColor="text1"/>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w:t>
      </w:r>
      <w:r w:rsidR="00D33B07">
        <w:rPr>
          <w:b/>
          <w:color w:val="000000" w:themeColor="text1"/>
          <w:sz w:val="28"/>
          <w:szCs w:val="28"/>
        </w:rPr>
        <w:t>ципальными правовыми актами</w:t>
      </w:r>
    </w:p>
    <w:p w:rsidR="00D33B07" w:rsidRPr="005179A8" w:rsidRDefault="00D33B07" w:rsidP="009D1F4F">
      <w:pPr>
        <w:widowControl w:val="0"/>
        <w:autoSpaceDE w:val="0"/>
        <w:ind w:firstLine="540"/>
        <w:jc w:val="both"/>
        <w:rPr>
          <w:b/>
          <w:color w:val="000000" w:themeColor="text1"/>
          <w:sz w:val="28"/>
          <w:szCs w:val="28"/>
        </w:rPr>
      </w:pPr>
    </w:p>
    <w:p w:rsidR="00F813A4" w:rsidRDefault="00F813A4" w:rsidP="009D1F4F">
      <w:pPr>
        <w:ind w:firstLine="540"/>
        <w:jc w:val="both"/>
        <w:rPr>
          <w:color w:val="000000" w:themeColor="text1"/>
          <w:sz w:val="28"/>
          <w:szCs w:val="28"/>
        </w:rPr>
      </w:pPr>
      <w:r w:rsidRPr="00954C59">
        <w:rPr>
          <w:color w:val="000000" w:themeColor="text1"/>
          <w:sz w:val="28"/>
          <w:szCs w:val="28"/>
        </w:rPr>
        <w:t>Взимание государственной пошлины или иной платы за предоставление муниципальной услуги не предусмотрено.</w:t>
      </w:r>
    </w:p>
    <w:p w:rsidR="00D33B07" w:rsidRPr="00954C59" w:rsidRDefault="00D33B07" w:rsidP="009D1F4F">
      <w:pPr>
        <w:ind w:firstLine="540"/>
        <w:jc w:val="both"/>
        <w:rPr>
          <w:color w:val="000000" w:themeColor="text1"/>
          <w:sz w:val="28"/>
          <w:szCs w:val="28"/>
        </w:rPr>
      </w:pPr>
    </w:p>
    <w:p w:rsidR="00F813A4" w:rsidRPr="005179A8" w:rsidRDefault="00F813A4" w:rsidP="009D1F4F">
      <w:pPr>
        <w:widowControl w:val="0"/>
        <w:autoSpaceDE w:val="0"/>
        <w:ind w:firstLine="709"/>
        <w:jc w:val="both"/>
        <w:rPr>
          <w:b/>
          <w:color w:val="000000" w:themeColor="text1"/>
          <w:sz w:val="28"/>
          <w:szCs w:val="28"/>
        </w:rPr>
      </w:pPr>
      <w:r w:rsidRPr="005179A8">
        <w:rPr>
          <w:b/>
          <w:color w:val="000000" w:themeColor="text1"/>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D33B07" w:rsidRDefault="00D33B07" w:rsidP="009D1F4F">
      <w:pPr>
        <w:widowControl w:val="0"/>
        <w:autoSpaceDE w:val="0"/>
        <w:ind w:firstLine="709"/>
        <w:rPr>
          <w:b/>
          <w:color w:val="000000" w:themeColor="text1"/>
          <w:sz w:val="28"/>
          <w:szCs w:val="28"/>
        </w:rPr>
      </w:pPr>
    </w:p>
    <w:p w:rsidR="00F813A4" w:rsidRPr="005179A8" w:rsidRDefault="00F813A4" w:rsidP="009D1F4F">
      <w:pPr>
        <w:widowControl w:val="0"/>
        <w:autoSpaceDE w:val="0"/>
        <w:ind w:firstLine="709"/>
        <w:rPr>
          <w:b/>
          <w:color w:val="000000" w:themeColor="text1"/>
          <w:sz w:val="28"/>
          <w:szCs w:val="28"/>
        </w:rPr>
      </w:pPr>
      <w:r w:rsidRPr="005179A8">
        <w:rPr>
          <w:b/>
          <w:color w:val="000000" w:themeColor="text1"/>
          <w:sz w:val="28"/>
          <w:szCs w:val="28"/>
        </w:rPr>
        <w:t>2.11. Срок регистрации запроса заявителя о предоставлении муниципальной услуги.</w:t>
      </w:r>
    </w:p>
    <w:p w:rsidR="00F813A4"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Регистрация заявления о предоставлении муниципальной услуги </w:t>
      </w:r>
      <w:r w:rsidRPr="00954C59">
        <w:rPr>
          <w:color w:val="000000" w:themeColor="text1"/>
          <w:sz w:val="28"/>
          <w:szCs w:val="28"/>
        </w:rPr>
        <w:lastRenderedPageBreak/>
        <w:t>осуществляется в течение одного рабочего дня с момента поступления заявления в уполномоченный орган.</w:t>
      </w:r>
    </w:p>
    <w:p w:rsidR="00D33B07" w:rsidRPr="00954C59" w:rsidRDefault="00D33B07" w:rsidP="009D1F4F">
      <w:pPr>
        <w:widowControl w:val="0"/>
        <w:autoSpaceDE w:val="0"/>
        <w:ind w:firstLine="709"/>
        <w:jc w:val="both"/>
        <w:rPr>
          <w:color w:val="000000" w:themeColor="text1"/>
          <w:sz w:val="28"/>
          <w:szCs w:val="28"/>
        </w:rPr>
      </w:pPr>
    </w:p>
    <w:p w:rsidR="00F813A4" w:rsidRPr="005179A8" w:rsidRDefault="00F813A4" w:rsidP="009D1F4F">
      <w:pPr>
        <w:widowControl w:val="0"/>
        <w:autoSpaceDE w:val="0"/>
        <w:ind w:firstLine="709"/>
        <w:jc w:val="both"/>
        <w:rPr>
          <w:b/>
          <w:color w:val="000000" w:themeColor="text1"/>
          <w:sz w:val="28"/>
          <w:szCs w:val="28"/>
        </w:rPr>
      </w:pPr>
      <w:r w:rsidRPr="005179A8">
        <w:rPr>
          <w:b/>
          <w:color w:val="000000" w:themeColor="text1"/>
          <w:sz w:val="28"/>
          <w:szCs w:val="28"/>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13A4" w:rsidRPr="00954C59" w:rsidRDefault="00F813A4" w:rsidP="009D1F4F">
      <w:pPr>
        <w:autoSpaceDE w:val="0"/>
        <w:adjustRightInd w:val="0"/>
        <w:ind w:firstLine="700"/>
        <w:jc w:val="both"/>
        <w:outlineLvl w:val="1"/>
        <w:rPr>
          <w:color w:val="000000" w:themeColor="text1"/>
          <w:sz w:val="28"/>
          <w:szCs w:val="28"/>
        </w:rPr>
      </w:pPr>
      <w:r w:rsidRPr="00954C59">
        <w:rPr>
          <w:color w:val="000000" w:themeColor="text1"/>
          <w:sz w:val="28"/>
          <w:szCs w:val="28"/>
        </w:rPr>
        <w:t>2.12.1. Помещения, предназначенные для ознакомления заявителей с информационными материалами, оборудуются информационными стендами.</w:t>
      </w:r>
    </w:p>
    <w:p w:rsidR="00F813A4" w:rsidRPr="00954C59" w:rsidRDefault="00F813A4" w:rsidP="009D1F4F">
      <w:pPr>
        <w:autoSpaceDE w:val="0"/>
        <w:adjustRightInd w:val="0"/>
        <w:ind w:firstLine="700"/>
        <w:jc w:val="both"/>
        <w:outlineLvl w:val="1"/>
        <w:rPr>
          <w:color w:val="000000" w:themeColor="text1"/>
          <w:sz w:val="28"/>
          <w:szCs w:val="28"/>
        </w:rPr>
      </w:pPr>
      <w:r w:rsidRPr="00954C59">
        <w:rPr>
          <w:color w:val="000000" w:themeColor="text1"/>
          <w:sz w:val="28"/>
          <w:szCs w:val="28"/>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F813A4" w:rsidRPr="00954C59" w:rsidRDefault="00F813A4" w:rsidP="009D1F4F">
      <w:pPr>
        <w:autoSpaceDE w:val="0"/>
        <w:adjustRightInd w:val="0"/>
        <w:ind w:firstLine="700"/>
        <w:jc w:val="both"/>
        <w:outlineLvl w:val="1"/>
        <w:rPr>
          <w:color w:val="000000" w:themeColor="text1"/>
          <w:sz w:val="28"/>
          <w:szCs w:val="28"/>
        </w:rPr>
      </w:pPr>
      <w:r w:rsidRPr="00954C59">
        <w:rPr>
          <w:color w:val="000000" w:themeColor="text1"/>
          <w:sz w:val="28"/>
          <w:szCs w:val="28"/>
        </w:rPr>
        <w:t>Для обслуживания лиц с ограниченными возможностями здоровья здания, в которых расположены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F813A4" w:rsidRPr="00954C59" w:rsidRDefault="00F813A4" w:rsidP="009D1F4F">
      <w:pPr>
        <w:autoSpaceDE w:val="0"/>
        <w:adjustRightInd w:val="0"/>
        <w:ind w:firstLine="700"/>
        <w:jc w:val="both"/>
        <w:outlineLvl w:val="1"/>
        <w:rPr>
          <w:color w:val="000000" w:themeColor="text1"/>
          <w:sz w:val="28"/>
          <w:szCs w:val="28"/>
        </w:rPr>
      </w:pPr>
      <w:r w:rsidRPr="00954C59">
        <w:rPr>
          <w:color w:val="000000" w:themeColor="text1"/>
          <w:sz w:val="28"/>
          <w:szCs w:val="28"/>
        </w:rPr>
        <w:t>2.12.2. Кабинеты приёма заявителей оборудованы информационными табличками (вывесками) с указанием:</w:t>
      </w:r>
    </w:p>
    <w:p w:rsidR="00F813A4" w:rsidRPr="00954C59" w:rsidRDefault="00F813A4" w:rsidP="009D1F4F">
      <w:pPr>
        <w:autoSpaceDE w:val="0"/>
        <w:adjustRightInd w:val="0"/>
        <w:ind w:firstLine="700"/>
        <w:jc w:val="both"/>
        <w:outlineLvl w:val="1"/>
        <w:rPr>
          <w:color w:val="000000" w:themeColor="text1"/>
          <w:sz w:val="28"/>
          <w:szCs w:val="28"/>
        </w:rPr>
      </w:pPr>
      <w:r w:rsidRPr="00954C59">
        <w:rPr>
          <w:color w:val="000000" w:themeColor="text1"/>
          <w:sz w:val="28"/>
          <w:szCs w:val="28"/>
        </w:rPr>
        <w:t>номера кабинета;</w:t>
      </w:r>
    </w:p>
    <w:p w:rsidR="00F813A4" w:rsidRPr="00954C59" w:rsidRDefault="00F813A4" w:rsidP="009D1F4F">
      <w:pPr>
        <w:autoSpaceDE w:val="0"/>
        <w:adjustRightInd w:val="0"/>
        <w:ind w:firstLine="700"/>
        <w:jc w:val="both"/>
        <w:outlineLvl w:val="1"/>
        <w:rPr>
          <w:color w:val="000000" w:themeColor="text1"/>
          <w:sz w:val="28"/>
          <w:szCs w:val="28"/>
        </w:rPr>
      </w:pPr>
      <w:r w:rsidRPr="00954C59">
        <w:rPr>
          <w:color w:val="000000" w:themeColor="text1"/>
          <w:sz w:val="28"/>
          <w:szCs w:val="28"/>
        </w:rPr>
        <w:t>фамилии, имени, отчества (последнее – при наличии) и должности специалиста, предоставляющего муниципальную услугу;</w:t>
      </w:r>
    </w:p>
    <w:p w:rsidR="00F813A4" w:rsidRPr="00954C59" w:rsidRDefault="00F813A4" w:rsidP="009D1F4F">
      <w:pPr>
        <w:autoSpaceDE w:val="0"/>
        <w:adjustRightInd w:val="0"/>
        <w:ind w:firstLine="700"/>
        <w:jc w:val="both"/>
        <w:outlineLvl w:val="1"/>
        <w:rPr>
          <w:color w:val="000000" w:themeColor="text1"/>
          <w:sz w:val="28"/>
          <w:szCs w:val="28"/>
        </w:rPr>
      </w:pPr>
      <w:r w:rsidRPr="00954C59">
        <w:rPr>
          <w:color w:val="000000" w:themeColor="text1"/>
          <w:sz w:val="28"/>
          <w:szCs w:val="28"/>
        </w:rPr>
        <w:t>графика работы.</w:t>
      </w:r>
    </w:p>
    <w:p w:rsidR="00F813A4" w:rsidRPr="00954C59" w:rsidRDefault="00F813A4" w:rsidP="009D1F4F">
      <w:pPr>
        <w:autoSpaceDE w:val="0"/>
        <w:adjustRightInd w:val="0"/>
        <w:ind w:firstLine="700"/>
        <w:jc w:val="both"/>
        <w:outlineLvl w:val="1"/>
        <w:rPr>
          <w:color w:val="000000" w:themeColor="text1"/>
          <w:sz w:val="28"/>
          <w:szCs w:val="28"/>
        </w:rPr>
      </w:pPr>
      <w:r w:rsidRPr="00954C59">
        <w:rPr>
          <w:color w:val="000000" w:themeColor="text1"/>
          <w:sz w:val="28"/>
          <w:szCs w:val="28"/>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F813A4" w:rsidRPr="005179A8" w:rsidRDefault="00F813A4" w:rsidP="009D1F4F">
      <w:pPr>
        <w:widowControl w:val="0"/>
        <w:autoSpaceDE w:val="0"/>
        <w:ind w:firstLine="709"/>
        <w:jc w:val="both"/>
        <w:rPr>
          <w:b/>
          <w:color w:val="000000" w:themeColor="text1"/>
          <w:sz w:val="28"/>
          <w:szCs w:val="28"/>
        </w:rPr>
      </w:pPr>
      <w:r w:rsidRPr="005179A8">
        <w:rPr>
          <w:b/>
          <w:color w:val="000000" w:themeColor="text1"/>
          <w:sz w:val="28"/>
          <w:szCs w:val="28"/>
        </w:rPr>
        <w:t>2.13. Показатели доступности и качества муниципальных услуг.</w:t>
      </w:r>
    </w:p>
    <w:p w:rsidR="00F813A4" w:rsidRPr="00954C59" w:rsidRDefault="00F813A4" w:rsidP="009D1F4F">
      <w:pPr>
        <w:widowControl w:val="0"/>
        <w:autoSpaceDE w:val="0"/>
        <w:ind w:firstLine="709"/>
        <w:rPr>
          <w:color w:val="000000" w:themeColor="text1"/>
          <w:sz w:val="28"/>
          <w:szCs w:val="28"/>
        </w:rPr>
      </w:pPr>
      <w:r w:rsidRPr="00954C59">
        <w:rPr>
          <w:color w:val="000000" w:themeColor="text1"/>
          <w:sz w:val="28"/>
          <w:szCs w:val="28"/>
        </w:rPr>
        <w:t>Показателями доступности и качества муниципальной услуги являются: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F813A4" w:rsidRPr="00954C59" w:rsidRDefault="00F813A4" w:rsidP="009D1F4F">
      <w:pPr>
        <w:autoSpaceDE w:val="0"/>
        <w:adjustRightInd w:val="0"/>
        <w:ind w:firstLine="708"/>
        <w:jc w:val="both"/>
        <w:rPr>
          <w:color w:val="000000" w:themeColor="text1"/>
          <w:sz w:val="28"/>
          <w:szCs w:val="28"/>
        </w:rPr>
      </w:pPr>
      <w:r w:rsidRPr="00954C59">
        <w:rPr>
          <w:color w:val="000000" w:themeColor="text1"/>
          <w:sz w:val="28"/>
          <w:szCs w:val="28"/>
        </w:rPr>
        <w:t xml:space="preserve">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w:t>
      </w:r>
      <w:r w:rsidRPr="00954C59">
        <w:rPr>
          <w:color w:val="000000" w:themeColor="text1"/>
          <w:sz w:val="28"/>
          <w:szCs w:val="28"/>
        </w:rPr>
        <w:lastRenderedPageBreak/>
        <w:t xml:space="preserve">портале путем </w:t>
      </w:r>
      <w:r w:rsidRPr="00954C59">
        <w:rPr>
          <w:rFonts w:eastAsiaTheme="minorHAnsi"/>
          <w:color w:val="000000" w:themeColor="text1"/>
          <w:sz w:val="28"/>
          <w:szCs w:val="28"/>
          <w:lang w:eastAsia="en-US"/>
        </w:rPr>
        <w:t xml:space="preserve">направления заявления в форме электронного документа, подписанного электронной подписью </w:t>
      </w:r>
      <w:r w:rsidRPr="00954C59">
        <w:rPr>
          <w:color w:val="000000" w:themeColor="text1"/>
          <w:sz w:val="28"/>
          <w:szCs w:val="28"/>
        </w:rPr>
        <w:t>(в части подачи заявления, получения информации о ходе предоставления муниципальной услуги, получения результата);</w:t>
      </w:r>
    </w:p>
    <w:p w:rsidR="00F813A4" w:rsidRPr="00954C59" w:rsidRDefault="00F813A4" w:rsidP="009D1F4F">
      <w:pPr>
        <w:autoSpaceDE w:val="0"/>
        <w:adjustRightInd w:val="0"/>
        <w:ind w:firstLine="708"/>
        <w:jc w:val="both"/>
        <w:rPr>
          <w:color w:val="000000" w:themeColor="text1"/>
          <w:sz w:val="28"/>
          <w:szCs w:val="28"/>
        </w:rPr>
      </w:pPr>
      <w:r w:rsidRPr="00954C59">
        <w:rPr>
          <w:rFonts w:eastAsiaTheme="minorHAnsi"/>
          <w:color w:val="000000" w:themeColor="text1"/>
          <w:sz w:val="28"/>
          <w:szCs w:val="28"/>
          <w:lang w:eastAsia="en-US"/>
        </w:rPr>
        <w:t>возможность получения застройщиками, наименования которых содержат слова "специализированный застройщик", муниципальной услуги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5" w:history="1">
        <w:r w:rsidRPr="00954C59">
          <w:rPr>
            <w:color w:val="000000" w:themeColor="text1"/>
            <w:sz w:val="28"/>
            <w:szCs w:val="28"/>
            <w:u w:val="single"/>
          </w:rPr>
          <w:t>https://vashkontrol.ru/)</w:t>
        </w:r>
      </w:hyperlink>
      <w:r w:rsidRPr="00954C59">
        <w:rPr>
          <w:color w:val="000000" w:themeColor="text1"/>
          <w:sz w:val="28"/>
          <w:szCs w:val="28"/>
        </w:rPr>
        <w:t>;</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Продолжительность взаимодействия – не более 30 минут.</w:t>
      </w:r>
    </w:p>
    <w:p w:rsidR="00F813A4" w:rsidRPr="00954C59" w:rsidRDefault="00F813A4" w:rsidP="009D1F4F">
      <w:pPr>
        <w:widowControl w:val="0"/>
        <w:autoSpaceDE w:val="0"/>
        <w:ind w:firstLine="709"/>
        <w:jc w:val="both"/>
        <w:rPr>
          <w:b/>
          <w:color w:val="000000" w:themeColor="text1"/>
          <w:sz w:val="28"/>
          <w:szCs w:val="28"/>
        </w:rPr>
      </w:pPr>
      <w:r w:rsidRPr="00954C59">
        <w:rPr>
          <w:b/>
          <w:color w:val="000000" w:themeColor="text1"/>
          <w:sz w:val="28"/>
          <w:szCs w:val="2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Муниципальная услуга не предоставляется по экстерриториальному принципу.</w:t>
      </w:r>
    </w:p>
    <w:p w:rsidR="00F813A4" w:rsidRPr="00954C59" w:rsidRDefault="00F813A4" w:rsidP="009D1F4F">
      <w:pPr>
        <w:widowControl w:val="0"/>
        <w:autoSpaceDE w:val="0"/>
        <w:ind w:firstLine="709"/>
        <w:jc w:val="both"/>
        <w:rPr>
          <w:i/>
          <w:color w:val="000000" w:themeColor="text1"/>
          <w:sz w:val="28"/>
          <w:szCs w:val="28"/>
        </w:rPr>
      </w:pPr>
      <w:r w:rsidRPr="00954C59">
        <w:rPr>
          <w:color w:val="000000" w:themeColor="text1"/>
          <w:sz w:val="28"/>
          <w:szCs w:val="28"/>
        </w:rPr>
        <w:t>Предоставление муниципальной услуги осуществляется посредством комплексного запроса в ОГКУ «Правительство для граждан».</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Возможность предоставления муниципальной услуги в электронной форме через Единый портал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Единого портала, получения результата, оценки качества </w:t>
      </w:r>
      <w:r w:rsidRPr="00954C59">
        <w:rPr>
          <w:color w:val="000000" w:themeColor="text1"/>
          <w:sz w:val="28"/>
          <w:szCs w:val="28"/>
        </w:rPr>
        <w:lastRenderedPageBreak/>
        <w:t>предоставления услуг, полученных в электронной форме.</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При подаче посредством Единого портала заявление подписывается простой электронной подписью.</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Документы, предусмотренные пунктом 2.6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 участие в предоставлении муниципальной услуги не принимают.</w:t>
      </w:r>
    </w:p>
    <w:p w:rsidR="00F813A4" w:rsidRPr="00954C59" w:rsidRDefault="00F813A4" w:rsidP="009D1F4F">
      <w:pPr>
        <w:autoSpaceDE w:val="0"/>
        <w:ind w:firstLine="709"/>
        <w:jc w:val="both"/>
        <w:rPr>
          <w:b/>
          <w:color w:val="000000" w:themeColor="text1"/>
          <w:sz w:val="28"/>
          <w:szCs w:val="28"/>
        </w:rPr>
      </w:pPr>
      <w:r w:rsidRPr="00954C59">
        <w:rPr>
          <w:b/>
          <w:color w:val="000000" w:themeColor="text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813A4" w:rsidRPr="00954C59" w:rsidRDefault="00F813A4" w:rsidP="009D1F4F">
      <w:pPr>
        <w:autoSpaceDE w:val="0"/>
        <w:ind w:firstLine="709"/>
        <w:jc w:val="both"/>
        <w:rPr>
          <w:b/>
          <w:color w:val="000000" w:themeColor="text1"/>
          <w:sz w:val="28"/>
          <w:szCs w:val="28"/>
        </w:rPr>
      </w:pPr>
      <w:r w:rsidRPr="00954C59">
        <w:rPr>
          <w:b/>
          <w:color w:val="000000" w:themeColor="text1"/>
          <w:sz w:val="28"/>
          <w:szCs w:val="28"/>
        </w:rPr>
        <w:t>3.1. Исчерпывающие перечни административных процедур.</w:t>
      </w:r>
    </w:p>
    <w:p w:rsidR="00F813A4" w:rsidRPr="005179A8" w:rsidRDefault="00F813A4" w:rsidP="009D1F4F">
      <w:pPr>
        <w:widowControl w:val="0"/>
        <w:autoSpaceDE w:val="0"/>
        <w:ind w:firstLine="709"/>
        <w:jc w:val="both"/>
        <w:rPr>
          <w:color w:val="000000" w:themeColor="text1"/>
          <w:sz w:val="28"/>
          <w:szCs w:val="28"/>
        </w:rPr>
      </w:pPr>
      <w:r w:rsidRPr="005179A8">
        <w:rPr>
          <w:color w:val="000000" w:themeColor="text1"/>
          <w:sz w:val="28"/>
          <w:szCs w:val="28"/>
        </w:rPr>
        <w:t>3.1.1. Исчерпывающий перечень административных процедур предоставления муниципальной услуги в уполномоченном органе.</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1) приём и регистрация заявления для предоставления муниципальной услуги и направление его на исполнение;</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2) рассмотрение заявления, проведение проверки представленных документов, формирование и направление межведомственных запросов;</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3) подготовка, согласование и подписание результата предоставления муниципальной услуги;</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4) уведомление о готовности результата, выдача результата предоставления муниципальной услуги.</w:t>
      </w:r>
    </w:p>
    <w:p w:rsidR="00F813A4" w:rsidRPr="005179A8" w:rsidRDefault="00F813A4" w:rsidP="009D1F4F">
      <w:pPr>
        <w:widowControl w:val="0"/>
        <w:tabs>
          <w:tab w:val="left" w:pos="8250"/>
        </w:tabs>
        <w:autoSpaceDE w:val="0"/>
        <w:ind w:firstLine="709"/>
        <w:jc w:val="both"/>
        <w:rPr>
          <w:color w:val="000000" w:themeColor="text1"/>
          <w:sz w:val="28"/>
          <w:szCs w:val="28"/>
        </w:rPr>
      </w:pPr>
      <w:r w:rsidRPr="005179A8">
        <w:rPr>
          <w:color w:val="000000" w:themeColor="text1"/>
          <w:sz w:val="28"/>
          <w:szCs w:val="28"/>
        </w:rPr>
        <w:t>3.1.2. Исчерпывающий перечень административных процедур при предоставлении муниципальной услуги в электронной форме:</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 получение заявителем сведений о ходе выполнения запроса о предоставлении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lastRenderedPageBreak/>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5) получение заявителем результата предоставления муниципальной услуги, если иное не установлено федеральным законом;</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6) иные действия, необходимые для предоставления муниципальной услуги: не осуществляются.</w:t>
      </w:r>
    </w:p>
    <w:p w:rsidR="00F813A4" w:rsidRPr="005179A8" w:rsidRDefault="00F813A4" w:rsidP="009D1F4F">
      <w:pPr>
        <w:widowControl w:val="0"/>
        <w:autoSpaceDE w:val="0"/>
        <w:ind w:firstLine="709"/>
        <w:jc w:val="both"/>
        <w:rPr>
          <w:color w:val="000000" w:themeColor="text1"/>
          <w:sz w:val="28"/>
          <w:szCs w:val="28"/>
        </w:rPr>
      </w:pPr>
      <w:r w:rsidRPr="005179A8">
        <w:rPr>
          <w:color w:val="000000" w:themeColor="text1"/>
          <w:sz w:val="28"/>
          <w:szCs w:val="28"/>
        </w:rPr>
        <w:t>3.1.3. Исчерпывающий перечень административных процедур, выполняемых ОГКУ «Правительство для граждан»:</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5) иные действия, необходимые для предоставления муниципальной услуги.</w:t>
      </w:r>
    </w:p>
    <w:p w:rsidR="00F813A4" w:rsidRPr="005179A8" w:rsidRDefault="00F813A4" w:rsidP="009D1F4F">
      <w:pPr>
        <w:widowControl w:val="0"/>
        <w:autoSpaceDE w:val="0"/>
        <w:ind w:firstLine="709"/>
        <w:jc w:val="both"/>
        <w:rPr>
          <w:color w:val="000000" w:themeColor="text1"/>
          <w:sz w:val="28"/>
          <w:szCs w:val="28"/>
        </w:rPr>
      </w:pPr>
      <w:r w:rsidRPr="005179A8">
        <w:rPr>
          <w:color w:val="000000" w:themeColor="text1"/>
          <w:sz w:val="28"/>
          <w:szCs w:val="28"/>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F813A4" w:rsidRDefault="00F813A4" w:rsidP="009D1F4F">
      <w:pPr>
        <w:widowControl w:val="0"/>
        <w:autoSpaceDE w:val="0"/>
        <w:ind w:firstLine="709"/>
        <w:jc w:val="both"/>
        <w:rPr>
          <w:b/>
          <w:color w:val="000000" w:themeColor="text1"/>
          <w:sz w:val="28"/>
          <w:szCs w:val="28"/>
        </w:rPr>
      </w:pPr>
      <w:r w:rsidRPr="00954C59">
        <w:rPr>
          <w:b/>
          <w:color w:val="000000" w:themeColor="text1"/>
          <w:sz w:val="28"/>
          <w:szCs w:val="28"/>
        </w:rPr>
        <w:t>3.2. Порядок выполнения административных процедур при предоставлении муниципальной услуги в уполномоченном органе.</w:t>
      </w:r>
    </w:p>
    <w:p w:rsidR="00D33B07" w:rsidRPr="00262865" w:rsidRDefault="00D33B07" w:rsidP="009D1F4F">
      <w:pPr>
        <w:widowControl w:val="0"/>
        <w:autoSpaceDE w:val="0"/>
        <w:ind w:firstLine="709"/>
        <w:jc w:val="both"/>
        <w:rPr>
          <w:color w:val="000000" w:themeColor="text1"/>
          <w:sz w:val="28"/>
          <w:szCs w:val="28"/>
        </w:rPr>
      </w:pPr>
      <w:r w:rsidRPr="00262865">
        <w:rPr>
          <w:color w:val="000000" w:themeColor="text1"/>
          <w:sz w:val="28"/>
          <w:szCs w:val="28"/>
        </w:rPr>
        <w:lastRenderedPageBreak/>
        <w:t>3.2.1. В части выдачи разрешения на ввод:</w:t>
      </w:r>
    </w:p>
    <w:p w:rsidR="00F813A4" w:rsidRPr="005179A8" w:rsidRDefault="00F813A4" w:rsidP="009D1F4F">
      <w:pPr>
        <w:pStyle w:val="ConsPlusNormal"/>
        <w:ind w:firstLine="709"/>
        <w:jc w:val="both"/>
        <w:rPr>
          <w:rFonts w:ascii="Times New Roman" w:hAnsi="Times New Roman" w:cs="Times New Roman"/>
          <w:color w:val="000000" w:themeColor="text1"/>
          <w:sz w:val="28"/>
          <w:szCs w:val="28"/>
        </w:rPr>
      </w:pPr>
      <w:r w:rsidRPr="005179A8">
        <w:rPr>
          <w:rFonts w:ascii="Times New Roman" w:hAnsi="Times New Roman" w:cs="Times New Roman"/>
          <w:color w:val="000000" w:themeColor="text1"/>
          <w:sz w:val="28"/>
          <w:szCs w:val="28"/>
        </w:rPr>
        <w:t>3.2.</w:t>
      </w:r>
      <w:r w:rsidR="00560722" w:rsidRPr="005179A8">
        <w:rPr>
          <w:rFonts w:ascii="Times New Roman" w:hAnsi="Times New Roman" w:cs="Times New Roman"/>
          <w:color w:val="000000" w:themeColor="text1"/>
          <w:sz w:val="28"/>
          <w:szCs w:val="28"/>
        </w:rPr>
        <w:t>1.</w:t>
      </w:r>
      <w:r w:rsidR="00262865">
        <w:rPr>
          <w:rFonts w:ascii="Times New Roman" w:hAnsi="Times New Roman" w:cs="Times New Roman"/>
          <w:color w:val="000000" w:themeColor="text1"/>
          <w:sz w:val="28"/>
          <w:szCs w:val="28"/>
        </w:rPr>
        <w:t>1.</w:t>
      </w:r>
      <w:r w:rsidR="003D384D">
        <w:rPr>
          <w:rFonts w:ascii="Times New Roman" w:hAnsi="Times New Roman" w:cs="Times New Roman"/>
          <w:color w:val="000000" w:themeColor="text1"/>
          <w:sz w:val="28"/>
          <w:szCs w:val="28"/>
        </w:rPr>
        <w:t xml:space="preserve">   </w:t>
      </w:r>
      <w:r w:rsidR="00560722" w:rsidRPr="005179A8">
        <w:rPr>
          <w:rFonts w:ascii="Times New Roman" w:hAnsi="Times New Roman" w:cs="Times New Roman"/>
          <w:color w:val="000000" w:themeColor="text1"/>
          <w:sz w:val="28"/>
          <w:szCs w:val="28"/>
        </w:rPr>
        <w:t xml:space="preserve"> Приём</w:t>
      </w:r>
      <w:r w:rsidRPr="005179A8">
        <w:rPr>
          <w:rFonts w:ascii="Times New Roman" w:hAnsi="Times New Roman" w:cs="Times New Roman"/>
          <w:color w:val="000000" w:themeColor="text1"/>
          <w:sz w:val="28"/>
          <w:szCs w:val="28"/>
        </w:rPr>
        <w:t xml:space="preserve"> и регистрация заявления для предоставления муниципальной услуги и направление его на исполнение.</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Юридическим фактом, инициирующим начало административной процедуры, является поступление заявления в Учреждение о предоставлении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Специалист Учреждения, принимающий документы, осуществляет первичную проверку документов заявителя: проверяет полномочия обратившегося лица, изготавливает копии документов и передает в приемную Уполномоченного органа. </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Инспектор приемной Уполномоченного органа осуществляет регистрацию документов в журнале входящей корреспонденции и передаёт их Руководителю Уполномоченного органа.</w:t>
      </w:r>
    </w:p>
    <w:p w:rsidR="00F813A4" w:rsidRPr="00954C59" w:rsidRDefault="00F813A4" w:rsidP="009D1F4F">
      <w:pPr>
        <w:widowControl w:val="0"/>
        <w:autoSpaceDE w:val="0"/>
        <w:ind w:firstLine="709"/>
        <w:jc w:val="both"/>
        <w:rPr>
          <w:b/>
          <w:i/>
          <w:color w:val="000000" w:themeColor="text1"/>
          <w:sz w:val="28"/>
          <w:szCs w:val="28"/>
          <w:u w:val="single"/>
        </w:rPr>
      </w:pPr>
      <w:r w:rsidRPr="00954C59">
        <w:rPr>
          <w:color w:val="000000" w:themeColor="text1"/>
          <w:sz w:val="28"/>
          <w:szCs w:val="28"/>
        </w:rPr>
        <w:t>Поступившее заявление и приложенные документы отписываются Руководителем Уполномоченного органа Руководителю Учреждения.</w:t>
      </w:r>
    </w:p>
    <w:p w:rsidR="00F813A4" w:rsidRPr="00954C59" w:rsidRDefault="00F813A4" w:rsidP="009D1F4F">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Руководитель Учреждения рассматривает зарегистрированное заявление с пакетом документов, визирует их и передает с поручениями специалисту Учреждения (далее – специалист) для работы.</w:t>
      </w:r>
    </w:p>
    <w:p w:rsidR="00F813A4" w:rsidRPr="00954C59" w:rsidRDefault="00F813A4" w:rsidP="009D1F4F">
      <w:pPr>
        <w:widowControl w:val="0"/>
        <w:autoSpaceDE w:val="0"/>
        <w:ind w:firstLine="540"/>
        <w:jc w:val="both"/>
        <w:rPr>
          <w:color w:val="000000" w:themeColor="text1"/>
          <w:sz w:val="28"/>
          <w:szCs w:val="28"/>
        </w:rPr>
      </w:pPr>
      <w:r w:rsidRPr="00954C59">
        <w:rPr>
          <w:color w:val="000000" w:themeColor="text1"/>
          <w:sz w:val="28"/>
          <w:szCs w:val="28"/>
        </w:rPr>
        <w:t>Результатом выполнения административной процедуры является передача специалисту зарегистрированного заявления с приложенным к нему пакетом документов с визой Руководителя Учреждения для работы.</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процедуры составляет 1 рабочий день.</w:t>
      </w:r>
    </w:p>
    <w:p w:rsidR="00F813A4" w:rsidRPr="005179A8" w:rsidRDefault="00F813A4" w:rsidP="009D1F4F">
      <w:pPr>
        <w:pStyle w:val="ConsPlusNormal"/>
        <w:jc w:val="both"/>
        <w:rPr>
          <w:rFonts w:ascii="Times New Roman" w:hAnsi="Times New Roman" w:cs="Times New Roman"/>
          <w:color w:val="000000" w:themeColor="text1"/>
          <w:sz w:val="28"/>
          <w:szCs w:val="28"/>
        </w:rPr>
      </w:pPr>
      <w:r w:rsidRPr="005179A8">
        <w:rPr>
          <w:rFonts w:ascii="Times New Roman" w:hAnsi="Times New Roman" w:cs="Times New Roman"/>
          <w:color w:val="000000" w:themeColor="text1"/>
          <w:sz w:val="28"/>
          <w:szCs w:val="28"/>
        </w:rPr>
        <w:t>3.2.</w:t>
      </w:r>
      <w:r w:rsidR="00B408B1" w:rsidRPr="005179A8">
        <w:rPr>
          <w:rFonts w:ascii="Times New Roman" w:hAnsi="Times New Roman" w:cs="Times New Roman"/>
          <w:color w:val="000000" w:themeColor="text1"/>
          <w:sz w:val="28"/>
          <w:szCs w:val="28"/>
        </w:rPr>
        <w:t>2. Рассмотрение</w:t>
      </w:r>
      <w:r w:rsidRPr="005179A8">
        <w:rPr>
          <w:rFonts w:ascii="Times New Roman" w:hAnsi="Times New Roman" w:cs="Times New Roman"/>
          <w:color w:val="000000" w:themeColor="text1"/>
          <w:sz w:val="28"/>
          <w:szCs w:val="28"/>
        </w:rPr>
        <w:t xml:space="preserve"> заявления, проведение проверки представленных документов, формирование и направление межведомственных запросов.</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Учреждения на исполнение специалисту.</w:t>
      </w:r>
    </w:p>
    <w:p w:rsidR="00F813A4" w:rsidRPr="00954C59" w:rsidRDefault="00F813A4" w:rsidP="009D1F4F">
      <w:pPr>
        <w:pStyle w:val="ConsPlusNormal"/>
        <w:ind w:firstLine="540"/>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Специалист проверяет наличие (комплектность) и правильность оформления документов в соответствие с пунктом 2.6 административного регламента.</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Документы (их копии или сведения, содержащиеся в них), указанный в под</w:t>
      </w:r>
      <w:hyperlink r:id="rId16" w:history="1">
        <w:r w:rsidRPr="00954C59">
          <w:rPr>
            <w:rFonts w:ascii="Times New Roman" w:hAnsi="Times New Roman" w:cs="Times New Roman"/>
            <w:color w:val="000000" w:themeColor="text1"/>
            <w:sz w:val="28"/>
            <w:szCs w:val="28"/>
          </w:rPr>
          <w:t xml:space="preserve">пункте </w:t>
        </w:r>
      </w:hyperlink>
      <w:r w:rsidRPr="00954C59">
        <w:rPr>
          <w:rFonts w:ascii="Times New Roman" w:hAnsi="Times New Roman" w:cs="Times New Roman"/>
          <w:color w:val="000000" w:themeColor="text1"/>
          <w:sz w:val="28"/>
          <w:szCs w:val="28"/>
        </w:rPr>
        <w:t>1 если заявитель не представил указанные документы по собственной инициативе, запрашиваются специалистом Учреждения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Росреестре.</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 xml:space="preserve">Срок предоставления запрашиваемых </w:t>
      </w:r>
      <w:r w:rsidR="00B408B1" w:rsidRPr="00954C59">
        <w:rPr>
          <w:color w:val="000000" w:themeColor="text1"/>
          <w:sz w:val="28"/>
          <w:szCs w:val="28"/>
        </w:rPr>
        <w:t>сведений не</w:t>
      </w:r>
      <w:r w:rsidRPr="00954C59">
        <w:rPr>
          <w:color w:val="000000" w:themeColor="text1"/>
          <w:sz w:val="28"/>
          <w:szCs w:val="28"/>
        </w:rPr>
        <w:t xml:space="preserve"> более 2 рабочих дней.</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Специалист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w:t>
      </w:r>
      <w:r w:rsidRPr="00954C59">
        <w:rPr>
          <w:color w:val="000000" w:themeColor="text1"/>
          <w:sz w:val="28"/>
          <w:szCs w:val="28"/>
        </w:rPr>
        <w:lastRenderedPageBreak/>
        <w:t>использования единой системы межведомственного электронного взаимодействия, а также подключаемой к ней региональной системы межведомственного электронного взаимодействия Ульяновской области в Федеральной налоговой службе (далее – ФНС).</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Срок подготовки и направления ответа на межведомственный запрос о представлении сведений не может превышать 2 рабочих дня со дня поступления межведомственного запроса в ФНС.</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Док</w:t>
      </w:r>
      <w:r w:rsidR="00715AB7">
        <w:rPr>
          <w:color w:val="000000" w:themeColor="text1"/>
          <w:sz w:val="28"/>
          <w:szCs w:val="28"/>
        </w:rPr>
        <w:t xml:space="preserve">ументы, указанные </w:t>
      </w:r>
      <w:r w:rsidR="00715AB7" w:rsidRPr="00560722">
        <w:rPr>
          <w:color w:val="000000" w:themeColor="text1"/>
          <w:sz w:val="28"/>
          <w:szCs w:val="28"/>
        </w:rPr>
        <w:t>в подпунктах 1, 2</w:t>
      </w:r>
      <w:r w:rsidRPr="00560722">
        <w:rPr>
          <w:color w:val="000000" w:themeColor="text1"/>
          <w:sz w:val="28"/>
          <w:szCs w:val="28"/>
        </w:rPr>
        <w:t xml:space="preserve"> пункта 2.6</w:t>
      </w:r>
      <w:r w:rsidRPr="00954C59">
        <w:rPr>
          <w:color w:val="000000" w:themeColor="text1"/>
          <w:sz w:val="28"/>
          <w:szCs w:val="28"/>
        </w:rPr>
        <w:t xml:space="preserve"> настоящего административного регламента находятся в распоряжении Учреждения.</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 xml:space="preserve">В случае непредставления заявителем в Учреждение </w:t>
      </w:r>
      <w:r w:rsidR="00B408B1" w:rsidRPr="00954C59">
        <w:rPr>
          <w:color w:val="000000" w:themeColor="text1"/>
          <w:sz w:val="28"/>
          <w:szCs w:val="28"/>
        </w:rPr>
        <w:t>документов, указанных</w:t>
      </w:r>
      <w:r w:rsidRPr="00954C59">
        <w:rPr>
          <w:color w:val="000000" w:themeColor="text1"/>
          <w:sz w:val="28"/>
          <w:szCs w:val="28"/>
        </w:rPr>
        <w:t xml:space="preserve"> </w:t>
      </w:r>
      <w:r w:rsidR="00B408B1" w:rsidRPr="00560722">
        <w:rPr>
          <w:color w:val="000000" w:themeColor="text1"/>
          <w:sz w:val="28"/>
          <w:szCs w:val="28"/>
        </w:rPr>
        <w:t>в подпункте 5</w:t>
      </w:r>
      <w:r w:rsidRPr="00560722">
        <w:rPr>
          <w:color w:val="000000" w:themeColor="text1"/>
          <w:sz w:val="28"/>
          <w:szCs w:val="28"/>
        </w:rPr>
        <w:t xml:space="preserve"> пункта 2.6</w:t>
      </w:r>
      <w:r w:rsidRPr="00954C59">
        <w:rPr>
          <w:color w:val="000000" w:themeColor="text1"/>
          <w:sz w:val="28"/>
          <w:szCs w:val="28"/>
        </w:rPr>
        <w:t xml:space="preserve"> настоящего административного регламента, специалист в течение одного рабочего дня формирует запрос заключения органа государственного строительного надзора и направляет его в рамках межведомственного информационного взаимодействия в Агентство регионального государственного строительного надзора и государственной экспертизы Ульяновской области.</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Специалист проводит осмотр объекта капитального строительства.</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7" w:history="1">
        <w:r w:rsidRPr="00E0150A">
          <w:rPr>
            <w:rStyle w:val="a5"/>
            <w:rFonts w:ascii="Times New Roman" w:hAnsi="Times New Roman" w:cs="Times New Roman"/>
            <w:color w:val="000000" w:themeColor="text1"/>
            <w:sz w:val="28"/>
            <w:szCs w:val="28"/>
            <w:u w:val="none"/>
          </w:rPr>
          <w:t>частью 1 статьи 54</w:t>
        </w:r>
      </w:hyperlink>
      <w:r w:rsidR="00E0150A">
        <w:rPr>
          <w:rStyle w:val="a5"/>
          <w:rFonts w:ascii="Times New Roman" w:hAnsi="Times New Roman" w:cs="Times New Roman"/>
          <w:color w:val="000000" w:themeColor="text1"/>
          <w:sz w:val="28"/>
          <w:szCs w:val="28"/>
          <w:u w:val="none"/>
        </w:rPr>
        <w:t xml:space="preserve"> </w:t>
      </w:r>
      <w:r w:rsidRPr="00954C59">
        <w:rPr>
          <w:rFonts w:ascii="Times New Roman" w:hAnsi="Times New Roman" w:cs="Times New Roman"/>
          <w:color w:val="000000" w:themeColor="text1"/>
          <w:sz w:val="28"/>
          <w:szCs w:val="28"/>
        </w:rPr>
        <w:t>Градостроительного Кодекса, осмотр такого объекта органом, выдавшим разрешение на строительство, не проводится.</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 2 рабочих дня.</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административной процедуры является получение запрашиваемых документов и проведение осмотра объекта капитального строительства.</w:t>
      </w:r>
    </w:p>
    <w:p w:rsidR="00F813A4" w:rsidRPr="00024F2B" w:rsidRDefault="00F813A4" w:rsidP="009D1F4F">
      <w:pPr>
        <w:pStyle w:val="ConsPlusNormal"/>
        <w:jc w:val="center"/>
        <w:rPr>
          <w:rFonts w:ascii="Times New Roman" w:hAnsi="Times New Roman" w:cs="Times New Roman"/>
          <w:b/>
          <w:color w:val="000000" w:themeColor="text1"/>
          <w:sz w:val="28"/>
          <w:szCs w:val="28"/>
        </w:rPr>
      </w:pPr>
      <w:r w:rsidRPr="00024F2B">
        <w:rPr>
          <w:rFonts w:ascii="Times New Roman" w:hAnsi="Times New Roman" w:cs="Times New Roman"/>
          <w:b/>
          <w:color w:val="000000" w:themeColor="text1"/>
          <w:sz w:val="28"/>
          <w:szCs w:val="28"/>
        </w:rPr>
        <w:lastRenderedPageBreak/>
        <w:t>3.2.</w:t>
      </w:r>
      <w:r w:rsidR="005179A8" w:rsidRPr="00024F2B">
        <w:rPr>
          <w:rFonts w:ascii="Times New Roman" w:hAnsi="Times New Roman" w:cs="Times New Roman"/>
          <w:b/>
          <w:color w:val="000000" w:themeColor="text1"/>
          <w:sz w:val="28"/>
          <w:szCs w:val="28"/>
        </w:rPr>
        <w:t>3. Подготовка</w:t>
      </w:r>
      <w:r w:rsidRPr="00024F2B">
        <w:rPr>
          <w:rFonts w:ascii="Times New Roman" w:hAnsi="Times New Roman" w:cs="Times New Roman"/>
          <w:b/>
          <w:color w:val="000000" w:themeColor="text1"/>
          <w:sz w:val="28"/>
          <w:szCs w:val="28"/>
        </w:rPr>
        <w:t>, согласование и подписание результата предоставления муниципальной услуги.</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Юридическим фактом начала административной процедуры является отсутствие или наличие оснований </w:t>
      </w:r>
      <w:r w:rsidR="005179A8" w:rsidRPr="00954C59">
        <w:rPr>
          <w:rFonts w:ascii="Times New Roman" w:hAnsi="Times New Roman" w:cs="Times New Roman"/>
          <w:color w:val="000000" w:themeColor="text1"/>
          <w:sz w:val="28"/>
          <w:szCs w:val="28"/>
        </w:rPr>
        <w:t>для отказа</w:t>
      </w:r>
      <w:r w:rsidRPr="00954C59">
        <w:rPr>
          <w:rFonts w:ascii="Times New Roman" w:hAnsi="Times New Roman" w:cs="Times New Roman"/>
          <w:color w:val="000000" w:themeColor="text1"/>
          <w:sz w:val="28"/>
          <w:szCs w:val="28"/>
        </w:rPr>
        <w:t xml:space="preserve"> в выдаче разрешения на ввод объекта в эксплуатацию.</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 случае отсутствия оснований для отказа в выдаче разрешения на ввод, предусмотренных пунктом 2.8 настоящего административного регламента, специалист в течение пяти рабочих дней со дня регистрации заявления оформляет разрешение на ввод</w:t>
      </w:r>
      <w:r w:rsidR="00715AB7">
        <w:rPr>
          <w:rFonts w:ascii="Times New Roman" w:hAnsi="Times New Roman" w:cs="Times New Roman"/>
          <w:color w:val="000000" w:themeColor="text1"/>
          <w:sz w:val="28"/>
          <w:szCs w:val="28"/>
        </w:rPr>
        <w:t xml:space="preserve"> </w:t>
      </w:r>
      <w:r w:rsidRPr="00954C59">
        <w:rPr>
          <w:rFonts w:ascii="Times New Roman" w:hAnsi="Times New Roman" w:cs="Times New Roman"/>
          <w:color w:val="000000" w:themeColor="text1"/>
          <w:sz w:val="28"/>
          <w:szCs w:val="28"/>
        </w:rPr>
        <w:t>по форме, утверждённой Приказом № 117/пр.</w:t>
      </w:r>
    </w:p>
    <w:p w:rsidR="00F813A4" w:rsidRPr="00954C59" w:rsidRDefault="00F813A4" w:rsidP="009D1F4F">
      <w:pPr>
        <w:pStyle w:val="ConsPlusNormal"/>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В случае выявления оснований для отказа в предоставлении муниципальной услуги специалист в течение пяти рабочих дней с момента поступления и регистрации заявления о выдаче разрешения на ввод готовит проект постановления об отказе (с указанием причин отказа).</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u w:val="single"/>
        </w:rPr>
      </w:pPr>
      <w:r w:rsidRPr="00954C59">
        <w:rPr>
          <w:rFonts w:ascii="Times New Roman" w:hAnsi="Times New Roman" w:cs="Times New Roman"/>
          <w:color w:val="000000" w:themeColor="text1"/>
          <w:sz w:val="28"/>
          <w:szCs w:val="28"/>
        </w:rPr>
        <w:t>Результат муниципальной услуги согласовывается с руководителем учреждения и начальником отдела правового обеспечения.</w:t>
      </w:r>
    </w:p>
    <w:p w:rsidR="00F813A4" w:rsidRPr="00954C59" w:rsidRDefault="00F813A4" w:rsidP="009D1F4F">
      <w:pPr>
        <w:pStyle w:val="ConsPlusNormal"/>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Согласованный проект разрешения на ввод либо проект постановления об отказе поступает Руководителю уполномоченного органа. Руководитель уполномоченного органа подписывает разрешение на ввод либо постановление об отказе в течение 1 рабочего дня.        </w:t>
      </w:r>
    </w:p>
    <w:p w:rsidR="00F813A4" w:rsidRPr="00954C59" w:rsidRDefault="00F813A4" w:rsidP="009D1F4F">
      <w:pPr>
        <w:pStyle w:val="ConsPlusNormal"/>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Инспектор приемной уполномоченного органа передаёт документ специалисту.</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1 рабочий день.</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административной процедуры является подписанное Руководителем уполномоченного органа разрешение на ввод либо решение об отказе.</w:t>
      </w:r>
    </w:p>
    <w:p w:rsidR="00F813A4" w:rsidRPr="005179A8" w:rsidRDefault="00F813A4" w:rsidP="009D1F4F">
      <w:pPr>
        <w:pStyle w:val="a3"/>
        <w:spacing w:after="0" w:line="240" w:lineRule="auto"/>
        <w:ind w:left="709"/>
        <w:jc w:val="both"/>
        <w:rPr>
          <w:rFonts w:ascii="Times New Roman" w:hAnsi="Times New Roman"/>
          <w:color w:val="000000" w:themeColor="text1"/>
          <w:sz w:val="28"/>
          <w:szCs w:val="28"/>
        </w:rPr>
      </w:pPr>
      <w:r w:rsidRPr="005179A8">
        <w:rPr>
          <w:rFonts w:ascii="Times New Roman" w:hAnsi="Times New Roman"/>
          <w:color w:val="000000" w:themeColor="text1"/>
          <w:sz w:val="28"/>
          <w:szCs w:val="28"/>
        </w:rPr>
        <w:t>3.2.</w:t>
      </w:r>
      <w:r w:rsidR="00560722" w:rsidRPr="005179A8">
        <w:rPr>
          <w:rFonts w:ascii="Times New Roman" w:hAnsi="Times New Roman"/>
          <w:color w:val="000000" w:themeColor="text1"/>
          <w:sz w:val="28"/>
          <w:szCs w:val="28"/>
        </w:rPr>
        <w:t>4. Уведомление</w:t>
      </w:r>
      <w:r w:rsidRPr="005179A8">
        <w:rPr>
          <w:rFonts w:ascii="Times New Roman" w:hAnsi="Times New Roman"/>
          <w:color w:val="000000" w:themeColor="text1"/>
          <w:sz w:val="28"/>
          <w:szCs w:val="28"/>
        </w:rPr>
        <w:t xml:space="preserve"> о готовности результата, выдача результата предоставления муниципальной услуги.</w:t>
      </w:r>
    </w:p>
    <w:p w:rsidR="00F813A4" w:rsidRPr="00954C59" w:rsidRDefault="00F813A4" w:rsidP="009D1F4F">
      <w:pPr>
        <w:pStyle w:val="a3"/>
        <w:spacing w:after="0" w:line="240" w:lineRule="auto"/>
        <w:ind w:left="0" w:firstLine="709"/>
        <w:jc w:val="both"/>
        <w:rPr>
          <w:rFonts w:ascii="Times New Roman" w:hAnsi="Times New Roman"/>
          <w:b/>
          <w:color w:val="000000" w:themeColor="text1"/>
          <w:sz w:val="28"/>
          <w:szCs w:val="28"/>
        </w:rPr>
      </w:pPr>
      <w:r w:rsidRPr="00954C59">
        <w:rPr>
          <w:rFonts w:ascii="Times New Roman" w:hAnsi="Times New Roman"/>
          <w:color w:val="000000" w:themeColor="text1"/>
          <w:sz w:val="28"/>
          <w:szCs w:val="28"/>
        </w:rPr>
        <w:t>Юридическим фактом начала процедуры является согласованное и подписанное разрешение на ввод либо постановление об отказе.</w:t>
      </w:r>
    </w:p>
    <w:p w:rsidR="00F813A4" w:rsidRPr="00954C59" w:rsidRDefault="00F813A4" w:rsidP="009D1F4F">
      <w:pPr>
        <w:pStyle w:val="ConsPlusNormal"/>
        <w:ind w:firstLine="708"/>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Специалист уведомляет заявителя о готовности результата предоставления муниципальной услуги способом, указанным в заявлении. </w:t>
      </w:r>
    </w:p>
    <w:p w:rsidR="00F813A4" w:rsidRPr="00954C59" w:rsidRDefault="00F813A4" w:rsidP="009D1F4F">
      <w:pPr>
        <w:pStyle w:val="ConsPlusNormal"/>
        <w:ind w:firstLine="708"/>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Разрешение на ввод либо постановление об отказе выдается заявителю специалистом Учреждения с одновременной отметкой о его выдаче в Журнале регистрации и выдачи разрешений на ввод объектов в эксплуатацию при осуществлении строительства, реконструкции объектов капитального строительства (далее Журнал).</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Максимальный срок выполнения административной процедуры 1 рабочий день.</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Результатом административной процедуры является отметка</w:t>
      </w:r>
      <w:r w:rsidRPr="00954C59">
        <w:rPr>
          <w:rFonts w:ascii="Times New Roman" w:hAnsi="Times New Roman" w:cs="Times New Roman"/>
          <w:color w:val="000000" w:themeColor="text1"/>
          <w:sz w:val="28"/>
          <w:szCs w:val="28"/>
        </w:rPr>
        <w:br/>
        <w:t>в Журнале о выданном разрешении на ввод либо  постановлении об отказе.</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3.2.5. Выдача разрешений на ввод объекта в эксплуатацию, сведения о которых составляют государственную тайну, осуществляется в соответствии с требованиями </w:t>
      </w:r>
      <w:hyperlink r:id="rId18" w:history="1">
        <w:r w:rsidRPr="00954C59">
          <w:rPr>
            <w:rFonts w:ascii="Times New Roman" w:hAnsi="Times New Roman" w:cs="Times New Roman"/>
            <w:color w:val="000000" w:themeColor="text1"/>
            <w:sz w:val="28"/>
            <w:szCs w:val="28"/>
          </w:rPr>
          <w:t>Закона</w:t>
        </w:r>
      </w:hyperlink>
      <w:r w:rsidRPr="00954C59">
        <w:rPr>
          <w:rFonts w:ascii="Times New Roman" w:hAnsi="Times New Roman" w:cs="Times New Roman"/>
          <w:color w:val="000000" w:themeColor="text1"/>
          <w:sz w:val="28"/>
          <w:szCs w:val="28"/>
        </w:rPr>
        <w:t xml:space="preserve"> Российской Федерации от 21.07.1993 № 5485-1 «О </w:t>
      </w:r>
      <w:r w:rsidRPr="00954C59">
        <w:rPr>
          <w:rFonts w:ascii="Times New Roman" w:hAnsi="Times New Roman" w:cs="Times New Roman"/>
          <w:color w:val="000000" w:themeColor="text1"/>
          <w:sz w:val="28"/>
          <w:szCs w:val="28"/>
        </w:rPr>
        <w:lastRenderedPageBreak/>
        <w:t>государственной тайне».</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F813A4" w:rsidRPr="00954C59" w:rsidRDefault="00F813A4" w:rsidP="009D1F4F">
      <w:pPr>
        <w:pStyle w:val="ConsPlusNormal"/>
        <w:ind w:firstLine="709"/>
        <w:jc w:val="both"/>
        <w:rPr>
          <w:rFonts w:ascii="Times New Roman" w:hAnsi="Times New Roman" w:cs="Times New Roman"/>
          <w:color w:val="000000" w:themeColor="text1"/>
          <w:sz w:val="28"/>
          <w:szCs w:val="28"/>
        </w:rPr>
      </w:pPr>
      <w:r w:rsidRPr="00954C59">
        <w:rPr>
          <w:rFonts w:ascii="Times New Roman" w:hAnsi="Times New Roman" w:cs="Times New Roman"/>
          <w:color w:val="000000" w:themeColor="text1"/>
          <w:sz w:val="28"/>
          <w:szCs w:val="28"/>
        </w:rPr>
        <w:t xml:space="preserve">В разрешении на ввод объекта в эксплуатацию должны быть отражены сведения об объекте капитального строительства в объёме,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9" w:history="1">
        <w:r w:rsidRPr="00954C59">
          <w:rPr>
            <w:rFonts w:ascii="Times New Roman" w:hAnsi="Times New Roman" w:cs="Times New Roman"/>
            <w:color w:val="000000" w:themeColor="text1"/>
            <w:sz w:val="28"/>
            <w:szCs w:val="28"/>
          </w:rPr>
          <w:t>законом</w:t>
        </w:r>
      </w:hyperlink>
      <w:r w:rsidR="003775F0">
        <w:rPr>
          <w:rFonts w:ascii="Times New Roman" w:hAnsi="Times New Roman" w:cs="Times New Roman"/>
          <w:color w:val="000000" w:themeColor="text1"/>
          <w:sz w:val="28"/>
          <w:szCs w:val="28"/>
        </w:rPr>
        <w:t xml:space="preserve"> </w:t>
      </w:r>
      <w:r w:rsidRPr="00954C59">
        <w:rPr>
          <w:rFonts w:ascii="Times New Roman" w:hAnsi="Times New Roman" w:cs="Times New Roman"/>
          <w:color w:val="000000" w:themeColor="text1"/>
          <w:sz w:val="28"/>
          <w:szCs w:val="28"/>
        </w:rPr>
        <w:t>от 13.07.2015 № 218-ФЗ «О государственной регистрации недвижимости» требованиям к составу сведений в графической и текстовой частях технического плана.</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В срок не позднее пяти рабочих дней с даты принятия решения о выдаче разрешения на ввод объекта в эксплуатацию, специалист уполномоченного органа направляет в Росреестр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В течение 3 рабочих дней со дня выдачи разрешения на строительство специалист направляет копию разрешения в Агентство регионального государственного строительного надзора и государственной экспертизы Ульяновской области.</w:t>
      </w:r>
    </w:p>
    <w:p w:rsidR="00F813A4" w:rsidRPr="00954C59" w:rsidRDefault="00F813A4" w:rsidP="009D1F4F">
      <w:pPr>
        <w:pStyle w:val="ConsPlusNormal"/>
        <w:ind w:firstLine="709"/>
        <w:jc w:val="both"/>
        <w:rPr>
          <w:rFonts w:ascii="Times New Roman" w:hAnsi="Times New Roman" w:cs="Times New Roman"/>
          <w:b/>
          <w:color w:val="000000" w:themeColor="text1"/>
          <w:sz w:val="28"/>
          <w:szCs w:val="28"/>
        </w:rPr>
      </w:pPr>
      <w:r w:rsidRPr="00954C59">
        <w:rPr>
          <w:rFonts w:ascii="Times New Roman" w:hAnsi="Times New Roman" w:cs="Times New Roman"/>
          <w:b/>
          <w:color w:val="000000" w:themeColor="text1"/>
          <w:sz w:val="28"/>
          <w:szCs w:val="28"/>
        </w:rPr>
        <w:t xml:space="preserve">3.3. Порядок осуществления </w:t>
      </w:r>
      <w:r w:rsidR="00FC2B34">
        <w:rPr>
          <w:rFonts w:ascii="Times New Roman" w:hAnsi="Times New Roman" w:cs="Times New Roman"/>
          <w:b/>
          <w:color w:val="000000" w:themeColor="text1"/>
          <w:sz w:val="28"/>
          <w:szCs w:val="28"/>
        </w:rPr>
        <w:t xml:space="preserve">административных процедур </w:t>
      </w:r>
      <w:r w:rsidRPr="00954C59">
        <w:rPr>
          <w:rFonts w:ascii="Times New Roman" w:hAnsi="Times New Roman" w:cs="Times New Roman"/>
          <w:b/>
          <w:color w:val="000000" w:themeColor="text1"/>
          <w:sz w:val="28"/>
          <w:szCs w:val="28"/>
        </w:rPr>
        <w:t>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w:t>
      </w:r>
      <w:r w:rsidR="00FC2B34">
        <w:rPr>
          <w:rFonts w:ascii="Times New Roman" w:hAnsi="Times New Roman" w:cs="Times New Roman"/>
          <w:b/>
          <w:color w:val="000000" w:themeColor="text1"/>
          <w:sz w:val="28"/>
          <w:szCs w:val="28"/>
        </w:rPr>
        <w:t>твенных и муниципальных услуг»</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r w:rsidR="00FC2B34" w:rsidRPr="00FC2B34">
        <w:t xml:space="preserve"> </w:t>
      </w:r>
      <w:r w:rsidR="00FC2B34" w:rsidRPr="00FC2B34">
        <w:rPr>
          <w:color w:val="000000" w:themeColor="text1"/>
          <w:sz w:val="28"/>
          <w:szCs w:val="28"/>
        </w:rPr>
        <w:t>пункта 1.3 настоящего административного регламента</w:t>
      </w:r>
      <w:r w:rsidR="00FC2B34">
        <w:rPr>
          <w:color w:val="000000" w:themeColor="text1"/>
          <w:sz w:val="28"/>
          <w:szCs w:val="28"/>
        </w:rPr>
        <w:t>.</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Заявитель может подать заявление, подписанное простой электронной подписью, в форме электронного документа через Единый портал.</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При направлении заявления о предоставлении муниципальной услуги в электронной форме, подписанное простой электронной подписью через Единый портал, заявитель, не позднее </w:t>
      </w:r>
      <w:r w:rsidR="00FC2B34">
        <w:rPr>
          <w:color w:val="000000" w:themeColor="text1"/>
          <w:sz w:val="28"/>
          <w:szCs w:val="28"/>
        </w:rPr>
        <w:t>одного рабочего дня</w:t>
      </w:r>
      <w:r w:rsidRPr="00954C59">
        <w:rPr>
          <w:color w:val="000000" w:themeColor="text1"/>
          <w:sz w:val="28"/>
          <w:szCs w:val="28"/>
        </w:rPr>
        <w:t xml:space="preserve"> обязан представить документы, указанные в подпунктах </w:t>
      </w:r>
      <w:r w:rsidR="00560722" w:rsidRPr="00560722">
        <w:rPr>
          <w:color w:val="000000" w:themeColor="text1"/>
          <w:sz w:val="28"/>
          <w:szCs w:val="28"/>
        </w:rPr>
        <w:t>3-7</w:t>
      </w:r>
      <w:r w:rsidR="00560722">
        <w:rPr>
          <w:color w:val="FF0000"/>
          <w:sz w:val="28"/>
          <w:szCs w:val="28"/>
        </w:rPr>
        <w:t xml:space="preserve"> </w:t>
      </w:r>
      <w:r w:rsidRPr="00954C59">
        <w:rPr>
          <w:color w:val="000000" w:themeColor="text1"/>
          <w:sz w:val="28"/>
          <w:szCs w:val="28"/>
        </w:rPr>
        <w:t xml:space="preserve"> пункта 2.6 настоящего </w:t>
      </w:r>
      <w:r w:rsidRPr="00954C59">
        <w:rPr>
          <w:color w:val="000000" w:themeColor="text1"/>
          <w:sz w:val="28"/>
          <w:szCs w:val="28"/>
        </w:rPr>
        <w:lastRenderedPageBreak/>
        <w:t xml:space="preserve">административного регламента, </w:t>
      </w:r>
      <w:r w:rsidR="00560722" w:rsidRPr="00560722">
        <w:rPr>
          <w:color w:val="000000" w:themeColor="text1"/>
          <w:sz w:val="28"/>
          <w:szCs w:val="28"/>
        </w:rPr>
        <w:t>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r w:rsidRPr="00954C59">
        <w:rPr>
          <w:color w:val="000000" w:themeColor="text1"/>
          <w:sz w:val="28"/>
          <w:szCs w:val="28"/>
        </w:rPr>
        <w:t>.</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Представление документов на бумажном носителе не требуется в случае, если документы, указанные в подпунктах 4-7, 9, 10 пункта 2.6 настоящего административного регламента, были предоставлены в электронной форме в момент подачи заявления.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Документы, направляемые в электронной форме, должны соответствовать следующим требованиям:</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1.</w:t>
      </w:r>
      <w:r w:rsidRPr="00954C59">
        <w:rPr>
          <w:color w:val="000000" w:themeColor="text1"/>
          <w:sz w:val="28"/>
          <w:szCs w:val="28"/>
        </w:rPr>
        <w:tab/>
        <w:t xml:space="preserve">Документы направляются в виде отдельных файлов в формате doc, docx, </w:t>
      </w:r>
      <w:proofErr w:type="spellStart"/>
      <w:r w:rsidRPr="00954C59">
        <w:rPr>
          <w:color w:val="000000" w:themeColor="text1"/>
          <w:sz w:val="28"/>
          <w:szCs w:val="28"/>
        </w:rPr>
        <w:t>odt</w:t>
      </w:r>
      <w:proofErr w:type="spellEnd"/>
      <w:r w:rsidRPr="00954C59">
        <w:rPr>
          <w:color w:val="000000" w:themeColor="text1"/>
          <w:sz w:val="28"/>
          <w:szCs w:val="28"/>
        </w:rPr>
        <w:t xml:space="preserve">, </w:t>
      </w:r>
      <w:proofErr w:type="spellStart"/>
      <w:r w:rsidRPr="00954C59">
        <w:rPr>
          <w:color w:val="000000" w:themeColor="text1"/>
          <w:sz w:val="28"/>
          <w:szCs w:val="28"/>
        </w:rPr>
        <w:t>pdf</w:t>
      </w:r>
      <w:proofErr w:type="spellEnd"/>
      <w:r w:rsidRPr="00954C59">
        <w:rPr>
          <w:color w:val="000000" w:themeColor="text1"/>
          <w:sz w:val="28"/>
          <w:szCs w:val="28"/>
        </w:rPr>
        <w:t xml:space="preserve">, </w:t>
      </w:r>
      <w:proofErr w:type="spellStart"/>
      <w:r w:rsidRPr="00954C59">
        <w:rPr>
          <w:color w:val="000000" w:themeColor="text1"/>
          <w:sz w:val="28"/>
          <w:szCs w:val="28"/>
        </w:rPr>
        <w:t>tiff</w:t>
      </w:r>
      <w:proofErr w:type="spellEnd"/>
      <w:r w:rsidRPr="00954C59">
        <w:rPr>
          <w:color w:val="000000" w:themeColor="text1"/>
          <w:sz w:val="28"/>
          <w:szCs w:val="28"/>
        </w:rPr>
        <w:t xml:space="preserve">, </w:t>
      </w:r>
      <w:proofErr w:type="spellStart"/>
      <w:r w:rsidRPr="00954C59">
        <w:rPr>
          <w:color w:val="000000" w:themeColor="text1"/>
          <w:sz w:val="28"/>
          <w:szCs w:val="28"/>
        </w:rPr>
        <w:t>jpeg</w:t>
      </w:r>
      <w:proofErr w:type="spellEnd"/>
      <w:r w:rsidRPr="00954C59">
        <w:rPr>
          <w:color w:val="000000" w:themeColor="text1"/>
          <w:sz w:val="28"/>
          <w:szCs w:val="28"/>
        </w:rPr>
        <w:t xml:space="preserve"> (</w:t>
      </w:r>
      <w:proofErr w:type="spellStart"/>
      <w:r w:rsidRPr="00954C59">
        <w:rPr>
          <w:color w:val="000000" w:themeColor="text1"/>
          <w:sz w:val="28"/>
          <w:szCs w:val="28"/>
        </w:rPr>
        <w:t>jpg</w:t>
      </w:r>
      <w:proofErr w:type="spellEnd"/>
      <w:r w:rsidRPr="00954C59">
        <w:rPr>
          <w:color w:val="000000" w:themeColor="text1"/>
          <w:sz w:val="28"/>
          <w:szCs w:val="28"/>
        </w:rPr>
        <w:t xml:space="preserve">), </w:t>
      </w:r>
      <w:proofErr w:type="spellStart"/>
      <w:r w:rsidRPr="00954C59">
        <w:rPr>
          <w:color w:val="000000" w:themeColor="text1"/>
          <w:sz w:val="28"/>
          <w:szCs w:val="28"/>
        </w:rPr>
        <w:t>xls</w:t>
      </w:r>
      <w:proofErr w:type="spellEnd"/>
      <w:r w:rsidRPr="00954C59">
        <w:rPr>
          <w:color w:val="000000" w:themeColor="text1"/>
          <w:sz w:val="28"/>
          <w:szCs w:val="28"/>
        </w:rPr>
        <w:t xml:space="preserve">, </w:t>
      </w:r>
      <w:proofErr w:type="spellStart"/>
      <w:r w:rsidRPr="00954C59">
        <w:rPr>
          <w:color w:val="000000" w:themeColor="text1"/>
          <w:sz w:val="28"/>
          <w:szCs w:val="28"/>
        </w:rPr>
        <w:t>xlsx</w:t>
      </w:r>
      <w:proofErr w:type="spellEnd"/>
      <w:r w:rsidRPr="00954C59">
        <w:rPr>
          <w:color w:val="000000" w:themeColor="text1"/>
          <w:sz w:val="28"/>
          <w:szCs w:val="28"/>
        </w:rPr>
        <w:t xml:space="preserve">. </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2.</w:t>
      </w:r>
      <w:r w:rsidRPr="00954C59">
        <w:rPr>
          <w:color w:val="000000" w:themeColor="text1"/>
          <w:sz w:val="28"/>
          <w:szCs w:val="28"/>
        </w:rPr>
        <w:tab/>
        <w:t>Количество файлов должно соответствовать количеству документов, а наименование файла должно позволять идентифицировать документ.</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w:t>
      </w:r>
      <w:r w:rsidRPr="00954C59">
        <w:rPr>
          <w:color w:val="000000" w:themeColor="text1"/>
          <w:sz w:val="28"/>
          <w:szCs w:val="28"/>
        </w:rPr>
        <w:tab/>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4.</w:t>
      </w:r>
      <w:r w:rsidRPr="00954C59">
        <w:rPr>
          <w:color w:val="000000" w:themeColor="text1"/>
          <w:sz w:val="28"/>
          <w:szCs w:val="28"/>
        </w:rPr>
        <w:tab/>
        <w:t>Документы в электронной форме, прикладываемые к заявлению, подписаны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3.3.3. Получение заявителем сведений о ходе выполнения запроса о предоставлении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3.3.4. Получение заявителем результата предоставления муниципальной услуги, если иное не установлено федеральным законом.</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 jpg, tiff в личный кабинет заявителя на Едином портале, одновременно с уведомлением о результате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b/>
          <w:color w:val="000000" w:themeColor="text1"/>
          <w:sz w:val="28"/>
          <w:szCs w:val="28"/>
        </w:rPr>
        <w:t>3.4. Порядок выполнения административных процедур ОГКУ «Правительство для граждан»</w:t>
      </w:r>
      <w:r w:rsidRPr="00954C59">
        <w:rPr>
          <w:color w:val="000000" w:themeColor="text1"/>
          <w:sz w:val="28"/>
          <w:szCs w:val="28"/>
        </w:rPr>
        <w:t>.</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3.4.1. Информирование заявителей о порядке предоставления </w:t>
      </w:r>
      <w:r w:rsidRPr="00954C59">
        <w:rPr>
          <w:color w:val="000000" w:themeColor="text1"/>
          <w:sz w:val="28"/>
          <w:szCs w:val="28"/>
        </w:rPr>
        <w:lastRenderedPageBreak/>
        <w:t>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Информирование заявителей о порядке предоставления муниципальной услуги осуществляется путём:</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личного обращения заявителя;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по справочному телефону.</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Информацию о ходе выполнения запроса заявитель может получить лично или по справочному телефону ОГКУ «Правительство для граждан» (8422) 37-31-31.</w:t>
      </w:r>
    </w:p>
    <w:p w:rsidR="00F813A4" w:rsidRPr="00954C59" w:rsidRDefault="00F813A4" w:rsidP="009D1F4F">
      <w:pPr>
        <w:widowControl w:val="0"/>
        <w:autoSpaceDE w:val="0"/>
        <w:ind w:firstLine="709"/>
        <w:jc w:val="both"/>
        <w:rPr>
          <w:b/>
          <w:color w:val="000000" w:themeColor="text1"/>
          <w:sz w:val="28"/>
          <w:szCs w:val="28"/>
        </w:rPr>
      </w:pPr>
      <w:r w:rsidRPr="00954C59">
        <w:rPr>
          <w:color w:val="000000" w:themeColor="text1"/>
          <w:sz w:val="28"/>
          <w:szCs w:val="28"/>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3.4.2.</w:t>
      </w:r>
      <w:r w:rsidRPr="00954C59">
        <w:rPr>
          <w:color w:val="000000" w:themeColor="text1"/>
          <w:sz w:val="28"/>
          <w:szCs w:val="28"/>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Основанием для начала административной процедуры является поступление заявления и документов в ОГКУ «Правительство для граждан».</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Заявителю, подавшему заявление о предоставление муниципальной услуги, выдаётся расписка (опись) в получении заявления и прилагаемых к нему документов с указанием их перечня, даты и времени получения. </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Уполномоченный орган обеспечивает регистрацию заявления, принятого от ОГКУ «Правительство для граждан» в день поступления.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 Основанием для начала административной процедуры является поступление заявления и документов в ОГКУ «Правительство для граждан».</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Передача документов на электронных носителях осуществляется.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Pr="00954C59">
        <w:rPr>
          <w:color w:val="000000" w:themeColor="text1"/>
          <w:sz w:val="28"/>
          <w:szCs w:val="28"/>
        </w:rPr>
        <w:lastRenderedPageBreak/>
        <w:t>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органов исполнительной власти.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При личном обращении заявителя (представителя заявителя) и предъявлении документа, удостоверяющего личность (документа, подтверждающие полномочия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3.4.4. Иные процедуры.</w:t>
      </w:r>
    </w:p>
    <w:p w:rsidR="00F813A4" w:rsidRPr="00954C59" w:rsidRDefault="00F813A4" w:rsidP="009D1F4F">
      <w:pPr>
        <w:autoSpaceDE w:val="0"/>
        <w:adjustRightInd w:val="0"/>
        <w:ind w:firstLine="851"/>
        <w:jc w:val="both"/>
        <w:rPr>
          <w:rFonts w:eastAsia="Calibri"/>
          <w:color w:val="000000" w:themeColor="text1"/>
          <w:sz w:val="28"/>
          <w:szCs w:val="28"/>
          <w:lang w:eastAsia="en-US"/>
        </w:rPr>
      </w:pPr>
      <w:r w:rsidRPr="00954C59">
        <w:rPr>
          <w:rFonts w:eastAsia="Calibri"/>
          <w:color w:val="000000" w:themeColor="text1"/>
          <w:sz w:val="28"/>
          <w:szCs w:val="28"/>
          <w:lang w:eastAsia="en-US"/>
        </w:rPr>
        <w:t>ОГКУ «Правительство для граждан» осуществляет на основании комплексного запроса:</w:t>
      </w:r>
    </w:p>
    <w:p w:rsidR="00F813A4" w:rsidRPr="00954C59" w:rsidRDefault="00F813A4" w:rsidP="009D1F4F">
      <w:pPr>
        <w:autoSpaceDE w:val="0"/>
        <w:adjustRightInd w:val="0"/>
        <w:ind w:firstLine="851"/>
        <w:jc w:val="both"/>
        <w:rPr>
          <w:rFonts w:eastAsia="Calibri"/>
          <w:color w:val="000000" w:themeColor="text1"/>
          <w:sz w:val="28"/>
          <w:szCs w:val="28"/>
          <w:lang w:eastAsia="en-US"/>
        </w:rPr>
      </w:pPr>
      <w:r w:rsidRPr="00954C59">
        <w:rPr>
          <w:rFonts w:eastAsia="Calibri"/>
          <w:color w:val="000000" w:themeColor="text1"/>
          <w:sz w:val="28"/>
          <w:szCs w:val="28"/>
          <w:lang w:eastAsia="en-US"/>
        </w:rPr>
        <w:t>- составление заявления на предоставление муниципальной услуги;</w:t>
      </w:r>
    </w:p>
    <w:p w:rsidR="00F813A4" w:rsidRPr="00954C59" w:rsidRDefault="00F813A4" w:rsidP="009D1F4F">
      <w:pPr>
        <w:autoSpaceDE w:val="0"/>
        <w:adjustRightInd w:val="0"/>
        <w:ind w:firstLine="851"/>
        <w:jc w:val="both"/>
        <w:rPr>
          <w:rFonts w:eastAsia="Calibri"/>
          <w:color w:val="000000" w:themeColor="text1"/>
          <w:sz w:val="28"/>
          <w:szCs w:val="28"/>
          <w:lang w:eastAsia="en-US"/>
        </w:rPr>
      </w:pPr>
      <w:r w:rsidRPr="00954C59">
        <w:rPr>
          <w:rFonts w:eastAsia="Calibri"/>
          <w:color w:val="000000" w:themeColor="text1"/>
          <w:sz w:val="28"/>
          <w:szCs w:val="28"/>
          <w:lang w:eastAsia="en-US"/>
        </w:rPr>
        <w:t>- подписание такого заявления и скрепление его печатью многофункционального центра;</w:t>
      </w:r>
    </w:p>
    <w:p w:rsidR="00F813A4" w:rsidRPr="00954C59" w:rsidRDefault="00F813A4" w:rsidP="009D1F4F">
      <w:pPr>
        <w:autoSpaceDE w:val="0"/>
        <w:adjustRightInd w:val="0"/>
        <w:ind w:firstLine="851"/>
        <w:jc w:val="both"/>
        <w:rPr>
          <w:rFonts w:eastAsia="Calibri"/>
          <w:color w:val="000000" w:themeColor="text1"/>
          <w:sz w:val="28"/>
          <w:szCs w:val="28"/>
          <w:lang w:eastAsia="en-US"/>
        </w:rPr>
      </w:pPr>
      <w:r w:rsidRPr="00954C59">
        <w:rPr>
          <w:rFonts w:eastAsia="Calibri"/>
          <w:color w:val="000000" w:themeColor="text1"/>
          <w:sz w:val="28"/>
          <w:szCs w:val="28"/>
          <w:lang w:eastAsia="en-US"/>
        </w:rPr>
        <w:t>- формирование комплекта документов, необходимых для получения муниципальной услуги, в соответствии с пунктом 2.6настоящего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F813A4" w:rsidRPr="00954C59" w:rsidRDefault="00F813A4" w:rsidP="009D1F4F">
      <w:pPr>
        <w:autoSpaceDE w:val="0"/>
        <w:adjustRightInd w:val="0"/>
        <w:ind w:firstLine="851"/>
        <w:jc w:val="both"/>
        <w:rPr>
          <w:rFonts w:eastAsia="Calibri"/>
          <w:color w:val="000000" w:themeColor="text1"/>
          <w:sz w:val="28"/>
          <w:szCs w:val="28"/>
          <w:lang w:eastAsia="en-US"/>
        </w:rPr>
      </w:pPr>
      <w:r w:rsidRPr="00954C59">
        <w:rPr>
          <w:rFonts w:eastAsia="Calibri"/>
          <w:color w:val="000000" w:themeColor="text1"/>
          <w:sz w:val="28"/>
          <w:szCs w:val="28"/>
          <w:lang w:eastAsia="en-US"/>
        </w:rPr>
        <w:t>- направление заявления и комплекта документов в уполномоченный орган.</w:t>
      </w:r>
    </w:p>
    <w:p w:rsidR="00F813A4" w:rsidRPr="00954C59" w:rsidRDefault="00F813A4" w:rsidP="009D1F4F">
      <w:pPr>
        <w:autoSpaceDE w:val="0"/>
        <w:adjustRightInd w:val="0"/>
        <w:ind w:firstLine="709"/>
        <w:jc w:val="both"/>
        <w:rPr>
          <w:color w:val="000000" w:themeColor="text1"/>
          <w:sz w:val="28"/>
          <w:szCs w:val="28"/>
        </w:rPr>
      </w:pPr>
      <w:r w:rsidRPr="00954C59">
        <w:rPr>
          <w:color w:val="000000" w:themeColor="text1"/>
          <w:sz w:val="28"/>
          <w:szCs w:val="28"/>
        </w:rPr>
        <w:t xml:space="preserve"> 3.4.5. Иные действия.</w:t>
      </w:r>
    </w:p>
    <w:p w:rsidR="00F813A4" w:rsidRPr="00954C59" w:rsidRDefault="00F813A4" w:rsidP="009D1F4F">
      <w:pPr>
        <w:autoSpaceDE w:val="0"/>
        <w:adjustRightInd w:val="0"/>
        <w:ind w:firstLine="709"/>
        <w:jc w:val="both"/>
        <w:rPr>
          <w:color w:val="000000" w:themeColor="text1"/>
          <w:sz w:val="28"/>
          <w:szCs w:val="28"/>
        </w:rPr>
      </w:pPr>
      <w:r w:rsidRPr="00954C59">
        <w:rPr>
          <w:rFonts w:eastAsia="Calibri"/>
          <w:color w:val="000000" w:themeColor="text1"/>
          <w:sz w:val="28"/>
          <w:szCs w:val="28"/>
          <w:lang w:eastAsia="en-US"/>
        </w:rPr>
        <w:t xml:space="preserve"> 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954C59">
        <w:rPr>
          <w:color w:val="000000" w:themeColor="text1"/>
          <w:sz w:val="28"/>
          <w:szCs w:val="28"/>
        </w:rPr>
        <w:t>.</w:t>
      </w:r>
    </w:p>
    <w:p w:rsidR="00F813A4" w:rsidRPr="00954C59" w:rsidRDefault="00F813A4" w:rsidP="009D1F4F">
      <w:pPr>
        <w:widowControl w:val="0"/>
        <w:autoSpaceDE w:val="0"/>
        <w:ind w:firstLine="709"/>
        <w:jc w:val="both"/>
        <w:rPr>
          <w:b/>
          <w:color w:val="000000" w:themeColor="text1"/>
          <w:sz w:val="28"/>
          <w:szCs w:val="28"/>
        </w:rPr>
      </w:pPr>
      <w:r w:rsidRPr="00954C59">
        <w:rPr>
          <w:b/>
          <w:color w:val="000000" w:themeColor="text1"/>
          <w:sz w:val="28"/>
          <w:szCs w:val="28"/>
        </w:rPr>
        <w:t>3.5. Порядок исправления допущенных опечаток и (или) ошибок в выданных в результате предоставления муниципальной услуги документах.</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lastRenderedPageBreak/>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F813A4" w:rsidRPr="00954C59" w:rsidRDefault="00F813A4" w:rsidP="009D1F4F">
      <w:pPr>
        <w:widowControl w:val="0"/>
        <w:autoSpaceDE w:val="0"/>
        <w:ind w:firstLine="709"/>
        <w:jc w:val="both"/>
        <w:rPr>
          <w:b/>
          <w:color w:val="000000" w:themeColor="text1"/>
          <w:sz w:val="28"/>
          <w:szCs w:val="28"/>
        </w:rPr>
      </w:pPr>
      <w:r w:rsidRPr="00954C59">
        <w:rPr>
          <w:color w:val="000000" w:themeColor="text1"/>
          <w:sz w:val="28"/>
          <w:szCs w:val="28"/>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954C59">
        <w:rPr>
          <w:b/>
          <w:color w:val="000000" w:themeColor="text1"/>
          <w:sz w:val="28"/>
          <w:szCs w:val="28"/>
        </w:rPr>
        <w:t>.</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При обращении за исправлением опечаток и (или) ошибок заявитель представляет:</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заявление;</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документы, имеющие юридическую силу и содержащие правильные данные;</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выданный уполномоченным органом документ, в котором содержатся допущенные опечатки и (или) ошибки.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Заявление и документ, в котором содержатся опечатки и (или) ошибки, представляются следующими способами: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лично (заявителем представляются оригиналы документов с опечатками и (или) ошибками, специалистом делаются копии этих документов);</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через организацию почтовой связи (заявителем направляются копии документов с опечатками и (или) ошибками).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Приём и регистрация заявления осуществляется в соответствии с подпунктом 1 пункта 3.2 настоящего административного регламента.</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Максимальный срок выполнения административной процедуры составляет 1 рабочий день.</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3.5.2. Рассмотрение поступившего заявления, выдача нового исправленного документа.</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Основанием для начала административной процедуры является зарегистрированное заявление и представленные документы.</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Заявление с визой Руководителя уполномоченного органа передается на исполнение специалисту.</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При исправлении опечаток и (или) ошибок не допускается: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изменение содержания документов, являющихся результатом </w:t>
      </w:r>
      <w:r w:rsidRPr="00954C59">
        <w:rPr>
          <w:color w:val="000000" w:themeColor="text1"/>
          <w:sz w:val="28"/>
          <w:szCs w:val="28"/>
        </w:rPr>
        <w:lastRenderedPageBreak/>
        <w:t>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Оформление нового исправленного документа осуществляется в</w:t>
      </w:r>
      <w:r w:rsidR="00560722">
        <w:rPr>
          <w:color w:val="000000" w:themeColor="text1"/>
          <w:sz w:val="28"/>
          <w:szCs w:val="28"/>
        </w:rPr>
        <w:t xml:space="preserve"> порядке, установленном в пункте</w:t>
      </w:r>
      <w:r w:rsidRPr="00954C59">
        <w:rPr>
          <w:color w:val="000000" w:themeColor="text1"/>
          <w:sz w:val="28"/>
          <w:szCs w:val="28"/>
        </w:rPr>
        <w:t xml:space="preserve"> 3.2 настоящего административного регламента.</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Максимальный срок выполнения административной процедуры составляет не более 3 рабочих дней со дня поступления в уполномоченный орган заявления.</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Результатом выполнения административной процедуры является новый исправленный документ.</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Выдача заявителю нового исправленного документа осуществятся в течение одного рабочего дня.</w:t>
      </w:r>
    </w:p>
    <w:p w:rsidR="00F813A4" w:rsidRPr="00954C59" w:rsidRDefault="00F813A4" w:rsidP="009D1F4F">
      <w:pPr>
        <w:widowControl w:val="0"/>
        <w:autoSpaceDE w:val="0"/>
        <w:ind w:firstLine="709"/>
        <w:jc w:val="both"/>
        <w:rPr>
          <w:bCs/>
          <w:color w:val="000000" w:themeColor="text1"/>
          <w:sz w:val="28"/>
          <w:szCs w:val="28"/>
        </w:rPr>
      </w:pPr>
      <w:r w:rsidRPr="00954C59">
        <w:rPr>
          <w:bCs/>
          <w:color w:val="000000" w:themeColor="text1"/>
          <w:sz w:val="28"/>
          <w:szCs w:val="28"/>
        </w:rPr>
        <w:t xml:space="preserve">Способом фиксации результата процедуры является занесение соответствующей записи в журнал регистрации. </w:t>
      </w:r>
    </w:p>
    <w:p w:rsidR="00F813A4" w:rsidRPr="00954C59" w:rsidRDefault="00F813A4" w:rsidP="009D1F4F">
      <w:pPr>
        <w:widowControl w:val="0"/>
        <w:autoSpaceDE w:val="0"/>
        <w:ind w:firstLine="709"/>
        <w:jc w:val="both"/>
        <w:outlineLvl w:val="1"/>
        <w:rPr>
          <w:b/>
          <w:bCs/>
          <w:i/>
          <w:color w:val="000000" w:themeColor="text1"/>
          <w:sz w:val="28"/>
          <w:szCs w:val="28"/>
          <w:u w:val="single"/>
        </w:rPr>
      </w:pPr>
      <w:r w:rsidRPr="00954C59">
        <w:rPr>
          <w:bCs/>
          <w:color w:val="000000" w:themeColor="text1"/>
          <w:sz w:val="28"/>
          <w:szCs w:val="28"/>
        </w:rPr>
        <w:t>Способом фиксации результата процедуры является соответствующая запись в журнале регистрации.</w:t>
      </w:r>
    </w:p>
    <w:p w:rsidR="00F813A4" w:rsidRPr="00954C59" w:rsidRDefault="00F813A4" w:rsidP="009D1F4F">
      <w:pPr>
        <w:widowControl w:val="0"/>
        <w:autoSpaceDE w:val="0"/>
        <w:ind w:firstLine="709"/>
        <w:jc w:val="both"/>
        <w:outlineLvl w:val="1"/>
        <w:rPr>
          <w:bCs/>
          <w:color w:val="000000" w:themeColor="text1"/>
          <w:sz w:val="28"/>
          <w:szCs w:val="28"/>
        </w:rPr>
      </w:pPr>
      <w:r w:rsidRPr="00954C59">
        <w:rPr>
          <w:bCs/>
          <w:color w:val="000000" w:themeColor="text1"/>
          <w:sz w:val="28"/>
          <w:szCs w:val="28"/>
        </w:rPr>
        <w:t xml:space="preserve">1 экземпляр оригинала разрешения на ввод, в котором содержатся опечатки и (или) ошибки, после выдачи заявителю (его уполномоченному представителю) нового разрешения на </w:t>
      </w:r>
      <w:r w:rsidR="00560722" w:rsidRPr="00954C59">
        <w:rPr>
          <w:bCs/>
          <w:color w:val="000000" w:themeColor="text1"/>
          <w:sz w:val="28"/>
          <w:szCs w:val="28"/>
        </w:rPr>
        <w:t>ввод остаётся</w:t>
      </w:r>
      <w:r w:rsidRPr="00954C59">
        <w:rPr>
          <w:bCs/>
          <w:color w:val="000000" w:themeColor="text1"/>
          <w:sz w:val="28"/>
          <w:szCs w:val="28"/>
        </w:rPr>
        <w:t xml:space="preserve"> у заявителя.</w:t>
      </w:r>
    </w:p>
    <w:p w:rsidR="00F813A4" w:rsidRPr="00954C59" w:rsidRDefault="00F813A4" w:rsidP="009D1F4F">
      <w:pPr>
        <w:widowControl w:val="0"/>
        <w:autoSpaceDE w:val="0"/>
        <w:ind w:firstLine="709"/>
        <w:jc w:val="center"/>
        <w:rPr>
          <w:color w:val="000000" w:themeColor="text1"/>
          <w:sz w:val="28"/>
          <w:szCs w:val="28"/>
        </w:rPr>
      </w:pPr>
      <w:r w:rsidRPr="00954C59">
        <w:rPr>
          <w:b/>
          <w:color w:val="000000" w:themeColor="text1"/>
          <w:sz w:val="28"/>
          <w:szCs w:val="28"/>
        </w:rPr>
        <w:t>4. Формы контроля за исполнением административного регламента</w:t>
      </w:r>
    </w:p>
    <w:p w:rsidR="00F813A4" w:rsidRPr="00954C59" w:rsidRDefault="00F813A4" w:rsidP="009D1F4F">
      <w:pPr>
        <w:widowControl w:val="0"/>
        <w:autoSpaceDE w:val="0"/>
        <w:ind w:firstLine="709"/>
        <w:jc w:val="both"/>
        <w:rPr>
          <w:b/>
          <w:color w:val="000000" w:themeColor="text1"/>
          <w:sz w:val="28"/>
          <w:szCs w:val="28"/>
        </w:rPr>
      </w:pPr>
      <w:r w:rsidRPr="00954C59">
        <w:rPr>
          <w:b/>
          <w:color w:val="000000" w:themeColor="text1"/>
          <w:sz w:val="28"/>
          <w:szCs w:val="28"/>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813A4" w:rsidRPr="00954C59" w:rsidRDefault="00F813A4" w:rsidP="009D1F4F">
      <w:pPr>
        <w:widowControl w:val="0"/>
        <w:autoSpaceDE w:val="0"/>
        <w:ind w:firstLine="709"/>
        <w:jc w:val="both"/>
        <w:rPr>
          <w:i/>
          <w:color w:val="000000" w:themeColor="text1"/>
          <w:sz w:val="28"/>
          <w:szCs w:val="28"/>
        </w:rPr>
      </w:pPr>
      <w:r w:rsidRPr="00954C59">
        <w:rPr>
          <w:color w:val="000000" w:themeColor="text1"/>
          <w:sz w:val="28"/>
          <w:szCs w:val="28"/>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Первым заместителем Главы Администрации муниципального образования «Сенгилеевский район» Ульяновской области, курирующим соответствующую сферу деятельности</w:t>
      </w:r>
    </w:p>
    <w:p w:rsidR="00F813A4" w:rsidRPr="00954C59" w:rsidRDefault="00F813A4" w:rsidP="009D1F4F">
      <w:pPr>
        <w:widowControl w:val="0"/>
        <w:autoSpaceDE w:val="0"/>
        <w:ind w:firstLine="709"/>
        <w:jc w:val="both"/>
        <w:rPr>
          <w:color w:val="000000" w:themeColor="text1"/>
          <w:sz w:val="28"/>
          <w:szCs w:val="28"/>
        </w:rPr>
      </w:pPr>
      <w:r w:rsidRPr="00954C59">
        <w:rPr>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954C59">
        <w:rPr>
          <w:color w:val="000000" w:themeColor="text1"/>
          <w:sz w:val="28"/>
          <w:szCs w:val="28"/>
        </w:rPr>
        <w:t>.</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w:t>
      </w:r>
      <w:r w:rsidRPr="00954C59">
        <w:rPr>
          <w:color w:val="000000" w:themeColor="text1"/>
          <w:sz w:val="28"/>
          <w:szCs w:val="28"/>
        </w:rPr>
        <w:lastRenderedPageBreak/>
        <w:t>структурным подразделением уполномоченного органа.</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4.2.2. Проверки могут быть плановыми и внеплановыми.</w:t>
      </w:r>
    </w:p>
    <w:p w:rsidR="00024F2B"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Плановые проверки проводятся на основании планов работы структурного подразделения уполномоченного органа с периодичностью </w:t>
      </w:r>
    </w:p>
    <w:p w:rsidR="00F813A4" w:rsidRPr="00954C59" w:rsidRDefault="00F813A4" w:rsidP="009D1F4F">
      <w:pPr>
        <w:widowControl w:val="0"/>
        <w:autoSpaceDE w:val="0"/>
        <w:jc w:val="both"/>
        <w:rPr>
          <w:color w:val="000000" w:themeColor="text1"/>
          <w:sz w:val="28"/>
          <w:szCs w:val="28"/>
        </w:rPr>
      </w:pPr>
      <w:r w:rsidRPr="00954C59">
        <w:rPr>
          <w:color w:val="000000" w:themeColor="text1"/>
          <w:sz w:val="28"/>
          <w:szCs w:val="28"/>
        </w:rPr>
        <w:t xml:space="preserve">1 раз в квартал. </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F813A4" w:rsidRPr="00954C59" w:rsidRDefault="00F813A4" w:rsidP="009D1F4F">
      <w:pPr>
        <w:widowControl w:val="0"/>
        <w:autoSpaceDE w:val="0"/>
        <w:ind w:firstLine="709"/>
        <w:jc w:val="both"/>
        <w:rPr>
          <w:b/>
          <w:color w:val="000000" w:themeColor="text1"/>
          <w:sz w:val="28"/>
          <w:szCs w:val="28"/>
        </w:rPr>
      </w:pPr>
      <w:r w:rsidRPr="00954C59">
        <w:rPr>
          <w:b/>
          <w:color w:val="000000" w:themeColor="text1"/>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F813A4" w:rsidRPr="00954C59" w:rsidRDefault="00F813A4" w:rsidP="009D1F4F">
      <w:pPr>
        <w:widowControl w:val="0"/>
        <w:autoSpaceDE w:val="0"/>
        <w:ind w:firstLine="709"/>
        <w:jc w:val="both"/>
        <w:rPr>
          <w:b/>
          <w:color w:val="000000" w:themeColor="text1"/>
          <w:sz w:val="28"/>
          <w:szCs w:val="28"/>
        </w:rPr>
      </w:pPr>
      <w:r w:rsidRPr="00954C59">
        <w:rPr>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2B34" w:rsidRDefault="00F813A4" w:rsidP="009D1F4F">
      <w:pPr>
        <w:widowControl w:val="0"/>
        <w:autoSpaceDE w:val="0"/>
        <w:ind w:firstLine="709"/>
        <w:jc w:val="both"/>
        <w:rPr>
          <w:color w:val="000000" w:themeColor="text1"/>
          <w:sz w:val="28"/>
          <w:szCs w:val="28"/>
        </w:rPr>
      </w:pPr>
      <w:r w:rsidRPr="00954C59">
        <w:rPr>
          <w:color w:val="000000" w:themeColor="text1"/>
          <w:sz w:val="28"/>
          <w:szCs w:val="28"/>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Сотрудником правового отдела Уполномоченного орган</w:t>
      </w:r>
      <w:r w:rsidR="00FC2B34">
        <w:rPr>
          <w:color w:val="000000" w:themeColor="text1"/>
          <w:sz w:val="28"/>
          <w:szCs w:val="28"/>
        </w:rPr>
        <w:t xml:space="preserve">а осуществляется анализ </w:t>
      </w:r>
      <w:r w:rsidRPr="00954C59">
        <w:rPr>
          <w:color w:val="000000" w:themeColor="text1"/>
          <w:sz w:val="28"/>
          <w:szCs w:val="28"/>
        </w:rPr>
        <w:t>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813A4" w:rsidRPr="00954C59" w:rsidRDefault="00F813A4" w:rsidP="009D1F4F">
      <w:pPr>
        <w:widowControl w:val="0"/>
        <w:autoSpaceDE w:val="0"/>
        <w:ind w:firstLine="709"/>
        <w:jc w:val="center"/>
        <w:rPr>
          <w:b/>
          <w:color w:val="000000" w:themeColor="text1"/>
          <w:sz w:val="28"/>
          <w:szCs w:val="28"/>
        </w:rPr>
      </w:pPr>
      <w:r w:rsidRPr="00954C59">
        <w:rPr>
          <w:b/>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F813A4" w:rsidRPr="00024F2B" w:rsidRDefault="00F813A4" w:rsidP="009D1F4F">
      <w:pPr>
        <w:ind w:firstLine="709"/>
        <w:jc w:val="both"/>
        <w:rPr>
          <w:color w:val="000000" w:themeColor="text1"/>
          <w:sz w:val="28"/>
          <w:szCs w:val="28"/>
        </w:rPr>
      </w:pPr>
      <w:r w:rsidRPr="00024F2B">
        <w:rPr>
          <w:color w:val="000000" w:themeColor="text1"/>
          <w:sz w:val="28"/>
          <w:szCs w:val="28"/>
        </w:rPr>
        <w:t>5.1. 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813A4" w:rsidRPr="00FC2B34" w:rsidRDefault="00F813A4" w:rsidP="009D1F4F">
      <w:pPr>
        <w:ind w:firstLine="709"/>
        <w:rPr>
          <w:color w:val="000000" w:themeColor="text1"/>
          <w:sz w:val="28"/>
          <w:szCs w:val="28"/>
        </w:rPr>
      </w:pPr>
      <w:r w:rsidRPr="00FC2B34">
        <w:rPr>
          <w:color w:val="000000" w:themeColor="text1"/>
          <w:sz w:val="28"/>
          <w:szCs w:val="28"/>
        </w:rPr>
        <w:t>5.2. Предмет жалобы.</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lastRenderedPageBreak/>
        <w:t>Заявитель может обратиться с жалобой в следующих случаях:</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t xml:space="preserve">1) </w:t>
      </w:r>
      <w:r w:rsidRPr="00C87E02">
        <w:rPr>
          <w:rFonts w:ascii="PT Astra Serif" w:eastAsia="Calibri" w:hAnsi="PT Astra Serif" w:cs="Tahoma"/>
          <w:sz w:val="28"/>
          <w:szCs w:val="28"/>
          <w:lang w:eastAsia="en-US"/>
        </w:rPr>
        <w:t>нарушение срока регистрации запроса заявителя о предоставлении муниципальной услуги, запроса о предоставлении двух и более муниципальных услуг</w:t>
      </w:r>
      <w:r w:rsidRPr="00C87E02">
        <w:rPr>
          <w:rFonts w:ascii="PT Astra Serif" w:hAnsi="PT Astra Serif" w:cs="Tahoma"/>
          <w:sz w:val="28"/>
          <w:szCs w:val="28"/>
        </w:rPr>
        <w:t xml:space="preserve">; </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t xml:space="preserve">2) </w:t>
      </w:r>
      <w:r w:rsidRPr="00C87E02">
        <w:rPr>
          <w:rFonts w:ascii="PT Astra Serif" w:eastAsia="Calibri" w:hAnsi="PT Astra Serif" w:cs="Tahoma"/>
          <w:sz w:val="28"/>
          <w:szCs w:val="28"/>
          <w:lang w:eastAsia="en-US"/>
        </w:rPr>
        <w:t>нарушение срока предоставления муниципальной услуги</w:t>
      </w:r>
      <w:r w:rsidRPr="00C87E02">
        <w:rPr>
          <w:rFonts w:ascii="PT Astra Serif" w:hAnsi="PT Astra Serif" w:cs="Tahoma"/>
          <w:sz w:val="28"/>
          <w:szCs w:val="28"/>
        </w:rPr>
        <w:t>.</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t xml:space="preserve">3) </w:t>
      </w:r>
      <w:r w:rsidRPr="00C87E02">
        <w:rPr>
          <w:rFonts w:ascii="PT Astra Serif" w:eastAsia="Calibri" w:hAnsi="PT Astra Serif" w:cs="Tahoma"/>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C87E02">
        <w:rPr>
          <w:rFonts w:ascii="PT Astra Serif" w:hAnsi="PT Astra Serif" w:cs="Tahoma"/>
          <w:sz w:val="28"/>
          <w:szCs w:val="28"/>
        </w:rPr>
        <w:t>;</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w:t>
      </w:r>
      <w:r>
        <w:rPr>
          <w:rFonts w:ascii="PT Astra Serif" w:hAnsi="PT Astra Serif" w:cs="Tahoma"/>
          <w:sz w:val="28"/>
          <w:szCs w:val="28"/>
        </w:rPr>
        <w:t xml:space="preserve">муниципальными правовыми актами </w:t>
      </w:r>
      <w:r w:rsidRPr="00C87E02">
        <w:rPr>
          <w:rFonts w:ascii="PT Astra Serif" w:hAnsi="PT Astra Serif" w:cs="Tahoma"/>
          <w:sz w:val="28"/>
          <w:szCs w:val="28"/>
        </w:rPr>
        <w:t>для предоставления муниципальной услуги, у заявителя;</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t>5) отказ в предоставлении муниципальной</w:t>
      </w:r>
      <w:r>
        <w:rPr>
          <w:rFonts w:ascii="PT Astra Serif" w:hAnsi="PT Astra Serif" w:cs="Tahoma"/>
          <w:sz w:val="28"/>
          <w:szCs w:val="28"/>
        </w:rPr>
        <w:t xml:space="preserve"> услуги, если основания отказа </w:t>
      </w:r>
      <w:r w:rsidRPr="00C87E02">
        <w:rPr>
          <w:rFonts w:ascii="PT Astra Serif" w:hAnsi="PT Astra Serif" w:cs="Tahoma"/>
          <w:sz w:val="28"/>
          <w:szCs w:val="28"/>
        </w:rPr>
        <w:t>не предусмотрены федеральными законами и принятыми в соответствии с ними иными нормативными правовыми актами</w:t>
      </w:r>
      <w:r>
        <w:rPr>
          <w:rFonts w:ascii="PT Astra Serif" w:hAnsi="PT Astra Serif" w:cs="Tahoma"/>
          <w:sz w:val="28"/>
          <w:szCs w:val="28"/>
        </w:rPr>
        <w:t xml:space="preserve"> Российской Федерации, законами </w:t>
      </w:r>
      <w:r w:rsidRPr="00C87E02">
        <w:rPr>
          <w:rFonts w:ascii="PT Astra Serif" w:hAnsi="PT Astra Serif" w:cs="Tahoma"/>
          <w:sz w:val="28"/>
          <w:szCs w:val="28"/>
        </w:rPr>
        <w:t xml:space="preserve">и иными нормативными правовыми актами Ульяновской области, муниципальными правовыми актами. </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t>7) отказ уполномоченного органа, должностного лица уполномоченного органа, в исправлении допущенных ими опе</w:t>
      </w:r>
      <w:r>
        <w:rPr>
          <w:rFonts w:ascii="PT Astra Serif" w:hAnsi="PT Astra Serif" w:cs="Tahoma"/>
          <w:sz w:val="28"/>
          <w:szCs w:val="28"/>
        </w:rPr>
        <w:t xml:space="preserve">чаток и (или) ошибок в выданных </w:t>
      </w:r>
      <w:r w:rsidRPr="00C87E02">
        <w:rPr>
          <w:rFonts w:ascii="PT Astra Serif" w:hAnsi="PT Astra Serif" w:cs="Tahoma"/>
          <w:sz w:val="28"/>
          <w:szCs w:val="28"/>
        </w:rPr>
        <w:t xml:space="preserve">в результате предоставления муниципальной услуги документах либо нарушение установленного срока таких исправлений; </w:t>
      </w:r>
    </w:p>
    <w:p w:rsidR="00C87E02" w:rsidRPr="00C87E02" w:rsidRDefault="00C87E02" w:rsidP="009D1F4F">
      <w:pPr>
        <w:ind w:firstLine="709"/>
        <w:jc w:val="both"/>
        <w:rPr>
          <w:rFonts w:ascii="PT Astra Serif" w:eastAsia="Calibri" w:hAnsi="PT Astra Serif" w:cs="Tahoma"/>
          <w:sz w:val="28"/>
          <w:szCs w:val="28"/>
          <w:lang w:eastAsia="en-US"/>
        </w:rPr>
      </w:pPr>
      <w:r w:rsidRPr="00C87E02">
        <w:rPr>
          <w:rFonts w:ascii="PT Astra Serif" w:eastAsia="Calibri" w:hAnsi="PT Astra Serif" w:cs="Tahoma"/>
          <w:sz w:val="28"/>
          <w:szCs w:val="28"/>
          <w:lang w:eastAsia="en-US"/>
        </w:rPr>
        <w:t xml:space="preserve">8) нарушение срока или порядка выдачи документов по результатам предоставления </w:t>
      </w:r>
      <w:r w:rsidRPr="00C87E02">
        <w:rPr>
          <w:rFonts w:ascii="PT Astra Serif" w:hAnsi="PT Astra Serif" w:cs="Tahoma"/>
          <w:sz w:val="28"/>
          <w:szCs w:val="28"/>
        </w:rPr>
        <w:t>муниципальной</w:t>
      </w:r>
      <w:r w:rsidRPr="00C87E02">
        <w:rPr>
          <w:rFonts w:ascii="PT Astra Serif" w:eastAsia="Calibri" w:hAnsi="PT Astra Serif" w:cs="Tahoma"/>
          <w:sz w:val="28"/>
          <w:szCs w:val="28"/>
          <w:lang w:eastAsia="en-US"/>
        </w:rPr>
        <w:t xml:space="preserve"> услуги;</w:t>
      </w:r>
    </w:p>
    <w:p w:rsidR="00C87E02" w:rsidRPr="00C87E02" w:rsidRDefault="00C87E02" w:rsidP="009D1F4F">
      <w:pPr>
        <w:widowControl w:val="0"/>
        <w:autoSpaceDE w:val="0"/>
        <w:ind w:firstLine="709"/>
        <w:jc w:val="both"/>
        <w:rPr>
          <w:rFonts w:ascii="PT Astra Serif" w:eastAsia="Calibri" w:hAnsi="PT Astra Serif" w:cs="Tahoma"/>
          <w:sz w:val="28"/>
          <w:szCs w:val="28"/>
          <w:lang w:eastAsia="en-US"/>
        </w:rPr>
      </w:pPr>
      <w:r w:rsidRPr="00C87E02">
        <w:rPr>
          <w:rFonts w:ascii="PT Astra Serif" w:eastAsia="Calibri" w:hAnsi="PT Astra Serif" w:cs="Tahoma"/>
          <w:sz w:val="28"/>
          <w:szCs w:val="28"/>
          <w:lang w:eastAsia="en-US"/>
        </w:rPr>
        <w:t xml:space="preserve">9) приостановление предоставления </w:t>
      </w:r>
      <w:r w:rsidRPr="00C87E02">
        <w:rPr>
          <w:rFonts w:ascii="PT Astra Serif" w:hAnsi="PT Astra Serif" w:cs="Tahoma"/>
          <w:sz w:val="28"/>
          <w:szCs w:val="28"/>
        </w:rPr>
        <w:t>муниципальной</w:t>
      </w:r>
      <w:r w:rsidRPr="00C87E02">
        <w:rPr>
          <w:rFonts w:ascii="PT Astra Serif" w:eastAsia="Calibri" w:hAnsi="PT Astra Serif" w:cs="Tahoma"/>
          <w:sz w:val="28"/>
          <w:szCs w:val="28"/>
          <w:lang w:eastAsia="en-US"/>
        </w:rPr>
        <w:t xml:space="preserve"> услуги, если основания приостановления не предусмотрены фе</w:t>
      </w:r>
      <w:r>
        <w:rPr>
          <w:rFonts w:ascii="PT Astra Serif" w:eastAsia="Calibri" w:hAnsi="PT Astra Serif" w:cs="Tahoma"/>
          <w:sz w:val="28"/>
          <w:szCs w:val="28"/>
          <w:lang w:eastAsia="en-US"/>
        </w:rPr>
        <w:t xml:space="preserve">деральными законами и принятыми </w:t>
      </w:r>
      <w:r w:rsidRPr="00C87E02">
        <w:rPr>
          <w:rFonts w:ascii="PT Astra Serif" w:eastAsia="Calibri" w:hAnsi="PT Astra Serif" w:cs="Tahoma"/>
          <w:sz w:val="28"/>
          <w:szCs w:val="28"/>
          <w:lang w:eastAsia="en-US"/>
        </w:rP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lastRenderedPageBreak/>
        <w:t>Досудебное (внесудебное) обжалование заявителем решений и действий (бездействия) ОГКУ «Правительство для граждан», работника</w:t>
      </w:r>
      <w:r w:rsidRPr="00C87E02">
        <w:rPr>
          <w:rFonts w:ascii="PT Astra Serif" w:hAnsi="PT Astra Serif" w:cs="Tahoma"/>
          <w:sz w:val="28"/>
          <w:szCs w:val="28"/>
        </w:rPr>
        <w:br/>
        <w:t>ОГКУ «Правительство для граждан» в данном случае не осуществляется, так как муниципальная услуга в ОГКУ «Правительст</w:t>
      </w:r>
      <w:r>
        <w:rPr>
          <w:rFonts w:ascii="PT Astra Serif" w:hAnsi="PT Astra Serif" w:cs="Tahoma"/>
          <w:sz w:val="28"/>
          <w:szCs w:val="28"/>
        </w:rPr>
        <w:t xml:space="preserve">во для граждан» в полном объёме </w:t>
      </w:r>
      <w:r w:rsidRPr="00C87E02">
        <w:rPr>
          <w:rFonts w:ascii="PT Astra Serif" w:hAnsi="PT Astra Serif" w:cs="Tahoma"/>
          <w:sz w:val="28"/>
          <w:szCs w:val="28"/>
        </w:rPr>
        <w:t>не предоставляется.</w:t>
      </w:r>
    </w:p>
    <w:p w:rsidR="00C87E02" w:rsidRPr="00C87E02" w:rsidRDefault="00C87E02" w:rsidP="009D1F4F">
      <w:pPr>
        <w:ind w:firstLine="709"/>
        <w:jc w:val="both"/>
        <w:rPr>
          <w:rFonts w:ascii="PT Astra Serif" w:eastAsia="Calibri" w:hAnsi="PT Astra Serif" w:cs="Tahoma"/>
          <w:sz w:val="28"/>
          <w:szCs w:val="28"/>
          <w:lang w:eastAsia="en-US"/>
        </w:rPr>
      </w:pPr>
      <w:r w:rsidRPr="00C87E02">
        <w:rPr>
          <w:rFonts w:ascii="PT Astra Serif" w:eastAsia="Calibri" w:hAnsi="PT Astra Serif" w:cs="Tahoma"/>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w:t>
      </w:r>
      <w:r w:rsidRPr="00C87E02">
        <w:rPr>
          <w:rFonts w:ascii="PT Astra Serif" w:eastAsia="Calibri" w:hAnsi="PT Astra Serif" w:cs="Tahoma"/>
          <w:sz w:val="28"/>
          <w:szCs w:val="28"/>
          <w:lang w:eastAsia="en-US"/>
        </w:rPr>
        <w:b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87E02" w:rsidRPr="00C87E02" w:rsidRDefault="00C87E02" w:rsidP="009D1F4F">
      <w:pPr>
        <w:widowControl w:val="0"/>
        <w:autoSpaceDE w:val="0"/>
        <w:ind w:firstLine="709"/>
        <w:jc w:val="both"/>
        <w:rPr>
          <w:rFonts w:ascii="PT Astra Serif" w:eastAsia="Calibri" w:hAnsi="PT Astra Serif" w:cs="Tahoma"/>
          <w:sz w:val="28"/>
          <w:szCs w:val="28"/>
          <w:lang w:eastAsia="en-US"/>
        </w:rPr>
      </w:pPr>
      <w:r w:rsidRPr="00C87E02">
        <w:rPr>
          <w:rFonts w:ascii="PT Astra Serif" w:eastAsia="Calibri" w:hAnsi="PT Astra Serif" w:cs="Tahoma"/>
          <w:sz w:val="28"/>
          <w:szCs w:val="28"/>
          <w:lang w:eastAsia="en-US"/>
        </w:rPr>
        <w:t>а) изменение требований нормативных правовых актов, касающихся предоставления муниципальной услуги, после п</w:t>
      </w:r>
      <w:r>
        <w:rPr>
          <w:rFonts w:ascii="PT Astra Serif" w:eastAsia="Calibri" w:hAnsi="PT Astra Serif" w:cs="Tahoma"/>
          <w:sz w:val="28"/>
          <w:szCs w:val="28"/>
          <w:lang w:eastAsia="en-US"/>
        </w:rPr>
        <w:t xml:space="preserve">ервоначальной подачи заявления </w:t>
      </w:r>
      <w:r w:rsidRPr="00C87E02">
        <w:rPr>
          <w:rFonts w:ascii="PT Astra Serif" w:eastAsia="Calibri" w:hAnsi="PT Astra Serif" w:cs="Tahoma"/>
          <w:sz w:val="28"/>
          <w:szCs w:val="28"/>
          <w:lang w:eastAsia="en-US"/>
        </w:rPr>
        <w:t>о предоставлении муниципальной услуги;</w:t>
      </w:r>
    </w:p>
    <w:p w:rsidR="00C87E02" w:rsidRPr="00C87E02" w:rsidRDefault="00C87E02" w:rsidP="009D1F4F">
      <w:pPr>
        <w:widowControl w:val="0"/>
        <w:autoSpaceDE w:val="0"/>
        <w:ind w:firstLine="709"/>
        <w:jc w:val="both"/>
        <w:rPr>
          <w:rFonts w:ascii="PT Astra Serif" w:eastAsia="Calibri" w:hAnsi="PT Astra Serif" w:cs="Tahoma"/>
          <w:sz w:val="28"/>
          <w:szCs w:val="28"/>
          <w:lang w:eastAsia="en-US"/>
        </w:rPr>
      </w:pPr>
      <w:r w:rsidRPr="00C87E02">
        <w:rPr>
          <w:rFonts w:ascii="PT Astra Serif" w:eastAsia="Calibri" w:hAnsi="PT Astra Serif" w:cs="Tahoma"/>
          <w:sz w:val="28"/>
          <w:szCs w:val="28"/>
          <w:lang w:eastAsia="en-US"/>
        </w:rPr>
        <w:t>б) наличие ошибок в заявлении о предо</w:t>
      </w:r>
      <w:r>
        <w:rPr>
          <w:rFonts w:ascii="PT Astra Serif" w:eastAsia="Calibri" w:hAnsi="PT Astra Serif" w:cs="Tahoma"/>
          <w:sz w:val="28"/>
          <w:szCs w:val="28"/>
          <w:lang w:eastAsia="en-US"/>
        </w:rPr>
        <w:t xml:space="preserve">ставлении муниципальной услуги </w:t>
      </w:r>
      <w:r w:rsidRPr="00C87E02">
        <w:rPr>
          <w:rFonts w:ascii="PT Astra Serif" w:eastAsia="Calibri" w:hAnsi="PT Astra Serif" w:cs="Tahoma"/>
          <w:sz w:val="28"/>
          <w:szCs w:val="28"/>
          <w:lang w:eastAsia="en-US"/>
        </w:rPr>
        <w:t>и документах, поданных заявителем после первоначального отказа в приёме документов, необходимых для предоставл</w:t>
      </w:r>
      <w:r>
        <w:rPr>
          <w:rFonts w:ascii="PT Astra Serif" w:eastAsia="Calibri" w:hAnsi="PT Astra Serif" w:cs="Tahoma"/>
          <w:sz w:val="28"/>
          <w:szCs w:val="28"/>
          <w:lang w:eastAsia="en-US"/>
        </w:rPr>
        <w:t xml:space="preserve">ения муниципальной услуги, либо </w:t>
      </w:r>
      <w:r w:rsidRPr="00C87E02">
        <w:rPr>
          <w:rFonts w:ascii="PT Astra Serif" w:eastAsia="Calibri" w:hAnsi="PT Astra Serif" w:cs="Tahoma"/>
          <w:sz w:val="28"/>
          <w:szCs w:val="28"/>
          <w:lang w:eastAsia="en-US"/>
        </w:rPr>
        <w:t>в предоставлении муниципальной услуги и не включённых в представленный ранее комплект документов;</w:t>
      </w:r>
    </w:p>
    <w:p w:rsidR="00C87E02" w:rsidRPr="00C87E02" w:rsidRDefault="00C87E02" w:rsidP="009D1F4F">
      <w:pPr>
        <w:widowControl w:val="0"/>
        <w:autoSpaceDE w:val="0"/>
        <w:ind w:firstLine="709"/>
        <w:jc w:val="both"/>
        <w:rPr>
          <w:rFonts w:ascii="PT Astra Serif" w:eastAsia="Calibri" w:hAnsi="PT Astra Serif" w:cs="Tahoma"/>
          <w:sz w:val="28"/>
          <w:szCs w:val="28"/>
          <w:lang w:eastAsia="en-US"/>
        </w:rPr>
      </w:pPr>
      <w:r w:rsidRPr="00C87E02">
        <w:rPr>
          <w:rFonts w:ascii="PT Astra Serif" w:eastAsia="Calibri" w:hAnsi="PT Astra Serif" w:cs="Tahoma"/>
          <w:sz w:val="28"/>
          <w:szCs w:val="28"/>
          <w:lang w:eastAsia="en-US"/>
        </w:rPr>
        <w:t xml:space="preserve">в) истечение срока действия документов или изменение информации </w:t>
      </w:r>
      <w:r w:rsidRPr="00C87E02">
        <w:rPr>
          <w:rFonts w:ascii="PT Astra Serif" w:eastAsia="Calibri" w:hAnsi="PT Astra Serif" w:cs="Tahoma"/>
          <w:sz w:val="28"/>
          <w:szCs w:val="28"/>
          <w:lang w:eastAsia="en-US"/>
        </w:rPr>
        <w:br/>
        <w:t>после первоначального отказа в приёме документов, необходимых</w:t>
      </w:r>
      <w:r w:rsidRPr="00C87E02">
        <w:rPr>
          <w:rFonts w:ascii="PT Astra Serif" w:eastAsia="Calibri" w:hAnsi="PT Astra Serif" w:cs="Tahoma"/>
          <w:sz w:val="28"/>
          <w:szCs w:val="28"/>
          <w:lang w:eastAsia="en-US"/>
        </w:rPr>
        <w:br/>
        <w:t>для предоставления муниципальной услуги, либо в предоставлении муниципальной услуги;</w:t>
      </w:r>
    </w:p>
    <w:p w:rsidR="00C87E02" w:rsidRPr="00C87E02" w:rsidRDefault="00C87E02" w:rsidP="009D1F4F">
      <w:pPr>
        <w:widowControl w:val="0"/>
        <w:autoSpaceDE w:val="0"/>
        <w:ind w:firstLine="709"/>
        <w:jc w:val="both"/>
        <w:rPr>
          <w:rFonts w:ascii="PT Astra Serif" w:eastAsia="Calibri" w:hAnsi="PT Astra Serif" w:cs="Tahoma"/>
          <w:sz w:val="28"/>
          <w:szCs w:val="28"/>
          <w:lang w:eastAsia="en-US"/>
        </w:rPr>
      </w:pPr>
      <w:r w:rsidRPr="00C87E02">
        <w:rPr>
          <w:rFonts w:ascii="PT Astra Serif" w:eastAsia="Calibri" w:hAnsi="PT Astra Serif" w:cs="Tahoma"/>
          <w:sz w:val="28"/>
          <w:szCs w:val="28"/>
          <w:lang w:eastAsia="en-US"/>
        </w:rPr>
        <w:t>г) выявление документально подтверждённог</w:t>
      </w:r>
      <w:r>
        <w:rPr>
          <w:rFonts w:ascii="PT Astra Serif" w:eastAsia="Calibri" w:hAnsi="PT Astra Serif" w:cs="Tahoma"/>
          <w:sz w:val="28"/>
          <w:szCs w:val="28"/>
          <w:lang w:eastAsia="en-US"/>
        </w:rPr>
        <w:t xml:space="preserve">о факта (признаков) ошибочного </w:t>
      </w:r>
      <w:r w:rsidRPr="00C87E02">
        <w:rPr>
          <w:rFonts w:ascii="PT Astra Serif" w:eastAsia="Calibri" w:hAnsi="PT Astra Serif" w:cs="Tahoma"/>
          <w:sz w:val="28"/>
          <w:szCs w:val="28"/>
          <w:lang w:eastAsia="en-US"/>
        </w:rPr>
        <w:t>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C87E02" w:rsidRPr="00C87E02" w:rsidRDefault="00C87E02" w:rsidP="009D1F4F">
      <w:pPr>
        <w:ind w:firstLine="709"/>
        <w:jc w:val="both"/>
        <w:rPr>
          <w:rFonts w:ascii="PT Astra Serif" w:hAnsi="PT Astra Serif" w:cs="Tahoma"/>
          <w:sz w:val="28"/>
          <w:szCs w:val="28"/>
        </w:rPr>
      </w:pPr>
      <w:r w:rsidRPr="00C87E02">
        <w:rPr>
          <w:rFonts w:ascii="PT Astra Serif" w:hAnsi="PT Astra Serif" w:cs="Tahoma"/>
          <w:sz w:val="28"/>
          <w:szCs w:val="28"/>
        </w:rPr>
        <w:t>Досудебное (внесудебное) обжалование заявителем решений и действий (бездействия) ОГКУ «Правительство для граждан», работника</w:t>
      </w:r>
      <w:r w:rsidRPr="00C87E02">
        <w:rPr>
          <w:rFonts w:ascii="PT Astra Serif" w:hAnsi="PT Astra Serif" w:cs="Tahoma"/>
          <w:sz w:val="28"/>
          <w:szCs w:val="28"/>
        </w:rPr>
        <w:br/>
        <w:t>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C87E02" w:rsidRPr="009D1F4F" w:rsidRDefault="00F813A4" w:rsidP="009D1F4F">
      <w:pPr>
        <w:ind w:firstLine="709"/>
        <w:rPr>
          <w:rFonts w:ascii="PT Astra Serif" w:hAnsi="PT Astra Serif" w:cs="Tahoma"/>
          <w:sz w:val="28"/>
          <w:szCs w:val="28"/>
        </w:rPr>
      </w:pPr>
      <w:r w:rsidRPr="009D1F4F">
        <w:rPr>
          <w:color w:val="000000" w:themeColor="text1"/>
          <w:sz w:val="28"/>
          <w:szCs w:val="28"/>
        </w:rPr>
        <w:t xml:space="preserve">5.3. </w:t>
      </w:r>
      <w:r w:rsidR="00C87E02" w:rsidRPr="009D1F4F">
        <w:rPr>
          <w:rFonts w:ascii="PT Astra Serif" w:hAnsi="PT Astra Serif" w:cs="Tahoma"/>
          <w:sz w:val="28"/>
          <w:szCs w:val="28"/>
        </w:rPr>
        <w:t xml:space="preserve">Органы местного самоуправления, организации и уполномоченные </w:t>
      </w:r>
      <w:r w:rsidR="00C87E02" w:rsidRPr="009D1F4F">
        <w:rPr>
          <w:rFonts w:ascii="PT Astra Serif" w:hAnsi="PT Astra Serif" w:cs="Tahoma"/>
          <w:sz w:val="28"/>
          <w:szCs w:val="28"/>
        </w:rPr>
        <w:br/>
        <w:t>на рассмотрение жалобы лица, которым может быть направлена жалоба заявителя в досудебном порядке</w:t>
      </w:r>
      <w:r w:rsidR="00EF4685" w:rsidRPr="009D1F4F">
        <w:rPr>
          <w:rFonts w:ascii="PT Astra Serif" w:hAnsi="PT Astra Serif" w:cs="Tahoma"/>
          <w:sz w:val="28"/>
          <w:szCs w:val="28"/>
        </w:rPr>
        <w:t>.</w:t>
      </w:r>
    </w:p>
    <w:p w:rsidR="00C87E02" w:rsidRPr="009D1F4F" w:rsidRDefault="00C87E02" w:rsidP="009D1F4F">
      <w:pPr>
        <w:ind w:firstLine="709"/>
        <w:jc w:val="both"/>
        <w:rPr>
          <w:rFonts w:ascii="PT Astra Serif" w:hAnsi="PT Astra Serif" w:cs="Tahoma"/>
          <w:sz w:val="28"/>
          <w:szCs w:val="28"/>
        </w:rPr>
      </w:pPr>
      <w:r w:rsidRPr="009D1F4F">
        <w:rPr>
          <w:rFonts w:ascii="PT Astra Serif" w:hAnsi="PT Astra Serif" w:cs="Tahoma"/>
          <w:sz w:val="28"/>
          <w:szCs w:val="28"/>
        </w:rPr>
        <w:t xml:space="preserve">Заявители могут обратиться с жалобой в уполномоченный орган, </w:t>
      </w:r>
      <w:r w:rsidRPr="009D1F4F">
        <w:rPr>
          <w:rFonts w:ascii="PT Astra Serif" w:hAnsi="PT Astra Serif" w:cs="Tahoma"/>
          <w:sz w:val="28"/>
          <w:szCs w:val="28"/>
        </w:rPr>
        <w:br/>
        <w:t>ОГКУ «Правительство для граждан».</w:t>
      </w:r>
    </w:p>
    <w:p w:rsidR="00C87E02" w:rsidRPr="009D1F4F" w:rsidRDefault="00C87E02" w:rsidP="009D1F4F">
      <w:pPr>
        <w:widowControl w:val="0"/>
        <w:suppressAutoHyphens/>
        <w:autoSpaceDE w:val="0"/>
        <w:autoSpaceDN w:val="0"/>
        <w:ind w:firstLine="709"/>
        <w:jc w:val="both"/>
        <w:textAlignment w:val="baseline"/>
        <w:rPr>
          <w:rFonts w:ascii="PT Astra Serif" w:hAnsi="PT Astra Serif" w:cs="Tahoma"/>
          <w:sz w:val="28"/>
          <w:szCs w:val="28"/>
        </w:rPr>
      </w:pPr>
      <w:r w:rsidRPr="009D1F4F">
        <w:rPr>
          <w:rFonts w:ascii="PT Astra Serif" w:hAnsi="PT Astra Serif" w:cs="Tahoma"/>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C87E02" w:rsidRPr="009D1F4F" w:rsidRDefault="00C87E02" w:rsidP="009D1F4F">
      <w:pPr>
        <w:widowControl w:val="0"/>
        <w:suppressAutoHyphens/>
        <w:autoSpaceDE w:val="0"/>
        <w:autoSpaceDN w:val="0"/>
        <w:ind w:firstLine="709"/>
        <w:jc w:val="both"/>
        <w:textAlignment w:val="baseline"/>
        <w:rPr>
          <w:rFonts w:ascii="PT Astra Serif" w:hAnsi="PT Astra Serif" w:cs="Tahoma"/>
          <w:sz w:val="28"/>
          <w:szCs w:val="28"/>
        </w:rPr>
      </w:pPr>
      <w:r w:rsidRPr="009D1F4F">
        <w:rPr>
          <w:rFonts w:ascii="PT Astra Serif" w:hAnsi="PT Astra Serif" w:cs="Tahoma"/>
          <w:sz w:val="28"/>
          <w:szCs w:val="28"/>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C87E02" w:rsidRPr="009D1F4F" w:rsidRDefault="00C87E02" w:rsidP="009D1F4F">
      <w:pPr>
        <w:widowControl w:val="0"/>
        <w:suppressAutoHyphens/>
        <w:autoSpaceDE w:val="0"/>
        <w:autoSpaceDN w:val="0"/>
        <w:ind w:firstLine="709"/>
        <w:jc w:val="both"/>
        <w:textAlignment w:val="baseline"/>
        <w:rPr>
          <w:rFonts w:ascii="PT Astra Serif" w:hAnsi="PT Astra Serif" w:cs="Tahoma"/>
          <w:sz w:val="28"/>
          <w:szCs w:val="28"/>
        </w:rPr>
      </w:pPr>
      <w:r w:rsidRPr="009D1F4F">
        <w:rPr>
          <w:rFonts w:ascii="PT Astra Serif" w:hAnsi="PT Astra Serif" w:cs="Tahoma"/>
          <w:sz w:val="28"/>
          <w:szCs w:val="28"/>
        </w:rPr>
        <w:lastRenderedPageBreak/>
        <w:t>Жалобы на решение и (или) действия (бездействие) работника</w:t>
      </w:r>
      <w:r w:rsidRPr="009D1F4F">
        <w:rPr>
          <w:rFonts w:ascii="PT Astra Serif" w:hAnsi="PT Astra Serif" w:cs="Tahoma"/>
          <w:sz w:val="28"/>
          <w:szCs w:val="28"/>
        </w:rPr>
        <w:br/>
        <w:t>ОГКУ «Правительство для граждан» рассматриваются руководителем</w:t>
      </w:r>
      <w:r w:rsidRPr="009D1F4F">
        <w:rPr>
          <w:rFonts w:ascii="PT Astra Serif" w:hAnsi="PT Astra Serif" w:cs="Tahoma"/>
          <w:sz w:val="28"/>
          <w:szCs w:val="28"/>
        </w:rPr>
        <w:br/>
        <w:t>ОГКУ «Правительство для граждан».</w:t>
      </w:r>
    </w:p>
    <w:p w:rsidR="00C87E02" w:rsidRPr="009D1F4F" w:rsidRDefault="00C87E02" w:rsidP="009D1F4F">
      <w:pPr>
        <w:widowControl w:val="0"/>
        <w:suppressAutoHyphens/>
        <w:autoSpaceDE w:val="0"/>
        <w:autoSpaceDN w:val="0"/>
        <w:ind w:firstLine="709"/>
        <w:jc w:val="both"/>
        <w:textAlignment w:val="baseline"/>
        <w:rPr>
          <w:rFonts w:ascii="PT Astra Serif" w:hAnsi="PT Astra Serif" w:cs="Tahoma"/>
          <w:sz w:val="28"/>
          <w:szCs w:val="28"/>
        </w:rPr>
      </w:pPr>
      <w:r w:rsidRPr="009D1F4F">
        <w:rPr>
          <w:rFonts w:ascii="PT Astra Serif" w:hAnsi="PT Astra Serif" w:cs="Tahoma"/>
          <w:sz w:val="28"/>
          <w:szCs w:val="28"/>
        </w:rPr>
        <w:t>Жалобы на решение и (или) действия (бездействие) руководителя</w:t>
      </w:r>
      <w:r w:rsidRPr="009D1F4F">
        <w:rPr>
          <w:rFonts w:ascii="PT Astra Serif" w:hAnsi="PT Astra Serif" w:cs="Tahoma"/>
          <w:sz w:val="28"/>
          <w:szCs w:val="28"/>
        </w:rPr>
        <w:br/>
        <w:t>ОГКУ «Правительство для граждан» рассматриваются Правительством Ульяновской области.</w:t>
      </w:r>
    </w:p>
    <w:p w:rsidR="00C87E02" w:rsidRPr="009D1F4F" w:rsidRDefault="00C87E02" w:rsidP="009D1F4F">
      <w:pPr>
        <w:ind w:firstLine="709"/>
        <w:jc w:val="both"/>
        <w:rPr>
          <w:rFonts w:ascii="PT Astra Serif" w:hAnsi="PT Astra Serif" w:cs="Tahoma"/>
          <w:sz w:val="28"/>
          <w:szCs w:val="28"/>
        </w:rPr>
      </w:pPr>
      <w:r w:rsidRPr="009D1F4F">
        <w:rPr>
          <w:rFonts w:ascii="PT Astra Serif" w:hAnsi="PT Astra Serif" w:cs="Tahoma"/>
          <w:sz w:val="28"/>
          <w:szCs w:val="28"/>
        </w:rPr>
        <w:t xml:space="preserve">Заявители могут обратиться с жалобой в Управление Федеральной антимонопольной службы по Ульяновской области (далее – УФАС) в случае, </w:t>
      </w:r>
      <w:r w:rsidRPr="009D1F4F">
        <w:rPr>
          <w:rFonts w:ascii="PT Astra Serif" w:hAnsi="PT Astra Serif" w:cs="Tahoma"/>
          <w:sz w:val="28"/>
          <w:szCs w:val="28"/>
        </w:rPr>
        <w:br/>
        <w:t>если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F813A4" w:rsidRPr="00EF4685" w:rsidRDefault="00F813A4" w:rsidP="009D1F4F">
      <w:pPr>
        <w:ind w:firstLine="709"/>
        <w:rPr>
          <w:color w:val="000000" w:themeColor="text1"/>
          <w:sz w:val="28"/>
          <w:szCs w:val="28"/>
        </w:rPr>
      </w:pPr>
      <w:r w:rsidRPr="00EF4685">
        <w:rPr>
          <w:color w:val="000000" w:themeColor="text1"/>
          <w:sz w:val="28"/>
          <w:szCs w:val="28"/>
        </w:rPr>
        <w:t>5.4. Порядок подачи и рассмотрения жалобы.</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 xml:space="preserve">Жалоба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954C59">
        <w:rPr>
          <w:bCs/>
          <w:color w:val="000000" w:themeColor="text1"/>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954C59">
        <w:rPr>
          <w:color w:val="000000" w:themeColor="text1"/>
          <w:sz w:val="28"/>
          <w:szCs w:val="28"/>
        </w:rPr>
        <w:t>, а также может быть принята при личном приёме заявителя.</w:t>
      </w:r>
    </w:p>
    <w:p w:rsidR="00F813A4" w:rsidRPr="00954C59" w:rsidRDefault="00F813A4" w:rsidP="009D1F4F">
      <w:pPr>
        <w:autoSpaceDE w:val="0"/>
        <w:adjustRightInd w:val="0"/>
        <w:ind w:firstLine="697"/>
        <w:jc w:val="both"/>
        <w:rPr>
          <w:color w:val="000000" w:themeColor="text1"/>
          <w:sz w:val="28"/>
          <w:szCs w:val="28"/>
        </w:rPr>
      </w:pPr>
      <w:r w:rsidRPr="00954C59">
        <w:rPr>
          <w:color w:val="000000" w:themeColor="text1"/>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F813A4" w:rsidRPr="00954C59" w:rsidRDefault="00F813A4" w:rsidP="009D1F4F">
      <w:pPr>
        <w:autoSpaceDE w:val="0"/>
        <w:adjustRightInd w:val="0"/>
        <w:ind w:firstLine="697"/>
        <w:jc w:val="both"/>
        <w:rPr>
          <w:color w:val="000000" w:themeColor="text1"/>
          <w:sz w:val="28"/>
          <w:szCs w:val="28"/>
        </w:rPr>
      </w:pPr>
      <w:r w:rsidRPr="00954C59">
        <w:rPr>
          <w:color w:val="000000" w:themeColor="text1"/>
          <w:sz w:val="28"/>
          <w:szCs w:val="28"/>
        </w:rPr>
        <w:t>ОГКУ «Правительство для граждан» передаёт принятые им жалобы от заявителя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F813A4" w:rsidRPr="00954C59" w:rsidRDefault="00F813A4" w:rsidP="009D1F4F">
      <w:pPr>
        <w:autoSpaceDE w:val="0"/>
        <w:adjustRightInd w:val="0"/>
        <w:ind w:firstLine="697"/>
        <w:jc w:val="both"/>
        <w:rPr>
          <w:color w:val="000000" w:themeColor="text1"/>
          <w:sz w:val="28"/>
          <w:szCs w:val="28"/>
        </w:rPr>
      </w:pPr>
      <w:r w:rsidRPr="00954C59">
        <w:rPr>
          <w:color w:val="000000" w:themeColor="text1"/>
          <w:sz w:val="28"/>
          <w:szCs w:val="28"/>
        </w:rPr>
        <w:t>Жалоба на нарушение порядка предоставления муниципальной услуги ОГКУ «Правительство для граждан» рассматривается Уполномоченным органом. При этом срок рассмотрения жалобы исчисляется со дня регистрации жалобы в Уполномоченном органе.</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Жалоба должна содержать:</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954C59">
        <w:rPr>
          <w:color w:val="000000" w:themeColor="text1"/>
          <w:sz w:val="28"/>
          <w:szCs w:val="28"/>
        </w:rPr>
        <w:lastRenderedPageBreak/>
        <w:t>наличии) и почтовый адрес, по которым должен быть направлен ответ заявителю;</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F813A4" w:rsidRPr="00954C59" w:rsidRDefault="00F813A4" w:rsidP="009D1F4F">
      <w:pPr>
        <w:autoSpaceDE w:val="0"/>
        <w:adjustRightInd w:val="0"/>
        <w:ind w:firstLine="720"/>
        <w:jc w:val="both"/>
        <w:rPr>
          <w:color w:val="000000" w:themeColor="text1"/>
          <w:sz w:val="28"/>
          <w:szCs w:val="28"/>
        </w:rPr>
      </w:pPr>
      <w:r w:rsidRPr="00954C59">
        <w:rPr>
          <w:color w:val="000000" w:themeColor="text1"/>
          <w:sz w:val="28"/>
          <w:szCs w:val="28"/>
        </w:rPr>
        <w:t>Порядок подачи и рассмотрения жалобы УФАС определён статьёй 18.1 Федерального закона от 26.07.2006 № 135-ФЗ «О защите конкуренции».</w:t>
      </w:r>
    </w:p>
    <w:p w:rsidR="00F813A4" w:rsidRPr="00EF4685" w:rsidRDefault="00F813A4" w:rsidP="009D1F4F">
      <w:pPr>
        <w:ind w:firstLine="720"/>
        <w:jc w:val="both"/>
        <w:rPr>
          <w:color w:val="000000" w:themeColor="text1"/>
          <w:sz w:val="28"/>
          <w:szCs w:val="28"/>
        </w:rPr>
      </w:pPr>
      <w:r w:rsidRPr="00EF4685">
        <w:rPr>
          <w:color w:val="000000" w:themeColor="text1"/>
          <w:sz w:val="28"/>
          <w:szCs w:val="28"/>
        </w:rPr>
        <w:t>5.5. Сроки рассмотрения жалобы.</w:t>
      </w:r>
    </w:p>
    <w:p w:rsidR="00F813A4" w:rsidRPr="00954C59" w:rsidRDefault="00F813A4" w:rsidP="009D1F4F">
      <w:pPr>
        <w:ind w:firstLine="720"/>
        <w:jc w:val="both"/>
        <w:rPr>
          <w:color w:val="000000" w:themeColor="text1"/>
          <w:sz w:val="28"/>
          <w:szCs w:val="28"/>
        </w:rPr>
      </w:pPr>
      <w:r w:rsidRPr="00954C59">
        <w:rPr>
          <w:color w:val="000000" w:themeColor="text1"/>
          <w:sz w:val="28"/>
          <w:szCs w:val="28"/>
        </w:rPr>
        <w:t>Жалоба, поступившая в Уполномоченного органа, подлежит регистрации не позднее следующего рабочего дня со дня её поступления.</w:t>
      </w:r>
    </w:p>
    <w:p w:rsidR="00F813A4" w:rsidRPr="00954C59" w:rsidRDefault="00F813A4" w:rsidP="009D1F4F">
      <w:pPr>
        <w:ind w:firstLine="720"/>
        <w:jc w:val="both"/>
        <w:rPr>
          <w:color w:val="000000" w:themeColor="text1"/>
          <w:sz w:val="28"/>
          <w:szCs w:val="28"/>
        </w:rPr>
      </w:pPr>
      <w:r w:rsidRPr="00954C59">
        <w:rPr>
          <w:color w:val="000000" w:themeColor="text1"/>
          <w:sz w:val="28"/>
          <w:szCs w:val="28"/>
        </w:rPr>
        <w:t>Жалоба, поступившая в Уполномоченный орган,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F813A4" w:rsidRPr="00EF4685" w:rsidRDefault="00F813A4" w:rsidP="009D1F4F">
      <w:pPr>
        <w:ind w:firstLine="720"/>
        <w:jc w:val="both"/>
        <w:rPr>
          <w:color w:val="000000" w:themeColor="text1"/>
          <w:sz w:val="28"/>
          <w:szCs w:val="28"/>
        </w:rPr>
      </w:pPr>
      <w:r w:rsidRPr="00EF4685">
        <w:rPr>
          <w:color w:val="000000" w:themeColor="text1"/>
          <w:sz w:val="28"/>
          <w:szCs w:val="28"/>
        </w:rPr>
        <w:t>5.6. Результат рассмотрения жалобы.</w:t>
      </w:r>
    </w:p>
    <w:p w:rsidR="00F813A4" w:rsidRPr="00954C59" w:rsidRDefault="00F813A4" w:rsidP="009D1F4F">
      <w:pPr>
        <w:ind w:firstLine="720"/>
        <w:jc w:val="both"/>
        <w:rPr>
          <w:color w:val="000000" w:themeColor="text1"/>
          <w:sz w:val="28"/>
          <w:szCs w:val="28"/>
        </w:rPr>
      </w:pPr>
      <w:r w:rsidRPr="00954C59">
        <w:rPr>
          <w:color w:val="000000" w:themeColor="text1"/>
          <w:sz w:val="28"/>
          <w:szCs w:val="28"/>
        </w:rPr>
        <w:t>По результатам рассмотрения жалобы Уполномоченным органом принимается одно из следующих решений:</w:t>
      </w:r>
    </w:p>
    <w:p w:rsidR="00F813A4" w:rsidRPr="00954C59" w:rsidRDefault="00F813A4" w:rsidP="009D1F4F">
      <w:pPr>
        <w:ind w:firstLine="720"/>
        <w:jc w:val="both"/>
        <w:rPr>
          <w:color w:val="000000" w:themeColor="text1"/>
          <w:sz w:val="28"/>
          <w:szCs w:val="28"/>
        </w:rPr>
      </w:pPr>
      <w:r w:rsidRPr="00954C59">
        <w:rPr>
          <w:color w:val="000000" w:themeColor="text1"/>
          <w:sz w:val="28"/>
          <w:szCs w:val="28"/>
        </w:rPr>
        <w:t xml:space="preserve">1) </w:t>
      </w:r>
      <w:r w:rsidRPr="00954C59">
        <w:rPr>
          <w:color w:val="000000" w:themeColor="text1"/>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w:t>
      </w:r>
    </w:p>
    <w:p w:rsidR="00F813A4" w:rsidRPr="00954C59" w:rsidRDefault="00F813A4" w:rsidP="009D1F4F">
      <w:pPr>
        <w:ind w:firstLine="720"/>
        <w:jc w:val="both"/>
        <w:rPr>
          <w:color w:val="000000" w:themeColor="text1"/>
          <w:sz w:val="28"/>
          <w:szCs w:val="28"/>
        </w:rPr>
      </w:pPr>
      <w:r w:rsidRPr="00954C59">
        <w:rPr>
          <w:color w:val="000000" w:themeColor="text1"/>
          <w:sz w:val="28"/>
          <w:szCs w:val="28"/>
        </w:rPr>
        <w:t>2) в удовлетворении жалобы отказывается.</w:t>
      </w:r>
    </w:p>
    <w:p w:rsidR="00F813A4" w:rsidRPr="00EF4685" w:rsidRDefault="00F813A4" w:rsidP="009D1F4F">
      <w:pPr>
        <w:ind w:firstLine="720"/>
        <w:jc w:val="both"/>
        <w:rPr>
          <w:color w:val="000000" w:themeColor="text1"/>
          <w:sz w:val="28"/>
          <w:szCs w:val="28"/>
        </w:rPr>
      </w:pPr>
      <w:r w:rsidRPr="00EF4685">
        <w:rPr>
          <w:color w:val="000000" w:themeColor="text1"/>
          <w:sz w:val="28"/>
          <w:szCs w:val="28"/>
        </w:rPr>
        <w:t>5.7. Порядок информирования заявителя о результатах рассмотрения жалобы.</w:t>
      </w:r>
    </w:p>
    <w:p w:rsidR="00F813A4" w:rsidRPr="00954C59" w:rsidRDefault="00F813A4" w:rsidP="009D1F4F">
      <w:pPr>
        <w:ind w:firstLine="720"/>
        <w:jc w:val="both"/>
        <w:rPr>
          <w:color w:val="000000" w:themeColor="text1"/>
          <w:sz w:val="28"/>
          <w:szCs w:val="28"/>
        </w:rPr>
      </w:pPr>
      <w:r w:rsidRPr="00954C59">
        <w:rPr>
          <w:color w:val="000000" w:themeColor="text1"/>
          <w:sz w:val="28"/>
          <w:szCs w:val="28"/>
        </w:rPr>
        <w:t>Не позднее дня, следующего за днём принятия решения заявителю в письменной форме и по желанию заявителя в электронной форме направляется ответ о результатах рассмотрения жалобы.</w:t>
      </w:r>
    </w:p>
    <w:p w:rsidR="00F813A4" w:rsidRPr="00954C59" w:rsidRDefault="00F813A4" w:rsidP="009D1F4F">
      <w:pPr>
        <w:ind w:firstLine="720"/>
        <w:jc w:val="both"/>
        <w:rPr>
          <w:color w:val="000000" w:themeColor="text1"/>
          <w:sz w:val="28"/>
          <w:szCs w:val="28"/>
        </w:rPr>
      </w:pPr>
      <w:r w:rsidRPr="00954C59">
        <w:rPr>
          <w:color w:val="000000" w:themeColor="text1"/>
          <w:sz w:val="28"/>
          <w:szCs w:val="28"/>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r w:rsidRPr="00954C59">
        <w:rPr>
          <w:color w:val="000000" w:themeColor="text1"/>
          <w:sz w:val="28"/>
          <w:szCs w:val="28"/>
        </w:rPr>
        <w:lastRenderedPageBreak/>
        <w:t>неудобства и указывается информация о дальнейших, которые необходимо совершить заявителю в целях получения муниципальной услуги.</w:t>
      </w:r>
    </w:p>
    <w:p w:rsidR="00F813A4" w:rsidRPr="00954C59" w:rsidRDefault="00F813A4" w:rsidP="009D1F4F">
      <w:pPr>
        <w:ind w:firstLine="720"/>
        <w:jc w:val="both"/>
        <w:rPr>
          <w:color w:val="000000" w:themeColor="text1"/>
          <w:sz w:val="28"/>
          <w:szCs w:val="28"/>
        </w:rPr>
      </w:pPr>
      <w:r w:rsidRPr="00954C59">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13A4" w:rsidRPr="00954C59" w:rsidRDefault="00F813A4" w:rsidP="009D1F4F">
      <w:pPr>
        <w:ind w:firstLine="720"/>
        <w:jc w:val="both"/>
        <w:rPr>
          <w:color w:val="000000" w:themeColor="text1"/>
          <w:sz w:val="28"/>
          <w:szCs w:val="28"/>
        </w:rPr>
      </w:pPr>
      <w:r w:rsidRPr="00954C59">
        <w:rPr>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13A4" w:rsidRPr="00EF4685" w:rsidRDefault="00F813A4" w:rsidP="009D1F4F">
      <w:pPr>
        <w:ind w:firstLine="720"/>
        <w:jc w:val="both"/>
        <w:rPr>
          <w:color w:val="000000" w:themeColor="text1"/>
          <w:sz w:val="28"/>
          <w:szCs w:val="28"/>
        </w:rPr>
      </w:pPr>
      <w:r w:rsidRPr="00EF4685">
        <w:rPr>
          <w:color w:val="000000" w:themeColor="text1"/>
          <w:sz w:val="28"/>
          <w:szCs w:val="28"/>
        </w:rPr>
        <w:t>5.8. Порядок обжалования решения по жалобе.</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F813A4" w:rsidRPr="00EF4685" w:rsidRDefault="00F813A4" w:rsidP="009D1F4F">
      <w:pPr>
        <w:ind w:firstLine="709"/>
        <w:jc w:val="both"/>
        <w:rPr>
          <w:color w:val="000000" w:themeColor="text1"/>
          <w:sz w:val="28"/>
          <w:szCs w:val="28"/>
        </w:rPr>
      </w:pPr>
      <w:r w:rsidRPr="00EF4685">
        <w:rPr>
          <w:color w:val="000000" w:themeColor="text1"/>
          <w:sz w:val="28"/>
          <w:szCs w:val="28"/>
        </w:rPr>
        <w:t>5.9. Право заявителя на получение информации и документов, необходимых для обоснования и рассмотрения жалобы.</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F813A4" w:rsidRPr="00EF4685" w:rsidRDefault="00F813A4" w:rsidP="009D1F4F">
      <w:pPr>
        <w:ind w:firstLine="709"/>
        <w:jc w:val="both"/>
        <w:rPr>
          <w:color w:val="000000" w:themeColor="text1"/>
          <w:sz w:val="28"/>
          <w:szCs w:val="28"/>
        </w:rPr>
      </w:pPr>
      <w:r w:rsidRPr="00EF4685">
        <w:rPr>
          <w:color w:val="000000" w:themeColor="text1"/>
          <w:sz w:val="28"/>
          <w:szCs w:val="28"/>
        </w:rPr>
        <w:t>5.10. Способы информирования заявителей о порядке подачи и рассмотрения жалобы.</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F813A4" w:rsidRPr="00954C59" w:rsidRDefault="00F813A4" w:rsidP="009D1F4F">
      <w:pPr>
        <w:ind w:firstLine="709"/>
        <w:jc w:val="both"/>
        <w:rPr>
          <w:color w:val="000000" w:themeColor="text1"/>
          <w:sz w:val="28"/>
          <w:szCs w:val="28"/>
        </w:rPr>
      </w:pPr>
      <w:r w:rsidRPr="00954C59">
        <w:rPr>
          <w:color w:val="000000" w:themeColor="text1"/>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F813A4" w:rsidRPr="00954C59" w:rsidRDefault="00F813A4" w:rsidP="009D1F4F">
      <w:pPr>
        <w:widowControl w:val="0"/>
        <w:autoSpaceDE w:val="0"/>
        <w:ind w:firstLine="709"/>
        <w:jc w:val="both"/>
        <w:rPr>
          <w:color w:val="000000" w:themeColor="text1"/>
          <w:sz w:val="28"/>
          <w:szCs w:val="28"/>
        </w:rPr>
      </w:pPr>
      <w:r w:rsidRPr="00954C59">
        <w:rPr>
          <w:color w:val="000000" w:themeColor="text1"/>
          <w:sz w:val="28"/>
          <w:szCs w:val="28"/>
        </w:rPr>
        <w:t>5.11. Информация, указанная в пунктах 5.1 - 5.10 размещена на официальном сайте Уполномоченного органа, Едином портале.</w:t>
      </w:r>
    </w:p>
    <w:p w:rsidR="00F813A4" w:rsidRPr="00954C59" w:rsidRDefault="00F813A4" w:rsidP="009D1F4F">
      <w:pPr>
        <w:jc w:val="right"/>
        <w:rPr>
          <w:color w:val="000000" w:themeColor="text1"/>
          <w:sz w:val="26"/>
          <w:szCs w:val="26"/>
        </w:rPr>
      </w:pPr>
    </w:p>
    <w:p w:rsidR="00F813A4" w:rsidRPr="00954C59" w:rsidRDefault="00F813A4" w:rsidP="009D1F4F">
      <w:pPr>
        <w:jc w:val="center"/>
        <w:rPr>
          <w:color w:val="000000" w:themeColor="text1"/>
          <w:sz w:val="26"/>
          <w:szCs w:val="26"/>
        </w:rPr>
      </w:pPr>
      <w:r w:rsidRPr="00954C59">
        <w:rPr>
          <w:color w:val="000000" w:themeColor="text1"/>
          <w:sz w:val="26"/>
          <w:szCs w:val="26"/>
        </w:rPr>
        <w:t>_________</w:t>
      </w:r>
    </w:p>
    <w:p w:rsidR="00F813A4" w:rsidRPr="00954C59" w:rsidRDefault="00F813A4" w:rsidP="009D1F4F">
      <w:pPr>
        <w:jc w:val="right"/>
        <w:rPr>
          <w:color w:val="000000" w:themeColor="text1"/>
        </w:rPr>
      </w:pPr>
    </w:p>
    <w:p w:rsidR="00F813A4" w:rsidRPr="00954C59" w:rsidRDefault="00F813A4" w:rsidP="009D1F4F">
      <w:pPr>
        <w:jc w:val="right"/>
        <w:rPr>
          <w:color w:val="000000" w:themeColor="text1"/>
        </w:rPr>
      </w:pPr>
    </w:p>
    <w:p w:rsidR="00F813A4" w:rsidRPr="00954C59" w:rsidRDefault="00F813A4" w:rsidP="009D1F4F">
      <w:pPr>
        <w:rPr>
          <w:color w:val="000000" w:themeColor="text1"/>
        </w:rPr>
      </w:pPr>
      <w:r w:rsidRPr="00954C59">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947"/>
        <w:gridCol w:w="947"/>
        <w:gridCol w:w="946"/>
        <w:gridCol w:w="968"/>
        <w:gridCol w:w="972"/>
        <w:gridCol w:w="961"/>
        <w:gridCol w:w="961"/>
        <w:gridCol w:w="961"/>
        <w:gridCol w:w="961"/>
      </w:tblGrid>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top w:val="nil"/>
              <w:left w:val="nil"/>
              <w:bottom w:val="nil"/>
              <w:right w:val="nil"/>
            </w:tcBorders>
            <w:shd w:val="clear" w:color="auto" w:fill="auto"/>
          </w:tcPr>
          <w:p w:rsidR="00F813A4" w:rsidRPr="00954C59" w:rsidRDefault="00F813A4" w:rsidP="009D1F4F">
            <w:pPr>
              <w:rPr>
                <w:color w:val="000000" w:themeColor="text1"/>
              </w:rPr>
            </w:pPr>
          </w:p>
          <w:p w:rsidR="00F813A4" w:rsidRPr="00954C59" w:rsidRDefault="00F813A4" w:rsidP="009D1F4F">
            <w:pPr>
              <w:tabs>
                <w:tab w:val="left" w:pos="7584"/>
              </w:tabs>
              <w:autoSpaceDE w:val="0"/>
              <w:adjustRightInd w:val="0"/>
              <w:jc w:val="right"/>
              <w:rPr>
                <w:color w:val="000000" w:themeColor="text1"/>
                <w:sz w:val="28"/>
                <w:szCs w:val="28"/>
              </w:rPr>
            </w:pPr>
            <w:r w:rsidRPr="00954C59">
              <w:rPr>
                <w:color w:val="000000" w:themeColor="text1"/>
                <w:sz w:val="28"/>
                <w:szCs w:val="28"/>
              </w:rPr>
              <w:t>Приложение № 1</w:t>
            </w:r>
          </w:p>
          <w:p w:rsidR="00F813A4" w:rsidRPr="00954C59" w:rsidRDefault="00C87E02" w:rsidP="009D1F4F">
            <w:pPr>
              <w:tabs>
                <w:tab w:val="left" w:pos="7584"/>
              </w:tabs>
              <w:autoSpaceDE w:val="0"/>
              <w:adjustRightInd w:val="0"/>
              <w:jc w:val="right"/>
              <w:rPr>
                <w:color w:val="000000" w:themeColor="text1"/>
                <w:sz w:val="28"/>
                <w:szCs w:val="28"/>
              </w:rPr>
            </w:pPr>
            <w:r>
              <w:rPr>
                <w:color w:val="000000" w:themeColor="text1"/>
                <w:sz w:val="28"/>
                <w:szCs w:val="28"/>
              </w:rPr>
              <w:t>к а</w:t>
            </w:r>
            <w:r w:rsidR="00F813A4" w:rsidRPr="00954C59">
              <w:rPr>
                <w:color w:val="000000" w:themeColor="text1"/>
                <w:sz w:val="28"/>
                <w:szCs w:val="28"/>
              </w:rPr>
              <w:t>дминистративному регламенту</w:t>
            </w:r>
          </w:p>
          <w:p w:rsidR="00F813A4" w:rsidRPr="00954C59" w:rsidRDefault="00F813A4" w:rsidP="009D1F4F">
            <w:pPr>
              <w:tabs>
                <w:tab w:val="left" w:pos="7584"/>
              </w:tabs>
              <w:autoSpaceDE w:val="0"/>
              <w:adjustRightInd w:val="0"/>
              <w:jc w:val="both"/>
              <w:rPr>
                <w:color w:val="000000" w:themeColor="text1"/>
              </w:rPr>
            </w:pPr>
          </w:p>
          <w:p w:rsidR="00F813A4" w:rsidRPr="00954C59" w:rsidRDefault="00F813A4" w:rsidP="009D1F4F">
            <w:pPr>
              <w:tabs>
                <w:tab w:val="left" w:pos="7584"/>
              </w:tabs>
              <w:autoSpaceDE w:val="0"/>
              <w:adjustRightInd w:val="0"/>
              <w:jc w:val="both"/>
              <w:rPr>
                <w:color w:val="000000" w:themeColor="text1"/>
              </w:rPr>
            </w:pPr>
          </w:p>
          <w:p w:rsidR="00F813A4" w:rsidRPr="00954C59" w:rsidRDefault="00F813A4" w:rsidP="009D1F4F">
            <w:pPr>
              <w:rPr>
                <w:color w:val="000000" w:themeColor="text1"/>
              </w:rPr>
            </w:pPr>
            <w:r w:rsidRPr="00954C59">
              <w:rPr>
                <w:color w:val="000000" w:themeColor="text1"/>
              </w:rPr>
              <w:t>Главе муниципального образования</w:t>
            </w:r>
          </w:p>
          <w:p w:rsidR="00F813A4" w:rsidRPr="00954C59" w:rsidRDefault="00F813A4" w:rsidP="009D1F4F">
            <w:pPr>
              <w:rPr>
                <w:color w:val="000000" w:themeColor="text1"/>
              </w:rPr>
            </w:pPr>
            <w:r w:rsidRPr="00954C59">
              <w:rPr>
                <w:color w:val="000000" w:themeColor="text1"/>
              </w:rPr>
              <w:t>«Сенгилеевский район»</w:t>
            </w:r>
          </w:p>
          <w:p w:rsidR="00F813A4" w:rsidRPr="00954C59" w:rsidRDefault="00F813A4" w:rsidP="009D1F4F">
            <w:pPr>
              <w:rPr>
                <w:color w:val="000000" w:themeColor="text1"/>
              </w:rPr>
            </w:pPr>
            <w:r w:rsidRPr="00954C59">
              <w:rPr>
                <w:color w:val="000000" w:themeColor="text1"/>
              </w:rPr>
              <w:t>Ульяновской области</w:t>
            </w: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top w:val="nil"/>
              <w:left w:val="nil"/>
              <w:right w:val="nil"/>
            </w:tcBorders>
            <w:shd w:val="clear" w:color="auto" w:fill="auto"/>
          </w:tcPr>
          <w:p w:rsidR="00F813A4" w:rsidRPr="00954C59" w:rsidRDefault="00F813A4" w:rsidP="009D1F4F">
            <w:pPr>
              <w:jc w:val="center"/>
              <w:rPr>
                <w:color w:val="000000" w:themeColor="text1"/>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left w:val="nil"/>
              <w:right w:val="nil"/>
            </w:tcBorders>
            <w:shd w:val="clear" w:color="auto" w:fill="auto"/>
          </w:tcPr>
          <w:p w:rsidR="00F813A4" w:rsidRDefault="00F813A4" w:rsidP="009D1F4F">
            <w:pPr>
              <w:jc w:val="center"/>
              <w:rPr>
                <w:color w:val="000000" w:themeColor="text1"/>
                <w:sz w:val="16"/>
                <w:szCs w:val="16"/>
              </w:rPr>
            </w:pPr>
            <w:r w:rsidRPr="00C87E02">
              <w:rPr>
                <w:color w:val="000000" w:themeColor="text1"/>
                <w:sz w:val="16"/>
                <w:szCs w:val="16"/>
              </w:rPr>
              <w:t>(ФИО, (последнее при наличии) застройщика (физического лица, индивидуального предпринимателя либо ФИО руководителя юридического лица)</w:t>
            </w:r>
          </w:p>
          <w:p w:rsidR="00C87E02" w:rsidRDefault="00C87E02" w:rsidP="009D1F4F">
            <w:pPr>
              <w:jc w:val="center"/>
              <w:rPr>
                <w:color w:val="000000" w:themeColor="text1"/>
                <w:sz w:val="16"/>
                <w:szCs w:val="16"/>
              </w:rPr>
            </w:pPr>
          </w:p>
          <w:p w:rsidR="00C87E02" w:rsidRPr="00C87E02" w:rsidRDefault="00C87E02" w:rsidP="009D1F4F">
            <w:pPr>
              <w:jc w:val="center"/>
              <w:rPr>
                <w:color w:val="000000" w:themeColor="text1"/>
                <w:sz w:val="16"/>
                <w:szCs w:val="16"/>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left w:val="nil"/>
              <w:right w:val="nil"/>
            </w:tcBorders>
            <w:shd w:val="clear" w:color="auto" w:fill="auto"/>
          </w:tcPr>
          <w:p w:rsidR="00F813A4" w:rsidRPr="00954C59" w:rsidRDefault="00F813A4" w:rsidP="009D1F4F">
            <w:pPr>
              <w:rPr>
                <w:color w:val="000000" w:themeColor="text1"/>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left w:val="nil"/>
              <w:right w:val="nil"/>
            </w:tcBorders>
            <w:shd w:val="clear" w:color="auto" w:fill="auto"/>
          </w:tcPr>
          <w:p w:rsidR="00F813A4" w:rsidRDefault="00F813A4" w:rsidP="009D1F4F">
            <w:pPr>
              <w:jc w:val="center"/>
              <w:rPr>
                <w:color w:val="000000" w:themeColor="text1"/>
                <w:sz w:val="16"/>
                <w:szCs w:val="16"/>
              </w:rPr>
            </w:pPr>
            <w:r w:rsidRPr="00C87E02">
              <w:rPr>
                <w:color w:val="000000" w:themeColor="text1"/>
                <w:sz w:val="16"/>
                <w:szCs w:val="16"/>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p w:rsidR="00C87E02" w:rsidRDefault="00C87E02" w:rsidP="009D1F4F">
            <w:pPr>
              <w:jc w:val="center"/>
              <w:rPr>
                <w:color w:val="000000" w:themeColor="text1"/>
                <w:sz w:val="16"/>
                <w:szCs w:val="16"/>
              </w:rPr>
            </w:pPr>
          </w:p>
          <w:p w:rsidR="00C87E02" w:rsidRPr="00C87E02" w:rsidRDefault="00C87E02" w:rsidP="009D1F4F">
            <w:pPr>
              <w:jc w:val="center"/>
              <w:rPr>
                <w:color w:val="000000" w:themeColor="text1"/>
                <w:sz w:val="16"/>
                <w:szCs w:val="16"/>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left w:val="nil"/>
              <w:right w:val="nil"/>
            </w:tcBorders>
            <w:shd w:val="clear" w:color="auto" w:fill="auto"/>
          </w:tcPr>
          <w:p w:rsidR="00F813A4" w:rsidRPr="00954C59" w:rsidRDefault="00F813A4" w:rsidP="009D1F4F">
            <w:pPr>
              <w:rPr>
                <w:color w:val="000000" w:themeColor="text1"/>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left w:val="nil"/>
              <w:right w:val="nil"/>
            </w:tcBorders>
            <w:shd w:val="clear" w:color="auto" w:fill="auto"/>
          </w:tcPr>
          <w:p w:rsidR="00F813A4" w:rsidRDefault="00F813A4" w:rsidP="009D1F4F">
            <w:pPr>
              <w:jc w:val="center"/>
              <w:rPr>
                <w:color w:val="000000" w:themeColor="text1"/>
                <w:sz w:val="16"/>
                <w:szCs w:val="16"/>
              </w:rPr>
            </w:pPr>
            <w:r w:rsidRPr="00C87E02">
              <w:rPr>
                <w:color w:val="000000" w:themeColor="text1"/>
                <w:sz w:val="16"/>
                <w:szCs w:val="16"/>
              </w:rPr>
              <w:t>(почтовый</w:t>
            </w:r>
            <w:r w:rsidR="00C87E02">
              <w:rPr>
                <w:color w:val="000000" w:themeColor="text1"/>
                <w:sz w:val="16"/>
                <w:szCs w:val="16"/>
              </w:rPr>
              <w:t xml:space="preserve"> </w:t>
            </w:r>
            <w:r w:rsidRPr="00C87E02">
              <w:rPr>
                <w:color w:val="000000" w:themeColor="text1"/>
                <w:sz w:val="16"/>
                <w:szCs w:val="16"/>
              </w:rPr>
              <w:t>адрес, юридический адрес)</w:t>
            </w:r>
          </w:p>
          <w:p w:rsidR="00C87E02" w:rsidRPr="00C87E02" w:rsidRDefault="00C87E02" w:rsidP="009D1F4F">
            <w:pPr>
              <w:jc w:val="center"/>
              <w:rPr>
                <w:color w:val="000000" w:themeColor="text1"/>
                <w:sz w:val="16"/>
                <w:szCs w:val="16"/>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left w:val="nil"/>
              <w:right w:val="nil"/>
            </w:tcBorders>
            <w:shd w:val="clear" w:color="auto" w:fill="auto"/>
          </w:tcPr>
          <w:p w:rsidR="00F813A4" w:rsidRPr="00954C59" w:rsidRDefault="00F813A4" w:rsidP="009D1F4F">
            <w:pPr>
              <w:rPr>
                <w:color w:val="000000" w:themeColor="text1"/>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left w:val="nil"/>
              <w:right w:val="nil"/>
            </w:tcBorders>
            <w:shd w:val="clear" w:color="auto" w:fill="auto"/>
          </w:tcPr>
          <w:p w:rsidR="00F813A4" w:rsidRDefault="00F813A4" w:rsidP="009D1F4F">
            <w:pPr>
              <w:jc w:val="center"/>
              <w:rPr>
                <w:color w:val="000000" w:themeColor="text1"/>
                <w:sz w:val="16"/>
                <w:szCs w:val="16"/>
              </w:rPr>
            </w:pPr>
            <w:r w:rsidRPr="00C87E02">
              <w:rPr>
                <w:color w:val="000000" w:themeColor="text1"/>
                <w:sz w:val="16"/>
                <w:szCs w:val="16"/>
              </w:rPr>
              <w:t>(контактный</w:t>
            </w:r>
            <w:r w:rsidR="00C87E02">
              <w:rPr>
                <w:color w:val="000000" w:themeColor="text1"/>
                <w:sz w:val="16"/>
                <w:szCs w:val="16"/>
              </w:rPr>
              <w:t xml:space="preserve"> </w:t>
            </w:r>
            <w:r w:rsidRPr="00C87E02">
              <w:rPr>
                <w:color w:val="000000" w:themeColor="text1"/>
                <w:sz w:val="16"/>
                <w:szCs w:val="16"/>
              </w:rPr>
              <w:t>телефон)</w:t>
            </w:r>
          </w:p>
          <w:p w:rsidR="00C87E02" w:rsidRPr="00C87E02" w:rsidRDefault="00C87E02" w:rsidP="009D1F4F">
            <w:pPr>
              <w:jc w:val="center"/>
              <w:rPr>
                <w:color w:val="000000" w:themeColor="text1"/>
                <w:sz w:val="16"/>
                <w:szCs w:val="16"/>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left w:val="nil"/>
              <w:right w:val="nil"/>
            </w:tcBorders>
            <w:shd w:val="clear" w:color="auto" w:fill="auto"/>
          </w:tcPr>
          <w:p w:rsidR="00F813A4" w:rsidRPr="00954C59" w:rsidRDefault="00F813A4" w:rsidP="009D1F4F">
            <w:pPr>
              <w:rPr>
                <w:color w:val="000000" w:themeColor="text1"/>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4816" w:type="dxa"/>
            <w:gridSpan w:val="5"/>
            <w:tcBorders>
              <w:left w:val="nil"/>
              <w:bottom w:val="nil"/>
              <w:right w:val="nil"/>
            </w:tcBorders>
            <w:shd w:val="clear" w:color="auto" w:fill="auto"/>
          </w:tcPr>
          <w:p w:rsidR="00F813A4" w:rsidRPr="00954C59" w:rsidRDefault="00F813A4" w:rsidP="009D1F4F">
            <w:pPr>
              <w:jc w:val="center"/>
              <w:rPr>
                <w:color w:val="000000" w:themeColor="text1"/>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8"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72"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1"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1"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1"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1" w:type="dxa"/>
            <w:tcBorders>
              <w:top w:val="nil"/>
              <w:left w:val="nil"/>
              <w:bottom w:val="nil"/>
              <w:right w:val="nil"/>
            </w:tcBorders>
            <w:shd w:val="clear" w:color="auto" w:fill="auto"/>
          </w:tcPr>
          <w:p w:rsidR="00F813A4" w:rsidRPr="00954C59" w:rsidRDefault="00F813A4" w:rsidP="009D1F4F">
            <w:pPr>
              <w:rPr>
                <w:color w:val="000000" w:themeColor="text1"/>
              </w:rPr>
            </w:pPr>
          </w:p>
        </w:tc>
      </w:tr>
      <w:tr w:rsidR="00F813A4" w:rsidRPr="00954C59" w:rsidTr="002628E6">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7"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46"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1940" w:type="dxa"/>
            <w:gridSpan w:val="2"/>
            <w:tcBorders>
              <w:top w:val="nil"/>
              <w:left w:val="nil"/>
              <w:bottom w:val="nil"/>
              <w:right w:val="nil"/>
            </w:tcBorders>
            <w:shd w:val="clear" w:color="auto" w:fill="auto"/>
          </w:tcPr>
          <w:p w:rsidR="00F813A4" w:rsidRPr="00954C59" w:rsidRDefault="00F813A4" w:rsidP="009D1F4F">
            <w:pPr>
              <w:autoSpaceDE w:val="0"/>
              <w:jc w:val="center"/>
              <w:rPr>
                <w:color w:val="000000" w:themeColor="text1"/>
              </w:rPr>
            </w:pPr>
            <w:r w:rsidRPr="00954C59">
              <w:rPr>
                <w:color w:val="000000" w:themeColor="text1"/>
              </w:rPr>
              <w:t>Заявление</w:t>
            </w:r>
          </w:p>
          <w:p w:rsidR="00F813A4" w:rsidRPr="00954C59" w:rsidRDefault="00F813A4" w:rsidP="009D1F4F">
            <w:pPr>
              <w:rPr>
                <w:color w:val="000000" w:themeColor="text1"/>
              </w:rPr>
            </w:pPr>
          </w:p>
        </w:tc>
        <w:tc>
          <w:tcPr>
            <w:tcW w:w="961"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1"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1" w:type="dxa"/>
            <w:tcBorders>
              <w:top w:val="nil"/>
              <w:left w:val="nil"/>
              <w:bottom w:val="nil"/>
              <w:right w:val="nil"/>
            </w:tcBorders>
            <w:shd w:val="clear" w:color="auto" w:fill="auto"/>
          </w:tcPr>
          <w:p w:rsidR="00F813A4" w:rsidRPr="00954C59" w:rsidRDefault="00F813A4" w:rsidP="009D1F4F">
            <w:pPr>
              <w:rPr>
                <w:color w:val="000000" w:themeColor="text1"/>
              </w:rPr>
            </w:pPr>
          </w:p>
        </w:tc>
        <w:tc>
          <w:tcPr>
            <w:tcW w:w="961" w:type="dxa"/>
            <w:tcBorders>
              <w:top w:val="nil"/>
              <w:left w:val="nil"/>
              <w:bottom w:val="nil"/>
              <w:right w:val="nil"/>
            </w:tcBorders>
            <w:shd w:val="clear" w:color="auto" w:fill="auto"/>
          </w:tcPr>
          <w:p w:rsidR="00F813A4" w:rsidRPr="00954C59" w:rsidRDefault="00F813A4" w:rsidP="009D1F4F">
            <w:pPr>
              <w:rPr>
                <w:color w:val="000000" w:themeColor="text1"/>
              </w:rPr>
            </w:pPr>
          </w:p>
        </w:tc>
      </w:tr>
      <w:tr w:rsidR="00F813A4" w:rsidRPr="00954C59" w:rsidTr="002628E6">
        <w:tc>
          <w:tcPr>
            <w:tcW w:w="9571" w:type="dxa"/>
            <w:gridSpan w:val="10"/>
            <w:tcBorders>
              <w:top w:val="nil"/>
              <w:left w:val="nil"/>
              <w:bottom w:val="nil"/>
              <w:right w:val="nil"/>
            </w:tcBorders>
            <w:shd w:val="clear" w:color="auto" w:fill="auto"/>
          </w:tcPr>
          <w:p w:rsidR="00F813A4" w:rsidRPr="00954C59" w:rsidRDefault="00F813A4" w:rsidP="009D1F4F">
            <w:pPr>
              <w:ind w:firstLine="709"/>
              <w:jc w:val="both"/>
              <w:rPr>
                <w:color w:val="000000" w:themeColor="text1"/>
              </w:rPr>
            </w:pPr>
            <w:r w:rsidRPr="00954C59">
              <w:rPr>
                <w:color w:val="000000" w:themeColor="text1"/>
              </w:rPr>
              <w:t>Прошу   Вас   выдать   разрешение на ввод объектов в эксплуатацию при осуществлении строительства, реконструкции объектов капитального строительства</w:t>
            </w:r>
          </w:p>
        </w:tc>
      </w:tr>
      <w:tr w:rsidR="00F813A4" w:rsidRPr="00954C59" w:rsidTr="002628E6">
        <w:tc>
          <w:tcPr>
            <w:tcW w:w="9571" w:type="dxa"/>
            <w:gridSpan w:val="10"/>
            <w:tcBorders>
              <w:top w:val="nil"/>
              <w:left w:val="nil"/>
              <w:right w:val="nil"/>
            </w:tcBorders>
            <w:shd w:val="clear" w:color="auto" w:fill="auto"/>
          </w:tcPr>
          <w:p w:rsidR="00F813A4" w:rsidRPr="00954C59" w:rsidRDefault="00F813A4" w:rsidP="009D1F4F">
            <w:pPr>
              <w:rPr>
                <w:color w:val="000000" w:themeColor="text1"/>
              </w:rPr>
            </w:pPr>
          </w:p>
        </w:tc>
      </w:tr>
      <w:tr w:rsidR="00F813A4" w:rsidRPr="00954C59" w:rsidTr="002628E6">
        <w:tc>
          <w:tcPr>
            <w:tcW w:w="9571" w:type="dxa"/>
            <w:gridSpan w:val="10"/>
            <w:tcBorders>
              <w:left w:val="nil"/>
              <w:bottom w:val="single" w:sz="4" w:space="0" w:color="auto"/>
              <w:right w:val="nil"/>
            </w:tcBorders>
            <w:shd w:val="clear" w:color="auto" w:fill="auto"/>
          </w:tcPr>
          <w:p w:rsidR="00F813A4" w:rsidRPr="00954C59" w:rsidRDefault="00F813A4" w:rsidP="009D1F4F">
            <w:pPr>
              <w:rPr>
                <w:color w:val="000000" w:themeColor="text1"/>
              </w:rPr>
            </w:pPr>
          </w:p>
        </w:tc>
      </w:tr>
      <w:tr w:rsidR="00F813A4" w:rsidRPr="00954C59" w:rsidTr="002628E6">
        <w:tc>
          <w:tcPr>
            <w:tcW w:w="9571" w:type="dxa"/>
            <w:gridSpan w:val="10"/>
            <w:tcBorders>
              <w:left w:val="nil"/>
              <w:bottom w:val="single" w:sz="4" w:space="0" w:color="auto"/>
              <w:right w:val="nil"/>
            </w:tcBorders>
            <w:shd w:val="clear" w:color="auto" w:fill="auto"/>
          </w:tcPr>
          <w:p w:rsidR="00F813A4" w:rsidRPr="00954C59" w:rsidRDefault="00F813A4" w:rsidP="009D1F4F">
            <w:pPr>
              <w:rPr>
                <w:color w:val="000000" w:themeColor="text1"/>
              </w:rPr>
            </w:pPr>
          </w:p>
        </w:tc>
      </w:tr>
      <w:tr w:rsidR="00F813A4" w:rsidRPr="00954C59" w:rsidTr="002628E6">
        <w:tc>
          <w:tcPr>
            <w:tcW w:w="9571" w:type="dxa"/>
            <w:gridSpan w:val="10"/>
            <w:tcBorders>
              <w:top w:val="single" w:sz="4" w:space="0" w:color="auto"/>
              <w:left w:val="nil"/>
              <w:bottom w:val="nil"/>
              <w:right w:val="nil"/>
            </w:tcBorders>
            <w:shd w:val="clear" w:color="auto" w:fill="auto"/>
          </w:tcPr>
          <w:p w:rsidR="00F813A4" w:rsidRPr="00954C59" w:rsidRDefault="00F813A4" w:rsidP="009D1F4F">
            <w:pPr>
              <w:jc w:val="center"/>
              <w:rPr>
                <w:color w:val="000000" w:themeColor="text1"/>
              </w:rPr>
            </w:pPr>
            <w:r w:rsidRPr="00954C59">
              <w:rPr>
                <w:color w:val="000000" w:themeColor="text1"/>
              </w:rPr>
              <w:t>(наименование объекта)</w:t>
            </w:r>
          </w:p>
        </w:tc>
      </w:tr>
      <w:tr w:rsidR="00F813A4" w:rsidRPr="00954C59" w:rsidTr="002628E6">
        <w:tc>
          <w:tcPr>
            <w:tcW w:w="9571" w:type="dxa"/>
            <w:gridSpan w:val="10"/>
            <w:tcBorders>
              <w:top w:val="nil"/>
              <w:left w:val="nil"/>
              <w:bottom w:val="nil"/>
              <w:right w:val="nil"/>
            </w:tcBorders>
            <w:shd w:val="clear" w:color="auto" w:fill="auto"/>
          </w:tcPr>
          <w:p w:rsidR="00F813A4" w:rsidRPr="00954C59" w:rsidRDefault="00F813A4" w:rsidP="009D1F4F">
            <w:pPr>
              <w:jc w:val="both"/>
              <w:rPr>
                <w:color w:val="000000" w:themeColor="text1"/>
              </w:rPr>
            </w:pPr>
            <w:r w:rsidRPr="00954C59">
              <w:rPr>
                <w:color w:val="000000" w:themeColor="text1"/>
              </w:rPr>
              <w:t xml:space="preserve">расположенного на земельном участке с кадастровым номером: </w:t>
            </w:r>
          </w:p>
        </w:tc>
      </w:tr>
      <w:tr w:rsidR="00F813A4" w:rsidRPr="00954C59" w:rsidTr="002628E6">
        <w:tc>
          <w:tcPr>
            <w:tcW w:w="3787" w:type="dxa"/>
            <w:gridSpan w:val="4"/>
            <w:tcBorders>
              <w:top w:val="nil"/>
              <w:left w:val="nil"/>
              <w:bottom w:val="nil"/>
              <w:right w:val="nil"/>
            </w:tcBorders>
            <w:shd w:val="clear" w:color="auto" w:fill="auto"/>
          </w:tcPr>
          <w:p w:rsidR="00F813A4" w:rsidRPr="00954C59" w:rsidRDefault="00F813A4" w:rsidP="009D1F4F">
            <w:pPr>
              <w:rPr>
                <w:color w:val="000000" w:themeColor="text1"/>
              </w:rPr>
            </w:pPr>
          </w:p>
        </w:tc>
        <w:tc>
          <w:tcPr>
            <w:tcW w:w="5784" w:type="dxa"/>
            <w:gridSpan w:val="6"/>
            <w:tcBorders>
              <w:top w:val="nil"/>
              <w:left w:val="nil"/>
              <w:bottom w:val="single" w:sz="4" w:space="0" w:color="auto"/>
              <w:right w:val="nil"/>
            </w:tcBorders>
            <w:shd w:val="clear" w:color="auto" w:fill="auto"/>
          </w:tcPr>
          <w:p w:rsidR="00F813A4" w:rsidRPr="00954C59" w:rsidRDefault="00F813A4" w:rsidP="009D1F4F">
            <w:pPr>
              <w:rPr>
                <w:color w:val="000000" w:themeColor="text1"/>
              </w:rPr>
            </w:pPr>
          </w:p>
        </w:tc>
      </w:tr>
      <w:tr w:rsidR="00F813A4" w:rsidRPr="00954C59" w:rsidTr="002628E6">
        <w:tc>
          <w:tcPr>
            <w:tcW w:w="9571" w:type="dxa"/>
            <w:gridSpan w:val="10"/>
            <w:tcBorders>
              <w:left w:val="nil"/>
              <w:right w:val="nil"/>
            </w:tcBorders>
            <w:shd w:val="clear" w:color="auto" w:fill="auto"/>
          </w:tcPr>
          <w:p w:rsidR="00F813A4" w:rsidRPr="00954C59" w:rsidRDefault="00F813A4" w:rsidP="009D1F4F">
            <w:pPr>
              <w:rPr>
                <w:color w:val="000000" w:themeColor="text1"/>
              </w:rPr>
            </w:pPr>
          </w:p>
        </w:tc>
      </w:tr>
      <w:tr w:rsidR="00F813A4" w:rsidRPr="00954C59" w:rsidTr="002628E6">
        <w:tc>
          <w:tcPr>
            <w:tcW w:w="1894" w:type="dxa"/>
            <w:gridSpan w:val="2"/>
            <w:tcBorders>
              <w:top w:val="nil"/>
              <w:left w:val="nil"/>
              <w:bottom w:val="nil"/>
              <w:right w:val="nil"/>
            </w:tcBorders>
            <w:shd w:val="clear" w:color="auto" w:fill="auto"/>
          </w:tcPr>
          <w:p w:rsidR="00F813A4" w:rsidRPr="00954C59" w:rsidRDefault="00F813A4" w:rsidP="009D1F4F">
            <w:pPr>
              <w:rPr>
                <w:color w:val="000000" w:themeColor="text1"/>
              </w:rPr>
            </w:pPr>
            <w:r w:rsidRPr="00954C59">
              <w:rPr>
                <w:color w:val="000000" w:themeColor="text1"/>
              </w:rPr>
              <w:t>По адресу</w:t>
            </w:r>
          </w:p>
        </w:tc>
        <w:tc>
          <w:tcPr>
            <w:tcW w:w="7677" w:type="dxa"/>
            <w:gridSpan w:val="8"/>
            <w:tcBorders>
              <w:left w:val="nil"/>
              <w:bottom w:val="single" w:sz="4" w:space="0" w:color="auto"/>
              <w:right w:val="nil"/>
            </w:tcBorders>
            <w:shd w:val="clear" w:color="auto" w:fill="auto"/>
          </w:tcPr>
          <w:p w:rsidR="00F813A4" w:rsidRPr="00954C59" w:rsidRDefault="00F813A4" w:rsidP="009D1F4F">
            <w:pPr>
              <w:rPr>
                <w:color w:val="000000" w:themeColor="text1"/>
              </w:rPr>
            </w:pPr>
          </w:p>
        </w:tc>
      </w:tr>
      <w:tr w:rsidR="00F813A4" w:rsidRPr="00954C59" w:rsidTr="002628E6">
        <w:tc>
          <w:tcPr>
            <w:tcW w:w="1894" w:type="dxa"/>
            <w:gridSpan w:val="2"/>
            <w:tcBorders>
              <w:top w:val="nil"/>
              <w:left w:val="nil"/>
              <w:bottom w:val="single" w:sz="4" w:space="0" w:color="auto"/>
              <w:right w:val="nil"/>
            </w:tcBorders>
            <w:shd w:val="clear" w:color="auto" w:fill="auto"/>
          </w:tcPr>
          <w:p w:rsidR="00F813A4" w:rsidRPr="00954C59" w:rsidRDefault="00F813A4" w:rsidP="009D1F4F">
            <w:pPr>
              <w:rPr>
                <w:color w:val="000000" w:themeColor="text1"/>
              </w:rPr>
            </w:pPr>
          </w:p>
        </w:tc>
        <w:tc>
          <w:tcPr>
            <w:tcW w:w="7677" w:type="dxa"/>
            <w:gridSpan w:val="8"/>
            <w:tcBorders>
              <w:left w:val="nil"/>
              <w:bottom w:val="single" w:sz="4" w:space="0" w:color="auto"/>
              <w:right w:val="nil"/>
            </w:tcBorders>
            <w:shd w:val="clear" w:color="auto" w:fill="auto"/>
          </w:tcPr>
          <w:p w:rsidR="00F813A4" w:rsidRPr="00954C59" w:rsidRDefault="00F813A4" w:rsidP="009D1F4F">
            <w:pPr>
              <w:rPr>
                <w:color w:val="000000" w:themeColor="text1"/>
              </w:rPr>
            </w:pPr>
          </w:p>
        </w:tc>
      </w:tr>
      <w:tr w:rsidR="00F813A4" w:rsidRPr="00954C59" w:rsidTr="002628E6">
        <w:tc>
          <w:tcPr>
            <w:tcW w:w="9571" w:type="dxa"/>
            <w:gridSpan w:val="10"/>
            <w:tcBorders>
              <w:left w:val="nil"/>
              <w:bottom w:val="single" w:sz="4" w:space="0" w:color="auto"/>
              <w:right w:val="nil"/>
            </w:tcBorders>
            <w:shd w:val="clear" w:color="auto" w:fill="auto"/>
          </w:tcPr>
          <w:p w:rsidR="00F813A4" w:rsidRPr="00954C59" w:rsidRDefault="00F813A4" w:rsidP="009D1F4F">
            <w:pPr>
              <w:rPr>
                <w:color w:val="000000" w:themeColor="text1"/>
              </w:rPr>
            </w:pPr>
          </w:p>
        </w:tc>
      </w:tr>
    </w:tbl>
    <w:p w:rsidR="00F813A4" w:rsidRPr="00954C59" w:rsidRDefault="00F813A4" w:rsidP="009D1F4F">
      <w:pPr>
        <w:rPr>
          <w:color w:val="000000" w:themeColor="text1"/>
        </w:rPr>
      </w:pPr>
      <w:r w:rsidRPr="00954C59">
        <w:rPr>
          <w:color w:val="000000" w:themeColor="text1"/>
        </w:rPr>
        <w:t>К заявлению прилагаются следующие документы:</w:t>
      </w:r>
    </w:p>
    <w:p w:rsidR="00F813A4" w:rsidRPr="00954C59" w:rsidRDefault="00F813A4" w:rsidP="009D1F4F">
      <w:pPr>
        <w:rPr>
          <w:color w:val="000000" w:themeColor="text1"/>
        </w:rPr>
      </w:pPr>
      <w:r w:rsidRPr="00954C59">
        <w:rPr>
          <w:color w:val="000000" w:themeColor="text1"/>
        </w:rPr>
        <w:t>1. ________________________________________________________;</w:t>
      </w:r>
    </w:p>
    <w:p w:rsidR="00F813A4" w:rsidRPr="00954C59" w:rsidRDefault="00F813A4" w:rsidP="009D1F4F">
      <w:pPr>
        <w:rPr>
          <w:color w:val="000000" w:themeColor="text1"/>
        </w:rPr>
      </w:pPr>
      <w:r w:rsidRPr="00954C59">
        <w:rPr>
          <w:color w:val="000000" w:themeColor="text1"/>
        </w:rPr>
        <w:t>2. ________________________________________________________;</w:t>
      </w:r>
    </w:p>
    <w:p w:rsidR="00F813A4" w:rsidRPr="00954C59" w:rsidRDefault="00F813A4" w:rsidP="009D1F4F">
      <w:pPr>
        <w:rPr>
          <w:color w:val="000000" w:themeColor="text1"/>
        </w:rPr>
      </w:pPr>
      <w:r w:rsidRPr="00954C59">
        <w:rPr>
          <w:color w:val="000000" w:themeColor="text1"/>
        </w:rPr>
        <w:t>3. ________________________________________________________;</w:t>
      </w:r>
    </w:p>
    <w:p w:rsidR="00F813A4" w:rsidRPr="00954C59" w:rsidRDefault="00F813A4" w:rsidP="009D1F4F">
      <w:pPr>
        <w:rPr>
          <w:rFonts w:ascii="Arial" w:hAnsi="Arial" w:cs="Arial"/>
          <w:color w:val="000000" w:themeColor="text1"/>
        </w:rPr>
      </w:pPr>
      <w:r w:rsidRPr="00954C59">
        <w:rPr>
          <w:color w:val="000000" w:themeColor="text1"/>
        </w:rPr>
        <w:t>4. ________________________________________________________.</w:t>
      </w:r>
    </w:p>
    <w:p w:rsidR="00F813A4" w:rsidRPr="00954C59" w:rsidRDefault="00F813A4" w:rsidP="009D1F4F">
      <w:pPr>
        <w:rPr>
          <w:rFonts w:ascii="Arial" w:hAnsi="Arial" w:cs="Arial"/>
          <w:color w:val="000000" w:themeColor="text1"/>
        </w:rPr>
      </w:pPr>
      <w:r w:rsidRPr="00954C59">
        <w:rPr>
          <w:rFonts w:ascii="Arial" w:hAnsi="Arial" w:cs="Arial"/>
          <w:color w:val="000000" w:themeColor="text1"/>
        </w:rPr>
        <w:t> </w:t>
      </w:r>
    </w:p>
    <w:p w:rsidR="00F813A4" w:rsidRPr="00954C59" w:rsidRDefault="00F813A4" w:rsidP="009D1F4F">
      <w:pPr>
        <w:rPr>
          <w:color w:val="000000" w:themeColor="text1"/>
        </w:rPr>
      </w:pPr>
      <w:r w:rsidRPr="00954C59">
        <w:rPr>
          <w:color w:val="000000" w:themeColor="text1"/>
        </w:rPr>
        <w:t>Способ уведомления о готовности результата предоставления муниципальной услуги</w:t>
      </w:r>
    </w:p>
    <w:p w:rsidR="00F813A4" w:rsidRPr="00954C59" w:rsidRDefault="00F813A4" w:rsidP="009D1F4F">
      <w:pPr>
        <w:jc w:val="both"/>
        <w:rPr>
          <w:color w:val="000000" w:themeColor="text1"/>
          <w:u w:val="single"/>
        </w:rPr>
      </w:pPr>
      <w:r w:rsidRPr="00954C59">
        <w:rPr>
          <w:color w:val="000000" w:themeColor="text1"/>
          <w:u w:val="single"/>
        </w:rPr>
        <w:t>почтовым отправлением, по телефону, уведомления в федеральной государственной информационной системе «Единый портал государственных и муниципальных услуг (функций)</w:t>
      </w:r>
    </w:p>
    <w:p w:rsidR="00F813A4" w:rsidRPr="00954C59" w:rsidRDefault="00F813A4" w:rsidP="009D1F4F">
      <w:pPr>
        <w:rPr>
          <w:color w:val="000000" w:themeColor="text1"/>
        </w:rPr>
      </w:pPr>
      <w:r w:rsidRPr="00954C59">
        <w:rPr>
          <w:color w:val="000000" w:themeColor="text1"/>
        </w:rPr>
        <w:t xml:space="preserve"> (ненужное зачеркнуть)</w:t>
      </w:r>
    </w:p>
    <w:p w:rsidR="00F813A4" w:rsidRPr="00954C59" w:rsidRDefault="00F813A4" w:rsidP="009D1F4F">
      <w:pPr>
        <w:rPr>
          <w:color w:val="000000" w:themeColor="text1"/>
        </w:rPr>
      </w:pPr>
    </w:p>
    <w:p w:rsidR="00F813A4" w:rsidRPr="00954C59" w:rsidRDefault="00F813A4" w:rsidP="009D1F4F">
      <w:pPr>
        <w:ind w:firstLine="360"/>
        <w:rPr>
          <w:color w:val="000000" w:themeColor="text1"/>
        </w:rPr>
      </w:pPr>
      <w:r w:rsidRPr="00954C59">
        <w:rPr>
          <w:color w:val="000000" w:themeColor="text1"/>
        </w:rPr>
        <w:t>Способ получения результата муниципальной услуги:</w:t>
      </w:r>
    </w:p>
    <w:p w:rsidR="00F813A4" w:rsidRPr="00954C59" w:rsidRDefault="00F813A4" w:rsidP="009D1F4F">
      <w:pPr>
        <w:rPr>
          <w:color w:val="000000" w:themeColor="text1"/>
        </w:rPr>
      </w:pPr>
    </w:p>
    <w:p w:rsidR="00F813A4" w:rsidRPr="00954C59" w:rsidRDefault="00F813A4" w:rsidP="009D1F4F">
      <w:pPr>
        <w:pStyle w:val="a3"/>
        <w:numPr>
          <w:ilvl w:val="0"/>
          <w:numId w:val="1"/>
        </w:numPr>
        <w:suppressAutoHyphens/>
        <w:autoSpaceDN w:val="0"/>
        <w:spacing w:after="0" w:line="240" w:lineRule="auto"/>
        <w:textAlignment w:val="baseline"/>
        <w:rPr>
          <w:rFonts w:ascii="Times New Roman" w:hAnsi="Times New Roman"/>
          <w:color w:val="000000" w:themeColor="text1"/>
          <w:sz w:val="24"/>
          <w:szCs w:val="24"/>
        </w:rPr>
      </w:pPr>
      <w:r w:rsidRPr="00954C59">
        <w:rPr>
          <w:rFonts w:ascii="Times New Roman" w:hAnsi="Times New Roman"/>
          <w:color w:val="000000" w:themeColor="text1"/>
          <w:sz w:val="24"/>
          <w:szCs w:val="24"/>
        </w:rPr>
        <w:t>в ____________________________________ (наименование органа), (адрес)</w:t>
      </w:r>
    </w:p>
    <w:p w:rsidR="00F813A4" w:rsidRPr="00954C59" w:rsidRDefault="00F813A4" w:rsidP="009D1F4F">
      <w:pPr>
        <w:pStyle w:val="a3"/>
        <w:numPr>
          <w:ilvl w:val="0"/>
          <w:numId w:val="1"/>
        </w:numPr>
        <w:suppressAutoHyphens/>
        <w:autoSpaceDN w:val="0"/>
        <w:spacing w:after="0" w:line="240" w:lineRule="auto"/>
        <w:textAlignment w:val="baseline"/>
        <w:rPr>
          <w:rFonts w:ascii="Times New Roman" w:hAnsi="Times New Roman"/>
          <w:color w:val="000000" w:themeColor="text1"/>
          <w:sz w:val="24"/>
          <w:szCs w:val="24"/>
        </w:rPr>
      </w:pPr>
      <w:r w:rsidRPr="00954C59">
        <w:rPr>
          <w:rFonts w:ascii="Times New Roman" w:hAnsi="Times New Roman"/>
          <w:color w:val="000000" w:themeColor="text1"/>
          <w:sz w:val="24"/>
          <w:szCs w:val="24"/>
        </w:rPr>
        <w:t>посредством ОГКУ «Правительство для граждан» (в случае подачи заявления через ОГКУ «Правительство для граждан»</w:t>
      </w:r>
    </w:p>
    <w:p w:rsidR="00F813A4" w:rsidRPr="00954C59" w:rsidRDefault="00F813A4" w:rsidP="009D1F4F">
      <w:pPr>
        <w:pStyle w:val="a3"/>
        <w:numPr>
          <w:ilvl w:val="0"/>
          <w:numId w:val="1"/>
        </w:numPr>
        <w:spacing w:after="0" w:line="240" w:lineRule="auto"/>
        <w:jc w:val="both"/>
        <w:rPr>
          <w:rFonts w:ascii="Times New Roman" w:hAnsi="Times New Roman"/>
          <w:color w:val="000000" w:themeColor="text1"/>
          <w:sz w:val="24"/>
          <w:szCs w:val="24"/>
        </w:rPr>
      </w:pPr>
      <w:r w:rsidRPr="00954C59">
        <w:rPr>
          <w:rFonts w:ascii="Times New Roman" w:hAnsi="Times New Roman"/>
          <w:color w:val="000000" w:themeColor="text1"/>
          <w:sz w:val="24"/>
          <w:szCs w:val="24"/>
        </w:rPr>
        <w:t>в форме электронного документа, подписанного электронной подписью, посредством федеральной государственной информационной системы «Единый портал государственных и муниципальных услуг (функций)</w:t>
      </w:r>
    </w:p>
    <w:p w:rsidR="00F813A4" w:rsidRPr="00954C59" w:rsidRDefault="00F813A4" w:rsidP="009D1F4F">
      <w:pPr>
        <w:shd w:val="clear" w:color="auto" w:fill="FFFFFF"/>
        <w:ind w:firstLine="709"/>
        <w:jc w:val="both"/>
        <w:rPr>
          <w:color w:val="000000" w:themeColor="text1"/>
        </w:rPr>
      </w:pPr>
      <w:r w:rsidRPr="00954C59">
        <w:rPr>
          <w:color w:val="000000" w:themeColor="text1"/>
        </w:rPr>
        <w:t xml:space="preserve">В соответствии с требованиями части 3 статьи 7 Федерального закона от 27.07.2010 </w:t>
      </w:r>
      <w:r w:rsidRPr="00954C59">
        <w:rPr>
          <w:color w:val="000000" w:themeColor="text1"/>
        </w:rPr>
        <w:br/>
        <w:t>№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F813A4" w:rsidRPr="00954C59" w:rsidRDefault="00F813A4" w:rsidP="009D1F4F">
      <w:pPr>
        <w:ind w:firstLine="708"/>
        <w:jc w:val="both"/>
        <w:rPr>
          <w:color w:val="000000" w:themeColor="text1"/>
        </w:rPr>
      </w:pPr>
      <w:r w:rsidRPr="00954C59">
        <w:rPr>
          <w:color w:val="000000" w:themeColor="text1"/>
        </w:rPr>
        <w:t>Я, _____________________________________________________________________,</w:t>
      </w:r>
    </w:p>
    <w:p w:rsidR="00F813A4" w:rsidRPr="00954C59" w:rsidRDefault="00F813A4" w:rsidP="009D1F4F">
      <w:pPr>
        <w:ind w:firstLine="709"/>
        <w:jc w:val="center"/>
        <w:rPr>
          <w:color w:val="000000" w:themeColor="text1"/>
        </w:rPr>
      </w:pPr>
      <w:r w:rsidRPr="00954C59">
        <w:rPr>
          <w:color w:val="000000" w:themeColor="text1"/>
        </w:rPr>
        <w:t>(Ф.И.О. (последнее – при наличии))</w:t>
      </w:r>
    </w:p>
    <w:p w:rsidR="00F813A4" w:rsidRPr="00954C59" w:rsidRDefault="00F813A4" w:rsidP="009D1F4F">
      <w:pPr>
        <w:widowControl w:val="0"/>
        <w:autoSpaceDE w:val="0"/>
        <w:adjustRightInd w:val="0"/>
        <w:jc w:val="both"/>
        <w:rPr>
          <w:bCs/>
          <w:color w:val="000000" w:themeColor="text1"/>
        </w:rPr>
      </w:pPr>
      <w:r w:rsidRPr="00954C59">
        <w:rPr>
          <w:color w:val="000000" w:themeColor="text1"/>
        </w:rPr>
        <w:t>подтверждаю своё согласие (администрации муниципального образования «__________» Ульяновской области либо ОГКУ «Правительство для граждан» (далее-Оператор) на обработку моих персональных данных в целях получения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w:t>
      </w:r>
    </w:p>
    <w:p w:rsidR="00F813A4" w:rsidRPr="00954C59" w:rsidRDefault="00F813A4" w:rsidP="009D1F4F">
      <w:pPr>
        <w:ind w:firstLine="709"/>
        <w:jc w:val="both"/>
        <w:rPr>
          <w:color w:val="000000" w:themeColor="text1"/>
        </w:rPr>
      </w:pPr>
      <w:r w:rsidRPr="00954C59">
        <w:rPr>
          <w:color w:val="000000" w:themeColor="text1"/>
        </w:rPr>
        <w:t>К персональным данным, на обработку которых даётся моё согласие, относятся:</w:t>
      </w:r>
    </w:p>
    <w:p w:rsidR="00F813A4" w:rsidRPr="00954C59" w:rsidRDefault="00F813A4" w:rsidP="009D1F4F">
      <w:pPr>
        <w:ind w:firstLine="709"/>
        <w:jc w:val="both"/>
        <w:rPr>
          <w:color w:val="000000" w:themeColor="text1"/>
        </w:rPr>
      </w:pPr>
      <w:r w:rsidRPr="00954C59">
        <w:rPr>
          <w:color w:val="000000" w:themeColor="text1"/>
        </w:rPr>
        <w:t>- фамилия, имя, отчество (последнее – при наличии);</w:t>
      </w:r>
    </w:p>
    <w:p w:rsidR="00F813A4" w:rsidRPr="00954C59" w:rsidRDefault="00F813A4" w:rsidP="009D1F4F">
      <w:pPr>
        <w:ind w:firstLine="709"/>
        <w:jc w:val="both"/>
        <w:rPr>
          <w:color w:val="000000" w:themeColor="text1"/>
        </w:rPr>
      </w:pPr>
      <w:r w:rsidRPr="00954C59">
        <w:rPr>
          <w:color w:val="000000" w:themeColor="text1"/>
        </w:rPr>
        <w:t>- паспортные данные (серия, номер, когда и кем выдан);</w:t>
      </w:r>
    </w:p>
    <w:p w:rsidR="00F813A4" w:rsidRPr="00954C59" w:rsidRDefault="00F813A4" w:rsidP="009D1F4F">
      <w:pPr>
        <w:ind w:firstLine="709"/>
        <w:jc w:val="both"/>
        <w:rPr>
          <w:color w:val="000000" w:themeColor="text1"/>
        </w:rPr>
      </w:pPr>
      <w:r w:rsidRPr="00954C59">
        <w:rPr>
          <w:color w:val="000000" w:themeColor="text1"/>
        </w:rPr>
        <w:t>- дата и место рождения;</w:t>
      </w:r>
    </w:p>
    <w:p w:rsidR="00F813A4" w:rsidRPr="00954C59" w:rsidRDefault="00F813A4" w:rsidP="009D1F4F">
      <w:pPr>
        <w:ind w:firstLine="709"/>
        <w:jc w:val="both"/>
        <w:rPr>
          <w:color w:val="000000" w:themeColor="text1"/>
        </w:rPr>
      </w:pPr>
      <w:r w:rsidRPr="00954C59">
        <w:rPr>
          <w:color w:val="000000" w:themeColor="text1"/>
        </w:rPr>
        <w:t>- адрес по месту регистрации и по месту проживания;</w:t>
      </w:r>
    </w:p>
    <w:p w:rsidR="00F813A4" w:rsidRPr="00954C59" w:rsidRDefault="00F813A4" w:rsidP="009D1F4F">
      <w:pPr>
        <w:ind w:firstLine="709"/>
        <w:jc w:val="both"/>
        <w:rPr>
          <w:color w:val="000000" w:themeColor="text1"/>
        </w:rPr>
      </w:pPr>
      <w:r w:rsidRPr="00954C59">
        <w:rPr>
          <w:color w:val="000000" w:themeColor="text1"/>
        </w:rPr>
        <w:t>- сведения, содержащие информацию о номере домашнего телефона, мобильного телефона, личной электронной почте.</w:t>
      </w:r>
    </w:p>
    <w:p w:rsidR="00F813A4" w:rsidRPr="00954C59" w:rsidRDefault="00F813A4" w:rsidP="009D1F4F">
      <w:pPr>
        <w:widowControl w:val="0"/>
        <w:autoSpaceDE w:val="0"/>
        <w:adjustRightInd w:val="0"/>
        <w:ind w:firstLine="709"/>
        <w:jc w:val="both"/>
        <w:rPr>
          <w:color w:val="000000" w:themeColor="text1"/>
        </w:rPr>
      </w:pPr>
      <w:r w:rsidRPr="00954C59">
        <w:rPr>
          <w:color w:val="000000" w:themeColor="text1"/>
        </w:rPr>
        <w:t xml:space="preserve">Подтверждаю своё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и информации, необходимых для предоставления муниципальной услуги, 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в целях предоставления муниципальной услуги. </w:t>
      </w:r>
    </w:p>
    <w:p w:rsidR="00F813A4" w:rsidRPr="00954C59" w:rsidRDefault="00F813A4" w:rsidP="009D1F4F">
      <w:pPr>
        <w:ind w:firstLine="709"/>
        <w:jc w:val="both"/>
        <w:rPr>
          <w:color w:val="000000" w:themeColor="text1"/>
        </w:rPr>
      </w:pPr>
      <w:r w:rsidRPr="00954C59">
        <w:rPr>
          <w:color w:val="000000" w:themeColor="text1"/>
        </w:rPr>
        <w:t>Я подтверждаю, что мне известно о праве отозвать своё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№152-ФЗ «О персональных данных».</w:t>
      </w:r>
    </w:p>
    <w:p w:rsidR="00F813A4" w:rsidRPr="00954C59" w:rsidRDefault="00F813A4" w:rsidP="009D1F4F">
      <w:pPr>
        <w:jc w:val="both"/>
        <w:rPr>
          <w:color w:val="000000" w:themeColor="text1"/>
        </w:rPr>
      </w:pPr>
    </w:p>
    <w:p w:rsidR="00F813A4" w:rsidRPr="00954C59" w:rsidRDefault="00F813A4" w:rsidP="009D1F4F">
      <w:pPr>
        <w:jc w:val="both"/>
        <w:rPr>
          <w:color w:val="000000" w:themeColor="text1"/>
        </w:rPr>
      </w:pPr>
      <w:r w:rsidRPr="00954C59">
        <w:rPr>
          <w:color w:val="000000" w:themeColor="text1"/>
        </w:rPr>
        <w:t>Согласие действует _________________________________________________</w:t>
      </w:r>
    </w:p>
    <w:p w:rsidR="00F813A4" w:rsidRPr="00954C59" w:rsidRDefault="00F813A4" w:rsidP="009D1F4F">
      <w:pPr>
        <w:jc w:val="center"/>
        <w:rPr>
          <w:color w:val="000000" w:themeColor="text1"/>
        </w:rPr>
      </w:pPr>
      <w:r w:rsidRPr="00954C59">
        <w:rPr>
          <w:color w:val="000000" w:themeColor="text1"/>
        </w:rPr>
        <w:t xml:space="preserve">                   (срок действия)</w:t>
      </w:r>
    </w:p>
    <w:p w:rsidR="00F813A4" w:rsidRPr="00954C59" w:rsidRDefault="00F813A4" w:rsidP="009D1F4F">
      <w:pPr>
        <w:jc w:val="both"/>
        <w:rPr>
          <w:color w:val="000000" w:themeColor="text1"/>
        </w:rPr>
      </w:pPr>
      <w:r w:rsidRPr="00954C59">
        <w:rPr>
          <w:color w:val="000000" w:themeColor="text1"/>
        </w:rPr>
        <w:t xml:space="preserve">«__» __________ 20__ г.  ____________ (_______________) </w:t>
      </w:r>
    </w:p>
    <w:p w:rsidR="00F813A4" w:rsidRDefault="00F813A4" w:rsidP="009D1F4F">
      <w:pPr>
        <w:autoSpaceDE w:val="0"/>
        <w:adjustRightInd w:val="0"/>
        <w:jc w:val="both"/>
        <w:rPr>
          <w:color w:val="000000" w:themeColor="text1"/>
        </w:rPr>
      </w:pPr>
      <w:r w:rsidRPr="00954C59">
        <w:rPr>
          <w:color w:val="000000" w:themeColor="text1"/>
        </w:rPr>
        <w:t xml:space="preserve">                                                 (подпись)       (расшифровка подписи) ».</w:t>
      </w:r>
    </w:p>
    <w:p w:rsidR="005179A8" w:rsidRDefault="005179A8" w:rsidP="009D1F4F">
      <w:pPr>
        <w:shd w:val="clear" w:color="auto" w:fill="FFFFFF"/>
        <w:tabs>
          <w:tab w:val="left" w:pos="1234"/>
        </w:tabs>
        <w:jc w:val="right"/>
        <w:rPr>
          <w:sz w:val="28"/>
          <w:szCs w:val="28"/>
        </w:rPr>
      </w:pPr>
    </w:p>
    <w:p w:rsidR="00C87E02" w:rsidRDefault="00C87E02" w:rsidP="009D1F4F">
      <w:pPr>
        <w:shd w:val="clear" w:color="auto" w:fill="FFFFFF"/>
        <w:tabs>
          <w:tab w:val="left" w:pos="1234"/>
        </w:tabs>
        <w:jc w:val="right"/>
        <w:rPr>
          <w:sz w:val="28"/>
          <w:szCs w:val="28"/>
        </w:rPr>
      </w:pPr>
    </w:p>
    <w:p w:rsidR="009D1F4F" w:rsidRDefault="009D1F4F">
      <w:pPr>
        <w:spacing w:after="160" w:line="259" w:lineRule="auto"/>
        <w:rPr>
          <w:sz w:val="28"/>
          <w:szCs w:val="28"/>
        </w:rPr>
      </w:pPr>
      <w:r>
        <w:rPr>
          <w:sz w:val="28"/>
          <w:szCs w:val="28"/>
        </w:rPr>
        <w:br w:type="page"/>
      </w:r>
    </w:p>
    <w:tbl>
      <w:tblPr>
        <w:tblW w:w="0" w:type="auto"/>
        <w:tblInd w:w="4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tblGrid>
      <w:tr w:rsidR="00E0150A" w:rsidRPr="00954C59" w:rsidTr="00E0150A">
        <w:tc>
          <w:tcPr>
            <w:tcW w:w="4816" w:type="dxa"/>
            <w:tcBorders>
              <w:top w:val="nil"/>
              <w:left w:val="nil"/>
              <w:bottom w:val="nil"/>
              <w:right w:val="nil"/>
            </w:tcBorders>
            <w:shd w:val="clear" w:color="auto" w:fill="auto"/>
          </w:tcPr>
          <w:p w:rsidR="00E0150A" w:rsidRPr="00954C59" w:rsidRDefault="00E0150A" w:rsidP="009D1F4F">
            <w:pPr>
              <w:tabs>
                <w:tab w:val="left" w:pos="7584"/>
              </w:tabs>
              <w:autoSpaceDE w:val="0"/>
              <w:adjustRightInd w:val="0"/>
              <w:jc w:val="right"/>
              <w:rPr>
                <w:color w:val="000000" w:themeColor="text1"/>
                <w:sz w:val="28"/>
                <w:szCs w:val="28"/>
              </w:rPr>
            </w:pPr>
            <w:r w:rsidRPr="00954C59">
              <w:rPr>
                <w:color w:val="000000" w:themeColor="text1"/>
                <w:sz w:val="28"/>
                <w:szCs w:val="28"/>
              </w:rPr>
              <w:lastRenderedPageBreak/>
              <w:t xml:space="preserve">Приложение № </w:t>
            </w:r>
            <w:r>
              <w:rPr>
                <w:color w:val="000000" w:themeColor="text1"/>
                <w:sz w:val="28"/>
                <w:szCs w:val="28"/>
              </w:rPr>
              <w:t>2</w:t>
            </w:r>
          </w:p>
          <w:p w:rsidR="00E0150A" w:rsidRPr="00954C59" w:rsidRDefault="00E0150A" w:rsidP="009D1F4F">
            <w:pPr>
              <w:tabs>
                <w:tab w:val="left" w:pos="7584"/>
              </w:tabs>
              <w:autoSpaceDE w:val="0"/>
              <w:adjustRightInd w:val="0"/>
              <w:jc w:val="right"/>
              <w:rPr>
                <w:color w:val="000000" w:themeColor="text1"/>
                <w:sz w:val="28"/>
                <w:szCs w:val="28"/>
              </w:rPr>
            </w:pPr>
            <w:r>
              <w:rPr>
                <w:color w:val="000000" w:themeColor="text1"/>
                <w:sz w:val="28"/>
                <w:szCs w:val="28"/>
              </w:rPr>
              <w:t>к а</w:t>
            </w:r>
            <w:r w:rsidRPr="00954C59">
              <w:rPr>
                <w:color w:val="000000" w:themeColor="text1"/>
                <w:sz w:val="28"/>
                <w:szCs w:val="28"/>
              </w:rPr>
              <w:t>дминистративному регламенту</w:t>
            </w:r>
          </w:p>
          <w:p w:rsidR="00E0150A" w:rsidRPr="00954C59" w:rsidRDefault="00E0150A" w:rsidP="009D1F4F">
            <w:pPr>
              <w:tabs>
                <w:tab w:val="left" w:pos="7584"/>
              </w:tabs>
              <w:autoSpaceDE w:val="0"/>
              <w:adjustRightInd w:val="0"/>
              <w:jc w:val="right"/>
              <w:rPr>
                <w:color w:val="000000" w:themeColor="text1"/>
              </w:rPr>
            </w:pPr>
          </w:p>
          <w:p w:rsidR="00E0150A" w:rsidRPr="00954C59" w:rsidRDefault="00E0150A" w:rsidP="009D1F4F">
            <w:pPr>
              <w:tabs>
                <w:tab w:val="left" w:pos="7584"/>
              </w:tabs>
              <w:autoSpaceDE w:val="0"/>
              <w:adjustRightInd w:val="0"/>
              <w:jc w:val="right"/>
              <w:rPr>
                <w:color w:val="000000" w:themeColor="text1"/>
              </w:rPr>
            </w:pPr>
          </w:p>
          <w:p w:rsidR="00E0150A" w:rsidRPr="00954C59" w:rsidRDefault="00E0150A" w:rsidP="009D1F4F">
            <w:pPr>
              <w:rPr>
                <w:color w:val="000000" w:themeColor="text1"/>
              </w:rPr>
            </w:pPr>
            <w:r w:rsidRPr="00954C59">
              <w:rPr>
                <w:color w:val="000000" w:themeColor="text1"/>
              </w:rPr>
              <w:t>Главе муниципального образования</w:t>
            </w:r>
          </w:p>
          <w:p w:rsidR="00E0150A" w:rsidRPr="00954C59" w:rsidRDefault="00E0150A" w:rsidP="009D1F4F">
            <w:pPr>
              <w:rPr>
                <w:color w:val="000000" w:themeColor="text1"/>
              </w:rPr>
            </w:pPr>
            <w:r w:rsidRPr="00954C59">
              <w:rPr>
                <w:color w:val="000000" w:themeColor="text1"/>
              </w:rPr>
              <w:t>«Сенгилеевский район»</w:t>
            </w:r>
          </w:p>
          <w:p w:rsidR="00E0150A" w:rsidRPr="00954C59" w:rsidRDefault="00E0150A" w:rsidP="009D1F4F">
            <w:pPr>
              <w:rPr>
                <w:color w:val="000000" w:themeColor="text1"/>
              </w:rPr>
            </w:pPr>
            <w:r w:rsidRPr="00954C59">
              <w:rPr>
                <w:color w:val="000000" w:themeColor="text1"/>
              </w:rPr>
              <w:t>Ульяновской области</w:t>
            </w:r>
          </w:p>
        </w:tc>
      </w:tr>
      <w:tr w:rsidR="00E0150A" w:rsidRPr="00954C59" w:rsidTr="00E0150A">
        <w:tc>
          <w:tcPr>
            <w:tcW w:w="4816" w:type="dxa"/>
            <w:tcBorders>
              <w:top w:val="nil"/>
              <w:left w:val="nil"/>
              <w:right w:val="nil"/>
            </w:tcBorders>
            <w:shd w:val="clear" w:color="auto" w:fill="auto"/>
          </w:tcPr>
          <w:p w:rsidR="00E0150A" w:rsidRPr="00954C59" w:rsidRDefault="00E0150A" w:rsidP="009D1F4F">
            <w:pPr>
              <w:jc w:val="right"/>
              <w:rPr>
                <w:color w:val="000000" w:themeColor="text1"/>
              </w:rPr>
            </w:pPr>
          </w:p>
        </w:tc>
      </w:tr>
      <w:tr w:rsidR="00E0150A" w:rsidRPr="00C87E02" w:rsidTr="00E0150A">
        <w:tc>
          <w:tcPr>
            <w:tcW w:w="4816" w:type="dxa"/>
            <w:tcBorders>
              <w:left w:val="nil"/>
              <w:right w:val="nil"/>
            </w:tcBorders>
            <w:shd w:val="clear" w:color="auto" w:fill="auto"/>
          </w:tcPr>
          <w:p w:rsidR="00E0150A" w:rsidRDefault="00E0150A" w:rsidP="009D1F4F">
            <w:pPr>
              <w:jc w:val="right"/>
              <w:rPr>
                <w:color w:val="000000" w:themeColor="text1"/>
                <w:sz w:val="16"/>
                <w:szCs w:val="16"/>
              </w:rPr>
            </w:pPr>
            <w:r w:rsidRPr="00C87E02">
              <w:rPr>
                <w:color w:val="000000" w:themeColor="text1"/>
                <w:sz w:val="16"/>
                <w:szCs w:val="16"/>
              </w:rPr>
              <w:t>(ФИО, (последнее при наличии) застройщика (физического лица, индивидуального предпринимателя либо ФИО руководителя юридического лица)</w:t>
            </w:r>
          </w:p>
          <w:p w:rsidR="00E0150A" w:rsidRDefault="00E0150A" w:rsidP="009D1F4F">
            <w:pPr>
              <w:jc w:val="right"/>
              <w:rPr>
                <w:color w:val="000000" w:themeColor="text1"/>
                <w:sz w:val="16"/>
                <w:szCs w:val="16"/>
              </w:rPr>
            </w:pPr>
          </w:p>
          <w:p w:rsidR="00E0150A" w:rsidRPr="00C87E02" w:rsidRDefault="00E0150A" w:rsidP="009D1F4F">
            <w:pPr>
              <w:jc w:val="right"/>
              <w:rPr>
                <w:color w:val="000000" w:themeColor="text1"/>
                <w:sz w:val="16"/>
                <w:szCs w:val="16"/>
              </w:rPr>
            </w:pPr>
          </w:p>
        </w:tc>
      </w:tr>
      <w:tr w:rsidR="00E0150A" w:rsidRPr="00954C59" w:rsidTr="00E0150A">
        <w:tc>
          <w:tcPr>
            <w:tcW w:w="4816" w:type="dxa"/>
            <w:tcBorders>
              <w:left w:val="nil"/>
              <w:right w:val="nil"/>
            </w:tcBorders>
            <w:shd w:val="clear" w:color="auto" w:fill="auto"/>
          </w:tcPr>
          <w:p w:rsidR="00E0150A" w:rsidRPr="00954C59" w:rsidRDefault="00E0150A" w:rsidP="009D1F4F">
            <w:pPr>
              <w:jc w:val="right"/>
              <w:rPr>
                <w:color w:val="000000" w:themeColor="text1"/>
              </w:rPr>
            </w:pPr>
          </w:p>
        </w:tc>
      </w:tr>
      <w:tr w:rsidR="00E0150A" w:rsidRPr="00C87E02" w:rsidTr="00E0150A">
        <w:tc>
          <w:tcPr>
            <w:tcW w:w="4816" w:type="dxa"/>
            <w:tcBorders>
              <w:left w:val="nil"/>
              <w:right w:val="nil"/>
            </w:tcBorders>
            <w:shd w:val="clear" w:color="auto" w:fill="auto"/>
          </w:tcPr>
          <w:p w:rsidR="00E0150A" w:rsidRDefault="00E0150A" w:rsidP="009D1F4F">
            <w:pPr>
              <w:jc w:val="right"/>
              <w:rPr>
                <w:color w:val="000000" w:themeColor="text1"/>
                <w:sz w:val="16"/>
                <w:szCs w:val="16"/>
              </w:rPr>
            </w:pPr>
            <w:r w:rsidRPr="00C87E02">
              <w:rPr>
                <w:color w:val="000000" w:themeColor="text1"/>
                <w:sz w:val="16"/>
                <w:szCs w:val="16"/>
              </w:rPr>
              <w:t>Реквизиты документа, удостоверяющего личность физического лица или индивидуального предпринимателя либо ИНН, банковские реквизиты юридического лица</w:t>
            </w:r>
          </w:p>
          <w:p w:rsidR="00E0150A" w:rsidRDefault="00E0150A" w:rsidP="009D1F4F">
            <w:pPr>
              <w:jc w:val="right"/>
              <w:rPr>
                <w:color w:val="000000" w:themeColor="text1"/>
                <w:sz w:val="16"/>
                <w:szCs w:val="16"/>
              </w:rPr>
            </w:pPr>
          </w:p>
          <w:p w:rsidR="00E0150A" w:rsidRPr="00C87E02" w:rsidRDefault="00E0150A" w:rsidP="009D1F4F">
            <w:pPr>
              <w:jc w:val="right"/>
              <w:rPr>
                <w:color w:val="000000" w:themeColor="text1"/>
                <w:sz w:val="16"/>
                <w:szCs w:val="16"/>
              </w:rPr>
            </w:pPr>
          </w:p>
        </w:tc>
      </w:tr>
      <w:tr w:rsidR="00E0150A" w:rsidRPr="00954C59" w:rsidTr="00E0150A">
        <w:tc>
          <w:tcPr>
            <w:tcW w:w="4816" w:type="dxa"/>
            <w:tcBorders>
              <w:left w:val="nil"/>
              <w:right w:val="nil"/>
            </w:tcBorders>
            <w:shd w:val="clear" w:color="auto" w:fill="auto"/>
          </w:tcPr>
          <w:p w:rsidR="00E0150A" w:rsidRPr="00954C59" w:rsidRDefault="00E0150A" w:rsidP="009D1F4F">
            <w:pPr>
              <w:jc w:val="right"/>
              <w:rPr>
                <w:color w:val="000000" w:themeColor="text1"/>
              </w:rPr>
            </w:pPr>
          </w:p>
        </w:tc>
      </w:tr>
      <w:tr w:rsidR="00E0150A" w:rsidRPr="00C87E02" w:rsidTr="00E0150A">
        <w:tc>
          <w:tcPr>
            <w:tcW w:w="4816" w:type="dxa"/>
            <w:tcBorders>
              <w:left w:val="nil"/>
              <w:right w:val="nil"/>
            </w:tcBorders>
            <w:shd w:val="clear" w:color="auto" w:fill="auto"/>
          </w:tcPr>
          <w:p w:rsidR="00E0150A" w:rsidRDefault="00E0150A" w:rsidP="009D1F4F">
            <w:pPr>
              <w:jc w:val="right"/>
              <w:rPr>
                <w:color w:val="000000" w:themeColor="text1"/>
                <w:sz w:val="16"/>
                <w:szCs w:val="16"/>
              </w:rPr>
            </w:pPr>
            <w:r w:rsidRPr="00C87E02">
              <w:rPr>
                <w:color w:val="000000" w:themeColor="text1"/>
                <w:sz w:val="16"/>
                <w:szCs w:val="16"/>
              </w:rPr>
              <w:t>(почтовый</w:t>
            </w:r>
            <w:r>
              <w:rPr>
                <w:color w:val="000000" w:themeColor="text1"/>
                <w:sz w:val="16"/>
                <w:szCs w:val="16"/>
              </w:rPr>
              <w:t xml:space="preserve"> </w:t>
            </w:r>
            <w:r w:rsidRPr="00C87E02">
              <w:rPr>
                <w:color w:val="000000" w:themeColor="text1"/>
                <w:sz w:val="16"/>
                <w:szCs w:val="16"/>
              </w:rPr>
              <w:t>адрес, юридический адрес)</w:t>
            </w:r>
          </w:p>
          <w:p w:rsidR="00E0150A" w:rsidRPr="00C87E02" w:rsidRDefault="00E0150A" w:rsidP="009D1F4F">
            <w:pPr>
              <w:jc w:val="right"/>
              <w:rPr>
                <w:color w:val="000000" w:themeColor="text1"/>
                <w:sz w:val="16"/>
                <w:szCs w:val="16"/>
              </w:rPr>
            </w:pPr>
          </w:p>
        </w:tc>
      </w:tr>
      <w:tr w:rsidR="00E0150A" w:rsidRPr="00954C59" w:rsidTr="00E0150A">
        <w:tc>
          <w:tcPr>
            <w:tcW w:w="4816" w:type="dxa"/>
            <w:tcBorders>
              <w:left w:val="nil"/>
              <w:right w:val="nil"/>
            </w:tcBorders>
            <w:shd w:val="clear" w:color="auto" w:fill="auto"/>
          </w:tcPr>
          <w:p w:rsidR="00E0150A" w:rsidRPr="00954C59" w:rsidRDefault="00E0150A" w:rsidP="009D1F4F">
            <w:pPr>
              <w:rPr>
                <w:color w:val="000000" w:themeColor="text1"/>
              </w:rPr>
            </w:pPr>
          </w:p>
        </w:tc>
      </w:tr>
      <w:tr w:rsidR="00E0150A" w:rsidRPr="00C87E02" w:rsidTr="00E0150A">
        <w:tc>
          <w:tcPr>
            <w:tcW w:w="4816" w:type="dxa"/>
            <w:tcBorders>
              <w:left w:val="nil"/>
              <w:right w:val="nil"/>
            </w:tcBorders>
            <w:shd w:val="clear" w:color="auto" w:fill="auto"/>
          </w:tcPr>
          <w:p w:rsidR="00E0150A" w:rsidRDefault="00E0150A" w:rsidP="009D1F4F">
            <w:pPr>
              <w:jc w:val="right"/>
              <w:rPr>
                <w:color w:val="000000" w:themeColor="text1"/>
                <w:sz w:val="16"/>
                <w:szCs w:val="16"/>
              </w:rPr>
            </w:pPr>
            <w:r w:rsidRPr="00C87E02">
              <w:rPr>
                <w:color w:val="000000" w:themeColor="text1"/>
                <w:sz w:val="16"/>
                <w:szCs w:val="16"/>
              </w:rPr>
              <w:t>(контактный</w:t>
            </w:r>
            <w:r>
              <w:rPr>
                <w:color w:val="000000" w:themeColor="text1"/>
                <w:sz w:val="16"/>
                <w:szCs w:val="16"/>
              </w:rPr>
              <w:t xml:space="preserve"> </w:t>
            </w:r>
            <w:r w:rsidRPr="00C87E02">
              <w:rPr>
                <w:color w:val="000000" w:themeColor="text1"/>
                <w:sz w:val="16"/>
                <w:szCs w:val="16"/>
              </w:rPr>
              <w:t>телефон)</w:t>
            </w:r>
          </w:p>
          <w:p w:rsidR="00E0150A" w:rsidRPr="00C87E02" w:rsidRDefault="00E0150A" w:rsidP="009D1F4F">
            <w:pPr>
              <w:jc w:val="right"/>
              <w:rPr>
                <w:color w:val="000000" w:themeColor="text1"/>
                <w:sz w:val="16"/>
                <w:szCs w:val="16"/>
              </w:rPr>
            </w:pPr>
          </w:p>
        </w:tc>
      </w:tr>
      <w:tr w:rsidR="00E0150A" w:rsidRPr="00954C59" w:rsidTr="00E0150A">
        <w:tc>
          <w:tcPr>
            <w:tcW w:w="4816" w:type="dxa"/>
            <w:tcBorders>
              <w:left w:val="nil"/>
              <w:right w:val="nil"/>
            </w:tcBorders>
            <w:shd w:val="clear" w:color="auto" w:fill="auto"/>
          </w:tcPr>
          <w:p w:rsidR="00E0150A" w:rsidRPr="00954C59" w:rsidRDefault="00E0150A" w:rsidP="009D1F4F">
            <w:pPr>
              <w:jc w:val="right"/>
              <w:rPr>
                <w:color w:val="000000" w:themeColor="text1"/>
              </w:rPr>
            </w:pPr>
          </w:p>
        </w:tc>
      </w:tr>
    </w:tbl>
    <w:p w:rsidR="00E0150A" w:rsidRDefault="00E0150A" w:rsidP="009D1F4F">
      <w:pPr>
        <w:ind w:firstLine="2"/>
        <w:jc w:val="center"/>
        <w:rPr>
          <w:sz w:val="22"/>
          <w:szCs w:val="22"/>
        </w:rPr>
      </w:pPr>
    </w:p>
    <w:p w:rsidR="002628E6" w:rsidRPr="002628E6" w:rsidRDefault="002628E6" w:rsidP="009D1F4F">
      <w:pPr>
        <w:ind w:firstLine="2"/>
        <w:jc w:val="center"/>
        <w:rPr>
          <w:sz w:val="22"/>
          <w:szCs w:val="22"/>
        </w:rPr>
      </w:pPr>
      <w:r w:rsidRPr="002628E6">
        <w:rPr>
          <w:sz w:val="22"/>
          <w:szCs w:val="22"/>
        </w:rPr>
        <w:t>ЗАЯВЛЕНИЕ</w:t>
      </w:r>
    </w:p>
    <w:p w:rsidR="002628E6" w:rsidRPr="002628E6" w:rsidRDefault="002628E6" w:rsidP="009D1F4F">
      <w:pPr>
        <w:ind w:firstLine="2"/>
        <w:jc w:val="center"/>
        <w:rPr>
          <w:sz w:val="22"/>
          <w:szCs w:val="22"/>
        </w:rPr>
      </w:pPr>
      <w:r w:rsidRPr="002628E6">
        <w:rPr>
          <w:sz w:val="22"/>
          <w:szCs w:val="22"/>
        </w:rPr>
        <w:t>о внесении изменений в разрешение на ввод объекта в эксплуатацию</w:t>
      </w:r>
    </w:p>
    <w:tbl>
      <w:tblPr>
        <w:tblW w:w="0" w:type="auto"/>
        <w:tblInd w:w="108" w:type="dxa"/>
        <w:tblBorders>
          <w:bottom w:val="single" w:sz="4" w:space="0" w:color="auto"/>
          <w:insideV w:val="single" w:sz="4" w:space="0" w:color="auto"/>
        </w:tblBorders>
        <w:tblLook w:val="00A0"/>
      </w:tblPr>
      <w:tblGrid>
        <w:gridCol w:w="9179"/>
      </w:tblGrid>
      <w:tr w:rsidR="002628E6" w:rsidRPr="002628E6" w:rsidTr="002628E6">
        <w:tc>
          <w:tcPr>
            <w:tcW w:w="9179" w:type="dxa"/>
            <w:tcBorders>
              <w:bottom w:val="single" w:sz="4" w:space="0" w:color="auto"/>
            </w:tcBorders>
          </w:tcPr>
          <w:p w:rsidR="002628E6" w:rsidRPr="002628E6" w:rsidRDefault="002628E6" w:rsidP="009D1F4F">
            <w:pPr>
              <w:ind w:left="-108" w:firstLine="2"/>
              <w:jc w:val="center"/>
            </w:pPr>
          </w:p>
          <w:p w:rsidR="002628E6" w:rsidRPr="002628E6" w:rsidRDefault="002628E6" w:rsidP="009D1F4F">
            <w:pPr>
              <w:ind w:left="-108" w:firstLine="2"/>
              <w:jc w:val="center"/>
            </w:pPr>
            <w:r w:rsidRPr="002628E6">
              <w:rPr>
                <w:sz w:val="22"/>
                <w:szCs w:val="22"/>
              </w:rPr>
              <w:t>Прошу внести изменения в разрешение на ввод в эксплуатацию построенного, реконструируемого</w:t>
            </w:r>
            <w:r w:rsidRPr="002628E6">
              <w:rPr>
                <w:b/>
                <w:sz w:val="22"/>
                <w:szCs w:val="22"/>
              </w:rPr>
              <w:t xml:space="preserve"> </w:t>
            </w:r>
            <w:r w:rsidRPr="002628E6">
              <w:rPr>
                <w:sz w:val="22"/>
                <w:szCs w:val="22"/>
              </w:rPr>
              <w:t>объекта капитального строительства (этапа строительства, реконструкции объекта капитального строительства)</w:t>
            </w:r>
          </w:p>
        </w:tc>
      </w:tr>
      <w:tr w:rsidR="002628E6" w:rsidRPr="002628E6" w:rsidTr="002628E6">
        <w:tc>
          <w:tcPr>
            <w:tcW w:w="9179" w:type="dxa"/>
            <w:tcBorders>
              <w:top w:val="single" w:sz="4" w:space="0" w:color="auto"/>
              <w:bottom w:val="nil"/>
            </w:tcBorders>
          </w:tcPr>
          <w:p w:rsidR="002628E6" w:rsidRPr="002628E6" w:rsidRDefault="002628E6" w:rsidP="009D1F4F">
            <w:pPr>
              <w:ind w:firstLine="2"/>
              <w:rPr>
                <w:sz w:val="18"/>
                <w:szCs w:val="18"/>
              </w:rPr>
            </w:pPr>
            <w:r w:rsidRPr="002628E6">
              <w:rPr>
                <w:sz w:val="22"/>
                <w:szCs w:val="22"/>
              </w:rPr>
              <w:t xml:space="preserve">                                                     </w:t>
            </w:r>
            <w:r w:rsidRPr="002628E6">
              <w:rPr>
                <w:sz w:val="18"/>
                <w:szCs w:val="18"/>
              </w:rPr>
              <w:t>(ненужное зачеркнуть)</w:t>
            </w:r>
          </w:p>
        </w:tc>
      </w:tr>
      <w:tr w:rsidR="002628E6" w:rsidRPr="002628E6" w:rsidTr="002628E6">
        <w:tc>
          <w:tcPr>
            <w:tcW w:w="9179" w:type="dxa"/>
            <w:tcBorders>
              <w:top w:val="nil"/>
              <w:bottom w:val="single" w:sz="4" w:space="0" w:color="auto"/>
            </w:tcBorders>
          </w:tcPr>
          <w:p w:rsidR="002628E6" w:rsidRPr="002628E6" w:rsidRDefault="002628E6" w:rsidP="009D1F4F">
            <w:pPr>
              <w:ind w:firstLine="2"/>
            </w:pPr>
          </w:p>
        </w:tc>
      </w:tr>
      <w:tr w:rsidR="002628E6" w:rsidRPr="002628E6" w:rsidTr="002628E6">
        <w:tblPrEx>
          <w:tblBorders>
            <w:top w:val="single" w:sz="4" w:space="0" w:color="auto"/>
            <w:insideH w:val="single" w:sz="4" w:space="0" w:color="auto"/>
          </w:tblBorders>
        </w:tblPrEx>
        <w:trPr>
          <w:trHeight w:val="254"/>
        </w:trPr>
        <w:tc>
          <w:tcPr>
            <w:tcW w:w="9179" w:type="dxa"/>
            <w:tcBorders>
              <w:top w:val="single" w:sz="4" w:space="0" w:color="auto"/>
              <w:bottom w:val="nil"/>
            </w:tcBorders>
          </w:tcPr>
          <w:p w:rsidR="002628E6" w:rsidRPr="002628E6" w:rsidRDefault="002628E6" w:rsidP="009D1F4F">
            <w:pPr>
              <w:ind w:firstLine="2"/>
              <w:jc w:val="center"/>
            </w:pPr>
            <w:r w:rsidRPr="002628E6">
              <w:rPr>
                <w:sz w:val="22"/>
                <w:szCs w:val="22"/>
              </w:rPr>
              <w:t>(</w:t>
            </w:r>
            <w:r w:rsidRPr="002628E6">
              <w:rPr>
                <w:sz w:val="18"/>
                <w:szCs w:val="18"/>
              </w:rPr>
              <w:t>наименование объекта капитального строительства (этапа строительства, реконструкции объекта капитального строительства) в соответствии с проектной документацией, краткие проектные характеристики)</w:t>
            </w:r>
          </w:p>
        </w:tc>
      </w:tr>
      <w:tr w:rsidR="002628E6" w:rsidRPr="002628E6" w:rsidTr="002628E6">
        <w:tblPrEx>
          <w:tblBorders>
            <w:top w:val="single" w:sz="4" w:space="0" w:color="auto"/>
            <w:insideH w:val="single" w:sz="4" w:space="0" w:color="auto"/>
          </w:tblBorders>
        </w:tblPrEx>
        <w:trPr>
          <w:trHeight w:val="196"/>
        </w:trPr>
        <w:tc>
          <w:tcPr>
            <w:tcW w:w="9179" w:type="dxa"/>
            <w:tcBorders>
              <w:top w:val="nil"/>
              <w:bottom w:val="single" w:sz="4" w:space="0" w:color="auto"/>
            </w:tcBorders>
          </w:tcPr>
          <w:p w:rsidR="002628E6" w:rsidRPr="002628E6" w:rsidRDefault="002628E6" w:rsidP="009D1F4F">
            <w:pPr>
              <w:ind w:firstLine="2"/>
              <w:jc w:val="center"/>
            </w:pPr>
          </w:p>
        </w:tc>
      </w:tr>
      <w:tr w:rsidR="002628E6" w:rsidRPr="002628E6" w:rsidTr="002628E6">
        <w:tblPrEx>
          <w:tblBorders>
            <w:top w:val="single" w:sz="4" w:space="0" w:color="auto"/>
            <w:insideH w:val="single" w:sz="4" w:space="0" w:color="auto"/>
          </w:tblBorders>
        </w:tblPrEx>
        <w:trPr>
          <w:trHeight w:val="299"/>
        </w:trPr>
        <w:tc>
          <w:tcPr>
            <w:tcW w:w="9179" w:type="dxa"/>
            <w:tcBorders>
              <w:top w:val="single" w:sz="4" w:space="0" w:color="auto"/>
              <w:bottom w:val="nil"/>
            </w:tcBorders>
          </w:tcPr>
          <w:p w:rsidR="002628E6" w:rsidRPr="002628E6" w:rsidRDefault="002628E6" w:rsidP="009D1F4F">
            <w:pPr>
              <w:ind w:firstLine="2"/>
              <w:jc w:val="center"/>
            </w:pPr>
          </w:p>
        </w:tc>
      </w:tr>
      <w:tr w:rsidR="002628E6" w:rsidRPr="002628E6" w:rsidTr="002628E6">
        <w:tblPrEx>
          <w:tblBorders>
            <w:top w:val="single" w:sz="4" w:space="0" w:color="auto"/>
            <w:insideH w:val="single" w:sz="4" w:space="0" w:color="auto"/>
          </w:tblBorders>
        </w:tblPrEx>
        <w:tc>
          <w:tcPr>
            <w:tcW w:w="9179" w:type="dxa"/>
            <w:tcBorders>
              <w:top w:val="nil"/>
              <w:bottom w:val="single" w:sz="4" w:space="0" w:color="auto"/>
            </w:tcBorders>
          </w:tcPr>
          <w:p w:rsidR="002628E6" w:rsidRPr="002628E6" w:rsidRDefault="002628E6" w:rsidP="009D1F4F">
            <w:pPr>
              <w:ind w:left="-108" w:firstLine="2"/>
            </w:pPr>
            <w:r w:rsidRPr="002628E6">
              <w:rPr>
                <w:sz w:val="22"/>
                <w:szCs w:val="22"/>
              </w:rPr>
              <w:t>расположенного по адресу:</w:t>
            </w:r>
          </w:p>
        </w:tc>
      </w:tr>
      <w:tr w:rsidR="002628E6" w:rsidRPr="002628E6" w:rsidTr="002628E6">
        <w:tblPrEx>
          <w:tblBorders>
            <w:top w:val="single" w:sz="4" w:space="0" w:color="auto"/>
            <w:insideH w:val="single" w:sz="4" w:space="0" w:color="auto"/>
          </w:tblBorders>
        </w:tblPrEx>
        <w:tc>
          <w:tcPr>
            <w:tcW w:w="9179" w:type="dxa"/>
            <w:tcBorders>
              <w:top w:val="single" w:sz="4" w:space="0" w:color="auto"/>
              <w:bottom w:val="nil"/>
            </w:tcBorders>
          </w:tcPr>
          <w:p w:rsidR="002628E6" w:rsidRPr="002628E6" w:rsidRDefault="002628E6" w:rsidP="009D1F4F">
            <w:pPr>
              <w:ind w:left="-1000" w:firstLine="2"/>
              <w:jc w:val="center"/>
              <w:rPr>
                <w:sz w:val="18"/>
                <w:szCs w:val="18"/>
              </w:rPr>
            </w:pPr>
            <w:r w:rsidRPr="002628E6">
              <w:rPr>
                <w:sz w:val="18"/>
                <w:szCs w:val="18"/>
              </w:rPr>
              <w:t xml:space="preserve">                                                       (полный адрес объекта капитального строительства с указанием</w:t>
            </w:r>
          </w:p>
        </w:tc>
      </w:tr>
      <w:tr w:rsidR="002628E6" w:rsidRPr="002628E6" w:rsidTr="002628E6">
        <w:tblPrEx>
          <w:tblBorders>
            <w:top w:val="single" w:sz="4" w:space="0" w:color="auto"/>
            <w:insideH w:val="single" w:sz="4" w:space="0" w:color="auto"/>
          </w:tblBorders>
        </w:tblPrEx>
        <w:tc>
          <w:tcPr>
            <w:tcW w:w="9179" w:type="dxa"/>
            <w:tcBorders>
              <w:top w:val="nil"/>
              <w:bottom w:val="single" w:sz="4" w:space="0" w:color="auto"/>
            </w:tcBorders>
          </w:tcPr>
          <w:p w:rsidR="002628E6" w:rsidRPr="002628E6" w:rsidRDefault="002628E6" w:rsidP="009D1F4F">
            <w:pPr>
              <w:ind w:left="-1000" w:firstLine="2"/>
              <w:jc w:val="center"/>
            </w:pPr>
          </w:p>
        </w:tc>
      </w:tr>
      <w:tr w:rsidR="002628E6" w:rsidRPr="002628E6" w:rsidTr="002628E6">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2628E6" w:rsidRPr="002628E6" w:rsidRDefault="002628E6" w:rsidP="009D1F4F">
            <w:pPr>
              <w:ind w:firstLine="2"/>
              <w:jc w:val="center"/>
              <w:rPr>
                <w:sz w:val="18"/>
                <w:szCs w:val="18"/>
              </w:rPr>
            </w:pPr>
            <w:r w:rsidRPr="002628E6">
              <w:rPr>
                <w:sz w:val="22"/>
                <w:szCs w:val="22"/>
              </w:rPr>
              <w:t xml:space="preserve">                        </w:t>
            </w:r>
            <w:r w:rsidRPr="002628E6">
              <w:rPr>
                <w:sz w:val="18"/>
                <w:szCs w:val="18"/>
              </w:rPr>
              <w:t>субъекта Российской Федерации, административного района и т.д. или строительный адрес)</w:t>
            </w:r>
          </w:p>
        </w:tc>
      </w:tr>
      <w:tr w:rsidR="002628E6" w:rsidRPr="002628E6" w:rsidTr="002628E6">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2628E6" w:rsidRPr="002628E6" w:rsidRDefault="002628E6" w:rsidP="009D1F4F">
            <w:pPr>
              <w:autoSpaceDE w:val="0"/>
              <w:autoSpaceDN w:val="0"/>
              <w:adjustRightInd w:val="0"/>
              <w:jc w:val="both"/>
              <w:rPr>
                <w:sz w:val="26"/>
                <w:szCs w:val="26"/>
              </w:rPr>
            </w:pPr>
            <w:r w:rsidRPr="002628E6">
              <w:rPr>
                <w:sz w:val="26"/>
                <w:szCs w:val="26"/>
              </w:rPr>
              <w:t>в форме______________________________________________________________</w:t>
            </w:r>
          </w:p>
          <w:p w:rsidR="002628E6" w:rsidRPr="002628E6" w:rsidRDefault="002628E6" w:rsidP="009D1F4F">
            <w:pPr>
              <w:autoSpaceDE w:val="0"/>
              <w:autoSpaceDN w:val="0"/>
              <w:adjustRightInd w:val="0"/>
              <w:jc w:val="center"/>
              <w:rPr>
                <w:sz w:val="18"/>
                <w:szCs w:val="18"/>
              </w:rPr>
            </w:pPr>
            <w:r w:rsidRPr="002628E6">
              <w:rPr>
                <w:sz w:val="18"/>
                <w:szCs w:val="18"/>
              </w:rPr>
              <w:t xml:space="preserve">(указывается форма документа – </w:t>
            </w:r>
          </w:p>
          <w:p w:rsidR="002628E6" w:rsidRPr="002628E6" w:rsidRDefault="002628E6" w:rsidP="009D1F4F">
            <w:pPr>
              <w:autoSpaceDE w:val="0"/>
              <w:autoSpaceDN w:val="0"/>
              <w:adjustRightInd w:val="0"/>
              <w:jc w:val="both"/>
              <w:rPr>
                <w:sz w:val="18"/>
                <w:szCs w:val="18"/>
              </w:rPr>
            </w:pPr>
            <w:r w:rsidRPr="002628E6">
              <w:rPr>
                <w:sz w:val="18"/>
                <w:szCs w:val="18"/>
              </w:rPr>
              <w:t>___________________________________________________________________________________________________</w:t>
            </w:r>
          </w:p>
          <w:p w:rsidR="002628E6" w:rsidRPr="002628E6" w:rsidRDefault="002628E6" w:rsidP="009D1F4F">
            <w:pPr>
              <w:autoSpaceDE w:val="0"/>
              <w:autoSpaceDN w:val="0"/>
              <w:adjustRightInd w:val="0"/>
              <w:jc w:val="center"/>
            </w:pPr>
            <w:r w:rsidRPr="002628E6">
              <w:rPr>
                <w:sz w:val="18"/>
                <w:szCs w:val="18"/>
              </w:rPr>
              <w:t>в форме электронного документа или в форме документа на бумажном носителе)</w:t>
            </w:r>
          </w:p>
          <w:p w:rsidR="002628E6" w:rsidRPr="002628E6" w:rsidRDefault="002628E6" w:rsidP="009D1F4F">
            <w:pPr>
              <w:autoSpaceDE w:val="0"/>
              <w:autoSpaceDN w:val="0"/>
              <w:adjustRightInd w:val="0"/>
              <w:jc w:val="right"/>
            </w:pPr>
          </w:p>
        </w:tc>
      </w:tr>
      <w:tr w:rsidR="002628E6" w:rsidRPr="002628E6" w:rsidTr="002628E6">
        <w:tblPrEx>
          <w:tblBorders>
            <w:top w:val="single" w:sz="6" w:space="0" w:color="auto"/>
            <w:bottom w:val="single" w:sz="6" w:space="0" w:color="auto"/>
            <w:insideH w:val="single" w:sz="6" w:space="0" w:color="auto"/>
            <w:insideV w:val="single" w:sz="6" w:space="0" w:color="auto"/>
          </w:tblBorders>
        </w:tblPrEx>
        <w:trPr>
          <w:trHeight w:val="320"/>
        </w:trPr>
        <w:tc>
          <w:tcPr>
            <w:tcW w:w="9179" w:type="dxa"/>
            <w:tcBorders>
              <w:top w:val="nil"/>
              <w:bottom w:val="single" w:sz="6" w:space="0" w:color="auto"/>
            </w:tcBorders>
          </w:tcPr>
          <w:p w:rsidR="002628E6" w:rsidRPr="002628E6" w:rsidRDefault="002628E6" w:rsidP="009D1F4F">
            <w:pPr>
              <w:ind w:firstLine="2"/>
            </w:pPr>
            <w:r w:rsidRPr="002628E6">
              <w:rPr>
                <w:sz w:val="22"/>
                <w:szCs w:val="22"/>
              </w:rPr>
              <w:t>К заявлению прилагаются:</w:t>
            </w:r>
          </w:p>
        </w:tc>
      </w:tr>
      <w:tr w:rsidR="002628E6" w:rsidRPr="002628E6" w:rsidTr="002628E6">
        <w:tblPrEx>
          <w:tblBorders>
            <w:top w:val="single" w:sz="6" w:space="0" w:color="auto"/>
            <w:bottom w:val="single" w:sz="6" w:space="0" w:color="auto"/>
            <w:insideH w:val="single" w:sz="6" w:space="0" w:color="auto"/>
            <w:insideV w:val="single" w:sz="6" w:space="0" w:color="auto"/>
          </w:tblBorders>
        </w:tblPrEx>
        <w:trPr>
          <w:trHeight w:val="221"/>
        </w:trPr>
        <w:tc>
          <w:tcPr>
            <w:tcW w:w="9179" w:type="dxa"/>
            <w:tcBorders>
              <w:top w:val="single" w:sz="6" w:space="0" w:color="auto"/>
              <w:bottom w:val="nil"/>
            </w:tcBorders>
          </w:tcPr>
          <w:p w:rsidR="002628E6" w:rsidRPr="002628E6" w:rsidRDefault="002628E6" w:rsidP="009D1F4F">
            <w:pPr>
              <w:ind w:firstLine="2"/>
              <w:jc w:val="center"/>
              <w:rPr>
                <w:sz w:val="18"/>
                <w:szCs w:val="18"/>
              </w:rPr>
            </w:pPr>
            <w:r w:rsidRPr="002628E6">
              <w:rPr>
                <w:sz w:val="18"/>
                <w:szCs w:val="18"/>
              </w:rPr>
              <w:t xml:space="preserve">                                                 (наименование документов и количество экземпляров)</w:t>
            </w:r>
          </w:p>
        </w:tc>
      </w:tr>
      <w:tr w:rsidR="002628E6" w:rsidRPr="002628E6" w:rsidTr="002628E6">
        <w:tblPrEx>
          <w:tblBorders>
            <w:top w:val="single" w:sz="6" w:space="0" w:color="auto"/>
            <w:bottom w:val="single" w:sz="6" w:space="0" w:color="auto"/>
            <w:insideH w:val="single" w:sz="6" w:space="0" w:color="auto"/>
            <w:insideV w:val="single" w:sz="6" w:space="0" w:color="auto"/>
          </w:tblBorders>
        </w:tblPrEx>
        <w:trPr>
          <w:trHeight w:val="320"/>
        </w:trPr>
        <w:tc>
          <w:tcPr>
            <w:tcW w:w="9179" w:type="dxa"/>
            <w:tcBorders>
              <w:top w:val="nil"/>
              <w:bottom w:val="single" w:sz="6" w:space="0" w:color="auto"/>
            </w:tcBorders>
          </w:tcPr>
          <w:p w:rsidR="002628E6" w:rsidRPr="002628E6" w:rsidRDefault="002628E6" w:rsidP="009D1F4F">
            <w:pPr>
              <w:ind w:firstLine="2"/>
              <w:jc w:val="center"/>
            </w:pPr>
          </w:p>
        </w:tc>
      </w:tr>
      <w:tr w:rsidR="002628E6" w:rsidRPr="002628E6" w:rsidTr="002628E6">
        <w:tblPrEx>
          <w:tblBorders>
            <w:top w:val="single" w:sz="6" w:space="0" w:color="auto"/>
            <w:bottom w:val="single" w:sz="6" w:space="0" w:color="auto"/>
            <w:insideH w:val="single" w:sz="6" w:space="0" w:color="auto"/>
            <w:insideV w:val="single" w:sz="6" w:space="0" w:color="auto"/>
          </w:tblBorders>
        </w:tblPrEx>
        <w:trPr>
          <w:trHeight w:val="320"/>
        </w:trPr>
        <w:tc>
          <w:tcPr>
            <w:tcW w:w="9179" w:type="dxa"/>
            <w:tcBorders>
              <w:top w:val="single" w:sz="6" w:space="0" w:color="auto"/>
              <w:bottom w:val="nil"/>
            </w:tcBorders>
          </w:tcPr>
          <w:p w:rsidR="002628E6" w:rsidRPr="002628E6" w:rsidRDefault="002628E6" w:rsidP="009D1F4F">
            <w:pPr>
              <w:ind w:firstLine="709"/>
              <w:jc w:val="center"/>
            </w:pPr>
          </w:p>
        </w:tc>
      </w:tr>
    </w:tbl>
    <w:p w:rsidR="002628E6" w:rsidRPr="002628E6" w:rsidRDefault="002628E6" w:rsidP="009D1F4F">
      <w:pPr>
        <w:rPr>
          <w:sz w:val="22"/>
          <w:szCs w:val="22"/>
        </w:rPr>
      </w:pPr>
      <w:r w:rsidRPr="002628E6">
        <w:rPr>
          <w:sz w:val="22"/>
          <w:szCs w:val="22"/>
        </w:rPr>
        <w:t>____________________      ____________________       _____________________________</w:t>
      </w:r>
    </w:p>
    <w:p w:rsidR="002628E6" w:rsidRPr="002628E6" w:rsidRDefault="002628E6" w:rsidP="009D1F4F">
      <w:pPr>
        <w:rPr>
          <w:sz w:val="18"/>
          <w:szCs w:val="18"/>
        </w:rPr>
      </w:pPr>
      <w:r w:rsidRPr="002628E6">
        <w:rPr>
          <w:sz w:val="18"/>
          <w:szCs w:val="18"/>
        </w:rPr>
        <w:t xml:space="preserve">            </w:t>
      </w:r>
      <w:proofErr w:type="gramStart"/>
      <w:r w:rsidRPr="002628E6">
        <w:rPr>
          <w:sz w:val="18"/>
          <w:szCs w:val="18"/>
        </w:rPr>
        <w:t xml:space="preserve">(должность)                                                (подпись)                                </w:t>
      </w:r>
      <w:r>
        <w:rPr>
          <w:sz w:val="18"/>
          <w:szCs w:val="18"/>
        </w:rPr>
        <w:t xml:space="preserve">                        (Ф.И.О.</w:t>
      </w:r>
      <w:proofErr w:type="gramEnd"/>
    </w:p>
    <w:p w:rsidR="00800DDE" w:rsidRDefault="002628E6" w:rsidP="009D1F4F">
      <w:r w:rsidRPr="002628E6">
        <w:rPr>
          <w:sz w:val="22"/>
          <w:szCs w:val="22"/>
        </w:rPr>
        <w:t xml:space="preserve">"___" ___________ 20___ г. </w:t>
      </w:r>
    </w:p>
    <w:sectPr w:rsidR="00800DDE" w:rsidSect="00A46893">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E224A"/>
    <w:multiLevelType w:val="hybridMultilevel"/>
    <w:tmpl w:val="64CC3ADA"/>
    <w:lvl w:ilvl="0" w:tplc="3CA4B13E">
      <w:start w:val="1"/>
      <w:numFmt w:val="decimal"/>
      <w:lvlText w:val="%1."/>
      <w:lvlJc w:val="left"/>
      <w:pPr>
        <w:ind w:left="2254" w:hanging="154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D41A21"/>
    <w:multiLevelType w:val="multilevel"/>
    <w:tmpl w:val="05084198"/>
    <w:lvl w:ilvl="0">
      <w:start w:val="1"/>
      <w:numFmt w:val="decimal"/>
      <w:lvlText w:val="%1."/>
      <w:lvlJc w:val="left"/>
      <w:pPr>
        <w:ind w:left="1858" w:hanging="1290"/>
      </w:pPr>
      <w:rPr>
        <w:rFonts w:ascii="Times New Roman" w:eastAsia="Calibri" w:hAnsi="Times New Roman" w:cs="Times New Roman"/>
      </w:rPr>
    </w:lvl>
    <w:lvl w:ilvl="1">
      <w:start w:val="1"/>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813A4"/>
    <w:rsid w:val="000001F2"/>
    <w:rsid w:val="0000025C"/>
    <w:rsid w:val="00010CB1"/>
    <w:rsid w:val="000153B5"/>
    <w:rsid w:val="00021E72"/>
    <w:rsid w:val="00024F2B"/>
    <w:rsid w:val="0002527F"/>
    <w:rsid w:val="00026336"/>
    <w:rsid w:val="00030D9C"/>
    <w:rsid w:val="00047EEB"/>
    <w:rsid w:val="00050246"/>
    <w:rsid w:val="00050BBC"/>
    <w:rsid w:val="00050EFF"/>
    <w:rsid w:val="000515C1"/>
    <w:rsid w:val="00051E17"/>
    <w:rsid w:val="00053980"/>
    <w:rsid w:val="00063BF3"/>
    <w:rsid w:val="00064F0B"/>
    <w:rsid w:val="00093957"/>
    <w:rsid w:val="00094BB3"/>
    <w:rsid w:val="000B3858"/>
    <w:rsid w:val="000B6865"/>
    <w:rsid w:val="000C21F5"/>
    <w:rsid w:val="000E354F"/>
    <w:rsid w:val="000F45C2"/>
    <w:rsid w:val="00110C1D"/>
    <w:rsid w:val="00116476"/>
    <w:rsid w:val="00120411"/>
    <w:rsid w:val="00124543"/>
    <w:rsid w:val="00126A16"/>
    <w:rsid w:val="001272CF"/>
    <w:rsid w:val="00143398"/>
    <w:rsid w:val="001465E8"/>
    <w:rsid w:val="00150247"/>
    <w:rsid w:val="0015128B"/>
    <w:rsid w:val="0015285E"/>
    <w:rsid w:val="0015681C"/>
    <w:rsid w:val="001635EA"/>
    <w:rsid w:val="00166EF8"/>
    <w:rsid w:val="00172E0B"/>
    <w:rsid w:val="001879D2"/>
    <w:rsid w:val="00194908"/>
    <w:rsid w:val="001A199E"/>
    <w:rsid w:val="001A3CFB"/>
    <w:rsid w:val="001A4BA2"/>
    <w:rsid w:val="001B4FBF"/>
    <w:rsid w:val="001B5138"/>
    <w:rsid w:val="001C7CD8"/>
    <w:rsid w:val="001E033A"/>
    <w:rsid w:val="001E147B"/>
    <w:rsid w:val="001E33A9"/>
    <w:rsid w:val="001E4F40"/>
    <w:rsid w:val="002031D5"/>
    <w:rsid w:val="002055A5"/>
    <w:rsid w:val="00213288"/>
    <w:rsid w:val="0021362B"/>
    <w:rsid w:val="00221CA4"/>
    <w:rsid w:val="00231094"/>
    <w:rsid w:val="00233197"/>
    <w:rsid w:val="00241F9B"/>
    <w:rsid w:val="0025354E"/>
    <w:rsid w:val="00254A12"/>
    <w:rsid w:val="00262865"/>
    <w:rsid w:val="002628E6"/>
    <w:rsid w:val="00264A68"/>
    <w:rsid w:val="002821A3"/>
    <w:rsid w:val="0028589C"/>
    <w:rsid w:val="00294EFA"/>
    <w:rsid w:val="00297A6B"/>
    <w:rsid w:val="002C7D15"/>
    <w:rsid w:val="002D089C"/>
    <w:rsid w:val="002D0C5D"/>
    <w:rsid w:val="002D6203"/>
    <w:rsid w:val="002E58DE"/>
    <w:rsid w:val="002E5BCF"/>
    <w:rsid w:val="002E784A"/>
    <w:rsid w:val="002F11A7"/>
    <w:rsid w:val="002F37F0"/>
    <w:rsid w:val="002F796D"/>
    <w:rsid w:val="003014D3"/>
    <w:rsid w:val="003217F6"/>
    <w:rsid w:val="003261FB"/>
    <w:rsid w:val="00345844"/>
    <w:rsid w:val="00356D87"/>
    <w:rsid w:val="00364775"/>
    <w:rsid w:val="003775F0"/>
    <w:rsid w:val="00383A86"/>
    <w:rsid w:val="00391262"/>
    <w:rsid w:val="0039147A"/>
    <w:rsid w:val="0039511F"/>
    <w:rsid w:val="00395627"/>
    <w:rsid w:val="003A2141"/>
    <w:rsid w:val="003A7508"/>
    <w:rsid w:val="003B102F"/>
    <w:rsid w:val="003B5AA8"/>
    <w:rsid w:val="003C311D"/>
    <w:rsid w:val="003C5A1D"/>
    <w:rsid w:val="003C609A"/>
    <w:rsid w:val="003C715A"/>
    <w:rsid w:val="003D384D"/>
    <w:rsid w:val="003E4AC5"/>
    <w:rsid w:val="003F102B"/>
    <w:rsid w:val="003F2B45"/>
    <w:rsid w:val="00411411"/>
    <w:rsid w:val="004226FF"/>
    <w:rsid w:val="00426BE5"/>
    <w:rsid w:val="00427FC0"/>
    <w:rsid w:val="00432716"/>
    <w:rsid w:val="0044534C"/>
    <w:rsid w:val="004502C6"/>
    <w:rsid w:val="00457F4C"/>
    <w:rsid w:val="0046737B"/>
    <w:rsid w:val="00470A87"/>
    <w:rsid w:val="004716FE"/>
    <w:rsid w:val="00473812"/>
    <w:rsid w:val="00476230"/>
    <w:rsid w:val="00476E51"/>
    <w:rsid w:val="00481AB0"/>
    <w:rsid w:val="004A2195"/>
    <w:rsid w:val="004A2BE1"/>
    <w:rsid w:val="004B2256"/>
    <w:rsid w:val="004B3801"/>
    <w:rsid w:val="004C023F"/>
    <w:rsid w:val="004C476E"/>
    <w:rsid w:val="004E2210"/>
    <w:rsid w:val="004E3FA2"/>
    <w:rsid w:val="004F76D9"/>
    <w:rsid w:val="004F7F0C"/>
    <w:rsid w:val="00500373"/>
    <w:rsid w:val="00500A57"/>
    <w:rsid w:val="00501EC3"/>
    <w:rsid w:val="00504C99"/>
    <w:rsid w:val="005060AB"/>
    <w:rsid w:val="005064A5"/>
    <w:rsid w:val="005179A8"/>
    <w:rsid w:val="0053038A"/>
    <w:rsid w:val="005332A0"/>
    <w:rsid w:val="0053672D"/>
    <w:rsid w:val="00536C27"/>
    <w:rsid w:val="005430A5"/>
    <w:rsid w:val="00544913"/>
    <w:rsid w:val="00553F10"/>
    <w:rsid w:val="005541EC"/>
    <w:rsid w:val="0055450C"/>
    <w:rsid w:val="00560722"/>
    <w:rsid w:val="005615C1"/>
    <w:rsid w:val="005647B3"/>
    <w:rsid w:val="005735CD"/>
    <w:rsid w:val="005838A0"/>
    <w:rsid w:val="00584373"/>
    <w:rsid w:val="00596139"/>
    <w:rsid w:val="00597EAD"/>
    <w:rsid w:val="005A452F"/>
    <w:rsid w:val="005B4396"/>
    <w:rsid w:val="005D3E9B"/>
    <w:rsid w:val="005D7F3E"/>
    <w:rsid w:val="005E02B5"/>
    <w:rsid w:val="005E28EB"/>
    <w:rsid w:val="005E5EAD"/>
    <w:rsid w:val="005F453C"/>
    <w:rsid w:val="005F5B2C"/>
    <w:rsid w:val="00600CCB"/>
    <w:rsid w:val="0060616C"/>
    <w:rsid w:val="0061529E"/>
    <w:rsid w:val="0062014B"/>
    <w:rsid w:val="00620893"/>
    <w:rsid w:val="006269C0"/>
    <w:rsid w:val="006305B1"/>
    <w:rsid w:val="00641893"/>
    <w:rsid w:val="0064360E"/>
    <w:rsid w:val="00645255"/>
    <w:rsid w:val="00645B34"/>
    <w:rsid w:val="00645D7E"/>
    <w:rsid w:val="00652CF8"/>
    <w:rsid w:val="006546CE"/>
    <w:rsid w:val="00661E98"/>
    <w:rsid w:val="006644CA"/>
    <w:rsid w:val="0067116B"/>
    <w:rsid w:val="00671266"/>
    <w:rsid w:val="006720A7"/>
    <w:rsid w:val="00674EA7"/>
    <w:rsid w:val="00677796"/>
    <w:rsid w:val="00682ACC"/>
    <w:rsid w:val="006878C0"/>
    <w:rsid w:val="00690C4C"/>
    <w:rsid w:val="006A00F7"/>
    <w:rsid w:val="006B6DBE"/>
    <w:rsid w:val="006C2740"/>
    <w:rsid w:val="006C7AF3"/>
    <w:rsid w:val="006D3DF7"/>
    <w:rsid w:val="006D3EB2"/>
    <w:rsid w:val="006E2EC8"/>
    <w:rsid w:val="006E3442"/>
    <w:rsid w:val="006E7F45"/>
    <w:rsid w:val="006F0A94"/>
    <w:rsid w:val="006F79C1"/>
    <w:rsid w:val="00705756"/>
    <w:rsid w:val="007059E6"/>
    <w:rsid w:val="007134CF"/>
    <w:rsid w:val="00715AB7"/>
    <w:rsid w:val="00716893"/>
    <w:rsid w:val="00716D8B"/>
    <w:rsid w:val="00717650"/>
    <w:rsid w:val="00724389"/>
    <w:rsid w:val="00726A44"/>
    <w:rsid w:val="00726A57"/>
    <w:rsid w:val="0073176C"/>
    <w:rsid w:val="00732B05"/>
    <w:rsid w:val="00733EFA"/>
    <w:rsid w:val="007364DB"/>
    <w:rsid w:val="00741A88"/>
    <w:rsid w:val="007469A5"/>
    <w:rsid w:val="00747ABC"/>
    <w:rsid w:val="00747D83"/>
    <w:rsid w:val="0075037B"/>
    <w:rsid w:val="007504D7"/>
    <w:rsid w:val="00750D8A"/>
    <w:rsid w:val="007528E1"/>
    <w:rsid w:val="0075420A"/>
    <w:rsid w:val="00760573"/>
    <w:rsid w:val="00766B8E"/>
    <w:rsid w:val="0076739D"/>
    <w:rsid w:val="00767ABB"/>
    <w:rsid w:val="00767AD1"/>
    <w:rsid w:val="0078520E"/>
    <w:rsid w:val="0078627E"/>
    <w:rsid w:val="00791396"/>
    <w:rsid w:val="007943F7"/>
    <w:rsid w:val="00794BB2"/>
    <w:rsid w:val="00795173"/>
    <w:rsid w:val="007B006E"/>
    <w:rsid w:val="007B2E67"/>
    <w:rsid w:val="007B472B"/>
    <w:rsid w:val="007C611B"/>
    <w:rsid w:val="007D12E6"/>
    <w:rsid w:val="007D5AF2"/>
    <w:rsid w:val="007D74E6"/>
    <w:rsid w:val="007E00F6"/>
    <w:rsid w:val="007E1854"/>
    <w:rsid w:val="007E2344"/>
    <w:rsid w:val="007E49B8"/>
    <w:rsid w:val="007E5C08"/>
    <w:rsid w:val="007E5E37"/>
    <w:rsid w:val="007E7546"/>
    <w:rsid w:val="007F5AA0"/>
    <w:rsid w:val="007F71C7"/>
    <w:rsid w:val="007F738B"/>
    <w:rsid w:val="00800DDE"/>
    <w:rsid w:val="00801E14"/>
    <w:rsid w:val="0081001C"/>
    <w:rsid w:val="00824B07"/>
    <w:rsid w:val="00824D74"/>
    <w:rsid w:val="00834EA8"/>
    <w:rsid w:val="00835007"/>
    <w:rsid w:val="0085373F"/>
    <w:rsid w:val="00863385"/>
    <w:rsid w:val="00863FC2"/>
    <w:rsid w:val="00865EDA"/>
    <w:rsid w:val="00871035"/>
    <w:rsid w:val="008730E3"/>
    <w:rsid w:val="00881320"/>
    <w:rsid w:val="00884255"/>
    <w:rsid w:val="00887CBC"/>
    <w:rsid w:val="00896A25"/>
    <w:rsid w:val="008A2A40"/>
    <w:rsid w:val="008A38AA"/>
    <w:rsid w:val="008B0A19"/>
    <w:rsid w:val="008B2FEE"/>
    <w:rsid w:val="008B6524"/>
    <w:rsid w:val="008C2676"/>
    <w:rsid w:val="008C58AD"/>
    <w:rsid w:val="008C5F75"/>
    <w:rsid w:val="008C75E1"/>
    <w:rsid w:val="008C7CE4"/>
    <w:rsid w:val="008D0506"/>
    <w:rsid w:val="008D37E1"/>
    <w:rsid w:val="008E2249"/>
    <w:rsid w:val="008F04E7"/>
    <w:rsid w:val="008F1EB1"/>
    <w:rsid w:val="008F39A7"/>
    <w:rsid w:val="00900719"/>
    <w:rsid w:val="00905298"/>
    <w:rsid w:val="00906C74"/>
    <w:rsid w:val="00910EFE"/>
    <w:rsid w:val="00912DD4"/>
    <w:rsid w:val="0091487F"/>
    <w:rsid w:val="00925E98"/>
    <w:rsid w:val="00930149"/>
    <w:rsid w:val="00940C1E"/>
    <w:rsid w:val="00941766"/>
    <w:rsid w:val="00942180"/>
    <w:rsid w:val="00942992"/>
    <w:rsid w:val="00946E6A"/>
    <w:rsid w:val="009572DA"/>
    <w:rsid w:val="00960880"/>
    <w:rsid w:val="00961411"/>
    <w:rsid w:val="00962858"/>
    <w:rsid w:val="00965E2D"/>
    <w:rsid w:val="00965F68"/>
    <w:rsid w:val="00967FB0"/>
    <w:rsid w:val="00971050"/>
    <w:rsid w:val="00971065"/>
    <w:rsid w:val="00980F64"/>
    <w:rsid w:val="009A7E16"/>
    <w:rsid w:val="009B7D2C"/>
    <w:rsid w:val="009C1F50"/>
    <w:rsid w:val="009C511F"/>
    <w:rsid w:val="009D16DE"/>
    <w:rsid w:val="009D1F4F"/>
    <w:rsid w:val="009D22A3"/>
    <w:rsid w:val="009E0787"/>
    <w:rsid w:val="009E1CF1"/>
    <w:rsid w:val="009E43EE"/>
    <w:rsid w:val="009F06E8"/>
    <w:rsid w:val="00A01CE8"/>
    <w:rsid w:val="00A03506"/>
    <w:rsid w:val="00A11664"/>
    <w:rsid w:val="00A12196"/>
    <w:rsid w:val="00A154D1"/>
    <w:rsid w:val="00A165C2"/>
    <w:rsid w:val="00A200CA"/>
    <w:rsid w:val="00A245C2"/>
    <w:rsid w:val="00A33684"/>
    <w:rsid w:val="00A37033"/>
    <w:rsid w:val="00A372E3"/>
    <w:rsid w:val="00A4067D"/>
    <w:rsid w:val="00A46893"/>
    <w:rsid w:val="00A52D9A"/>
    <w:rsid w:val="00A55F80"/>
    <w:rsid w:val="00A56B55"/>
    <w:rsid w:val="00A601B8"/>
    <w:rsid w:val="00A61D30"/>
    <w:rsid w:val="00A637F0"/>
    <w:rsid w:val="00A72302"/>
    <w:rsid w:val="00A728B7"/>
    <w:rsid w:val="00A72B25"/>
    <w:rsid w:val="00A72EDB"/>
    <w:rsid w:val="00A80E6F"/>
    <w:rsid w:val="00A84111"/>
    <w:rsid w:val="00A845C2"/>
    <w:rsid w:val="00A84B6A"/>
    <w:rsid w:val="00A91A83"/>
    <w:rsid w:val="00A95EC8"/>
    <w:rsid w:val="00A972D5"/>
    <w:rsid w:val="00AB1D9A"/>
    <w:rsid w:val="00AC5791"/>
    <w:rsid w:val="00AC6D97"/>
    <w:rsid w:val="00AD344B"/>
    <w:rsid w:val="00AE04C1"/>
    <w:rsid w:val="00AE53CA"/>
    <w:rsid w:val="00AE5472"/>
    <w:rsid w:val="00AE7111"/>
    <w:rsid w:val="00AF3F05"/>
    <w:rsid w:val="00B0035F"/>
    <w:rsid w:val="00B01038"/>
    <w:rsid w:val="00B058BB"/>
    <w:rsid w:val="00B15B83"/>
    <w:rsid w:val="00B15C59"/>
    <w:rsid w:val="00B2652E"/>
    <w:rsid w:val="00B33AEC"/>
    <w:rsid w:val="00B408B1"/>
    <w:rsid w:val="00B4769D"/>
    <w:rsid w:val="00B51C50"/>
    <w:rsid w:val="00B65E12"/>
    <w:rsid w:val="00B74733"/>
    <w:rsid w:val="00B75C1F"/>
    <w:rsid w:val="00B76275"/>
    <w:rsid w:val="00B77ACD"/>
    <w:rsid w:val="00B8134B"/>
    <w:rsid w:val="00B917B5"/>
    <w:rsid w:val="00B96968"/>
    <w:rsid w:val="00BA1305"/>
    <w:rsid w:val="00BB08F9"/>
    <w:rsid w:val="00BB1ECE"/>
    <w:rsid w:val="00BB514D"/>
    <w:rsid w:val="00BB5991"/>
    <w:rsid w:val="00BB64D9"/>
    <w:rsid w:val="00BC2621"/>
    <w:rsid w:val="00BC2E9C"/>
    <w:rsid w:val="00BC6349"/>
    <w:rsid w:val="00BC7C85"/>
    <w:rsid w:val="00BD57B0"/>
    <w:rsid w:val="00BD57EB"/>
    <w:rsid w:val="00BE136B"/>
    <w:rsid w:val="00BE6F71"/>
    <w:rsid w:val="00BF3352"/>
    <w:rsid w:val="00C011AF"/>
    <w:rsid w:val="00C05AC1"/>
    <w:rsid w:val="00C1088D"/>
    <w:rsid w:val="00C170BF"/>
    <w:rsid w:val="00C1760A"/>
    <w:rsid w:val="00C2346F"/>
    <w:rsid w:val="00C26FC3"/>
    <w:rsid w:val="00C27049"/>
    <w:rsid w:val="00C3163A"/>
    <w:rsid w:val="00C32811"/>
    <w:rsid w:val="00C33BEC"/>
    <w:rsid w:val="00C43C73"/>
    <w:rsid w:val="00C476D9"/>
    <w:rsid w:val="00C513FE"/>
    <w:rsid w:val="00C52969"/>
    <w:rsid w:val="00C55571"/>
    <w:rsid w:val="00C55895"/>
    <w:rsid w:val="00C57C59"/>
    <w:rsid w:val="00C65F5F"/>
    <w:rsid w:val="00C71DB8"/>
    <w:rsid w:val="00C736FC"/>
    <w:rsid w:val="00C741B1"/>
    <w:rsid w:val="00C86732"/>
    <w:rsid w:val="00C87E02"/>
    <w:rsid w:val="00C91C13"/>
    <w:rsid w:val="00CA13F2"/>
    <w:rsid w:val="00CA7283"/>
    <w:rsid w:val="00CB7B4D"/>
    <w:rsid w:val="00CC29C8"/>
    <w:rsid w:val="00CC4BA1"/>
    <w:rsid w:val="00CC5919"/>
    <w:rsid w:val="00CD258B"/>
    <w:rsid w:val="00CE523B"/>
    <w:rsid w:val="00CE630C"/>
    <w:rsid w:val="00CF207A"/>
    <w:rsid w:val="00D06A83"/>
    <w:rsid w:val="00D12F8C"/>
    <w:rsid w:val="00D163F8"/>
    <w:rsid w:val="00D17D11"/>
    <w:rsid w:val="00D20C22"/>
    <w:rsid w:val="00D26432"/>
    <w:rsid w:val="00D3187C"/>
    <w:rsid w:val="00D33B07"/>
    <w:rsid w:val="00D343FB"/>
    <w:rsid w:val="00D5345A"/>
    <w:rsid w:val="00D53897"/>
    <w:rsid w:val="00D57595"/>
    <w:rsid w:val="00D61087"/>
    <w:rsid w:val="00D67A04"/>
    <w:rsid w:val="00D75D0B"/>
    <w:rsid w:val="00D92F00"/>
    <w:rsid w:val="00DA314F"/>
    <w:rsid w:val="00DA572A"/>
    <w:rsid w:val="00DB2A7F"/>
    <w:rsid w:val="00DB386D"/>
    <w:rsid w:val="00DB7121"/>
    <w:rsid w:val="00DB732A"/>
    <w:rsid w:val="00DC5398"/>
    <w:rsid w:val="00DD003F"/>
    <w:rsid w:val="00DD2C31"/>
    <w:rsid w:val="00DD4153"/>
    <w:rsid w:val="00DE0C15"/>
    <w:rsid w:val="00DE5E28"/>
    <w:rsid w:val="00DF2D21"/>
    <w:rsid w:val="00DF6D54"/>
    <w:rsid w:val="00DF73BA"/>
    <w:rsid w:val="00E0150A"/>
    <w:rsid w:val="00E04330"/>
    <w:rsid w:val="00E06D2D"/>
    <w:rsid w:val="00E10B82"/>
    <w:rsid w:val="00E1108B"/>
    <w:rsid w:val="00E12832"/>
    <w:rsid w:val="00E12EFE"/>
    <w:rsid w:val="00E155CC"/>
    <w:rsid w:val="00E207FB"/>
    <w:rsid w:val="00E302E4"/>
    <w:rsid w:val="00E35241"/>
    <w:rsid w:val="00E4752E"/>
    <w:rsid w:val="00E47C94"/>
    <w:rsid w:val="00E51B6F"/>
    <w:rsid w:val="00E53034"/>
    <w:rsid w:val="00E53CAD"/>
    <w:rsid w:val="00E5540C"/>
    <w:rsid w:val="00E60D7F"/>
    <w:rsid w:val="00E6192A"/>
    <w:rsid w:val="00E7246F"/>
    <w:rsid w:val="00E779F7"/>
    <w:rsid w:val="00E8066B"/>
    <w:rsid w:val="00E85227"/>
    <w:rsid w:val="00EA2FC1"/>
    <w:rsid w:val="00EA46A6"/>
    <w:rsid w:val="00EC21D1"/>
    <w:rsid w:val="00EC41A5"/>
    <w:rsid w:val="00EC548C"/>
    <w:rsid w:val="00ED29AC"/>
    <w:rsid w:val="00ED661C"/>
    <w:rsid w:val="00EE3330"/>
    <w:rsid w:val="00EE491C"/>
    <w:rsid w:val="00EF33C7"/>
    <w:rsid w:val="00EF4685"/>
    <w:rsid w:val="00EF6F33"/>
    <w:rsid w:val="00F00C23"/>
    <w:rsid w:val="00F0318B"/>
    <w:rsid w:val="00F062DB"/>
    <w:rsid w:val="00F07EBB"/>
    <w:rsid w:val="00F15ADB"/>
    <w:rsid w:val="00F15D94"/>
    <w:rsid w:val="00F208DD"/>
    <w:rsid w:val="00F21BC3"/>
    <w:rsid w:val="00F27417"/>
    <w:rsid w:val="00F27E9B"/>
    <w:rsid w:val="00F31CA9"/>
    <w:rsid w:val="00F33395"/>
    <w:rsid w:val="00F34675"/>
    <w:rsid w:val="00F36C1E"/>
    <w:rsid w:val="00F44F99"/>
    <w:rsid w:val="00F458C3"/>
    <w:rsid w:val="00F549EE"/>
    <w:rsid w:val="00F56934"/>
    <w:rsid w:val="00F621A4"/>
    <w:rsid w:val="00F63939"/>
    <w:rsid w:val="00F668AD"/>
    <w:rsid w:val="00F70752"/>
    <w:rsid w:val="00F813A4"/>
    <w:rsid w:val="00F873D5"/>
    <w:rsid w:val="00F87D31"/>
    <w:rsid w:val="00F904F4"/>
    <w:rsid w:val="00F94EAA"/>
    <w:rsid w:val="00F974AE"/>
    <w:rsid w:val="00FA1B06"/>
    <w:rsid w:val="00FA27DA"/>
    <w:rsid w:val="00FA2F60"/>
    <w:rsid w:val="00FA3452"/>
    <w:rsid w:val="00FA6DB2"/>
    <w:rsid w:val="00FB00AF"/>
    <w:rsid w:val="00FB13D0"/>
    <w:rsid w:val="00FB423D"/>
    <w:rsid w:val="00FC2B34"/>
    <w:rsid w:val="00FC6142"/>
    <w:rsid w:val="00FD00BF"/>
    <w:rsid w:val="00FD06B5"/>
    <w:rsid w:val="00FD2DA0"/>
    <w:rsid w:val="00FE0207"/>
    <w:rsid w:val="00FE1419"/>
    <w:rsid w:val="00FE180F"/>
    <w:rsid w:val="00FE7FD3"/>
    <w:rsid w:val="00FF0D1D"/>
    <w:rsid w:val="00FF2EC2"/>
    <w:rsid w:val="00FF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813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813A4"/>
    <w:rPr>
      <w:rFonts w:ascii="Arial" w:eastAsia="Times New Roman" w:hAnsi="Arial" w:cs="Arial"/>
      <w:sz w:val="20"/>
      <w:szCs w:val="20"/>
      <w:lang w:eastAsia="ru-RU"/>
    </w:rPr>
  </w:style>
  <w:style w:type="paragraph" w:styleId="a3">
    <w:name w:val="List Paragraph"/>
    <w:aliases w:val="ПАРАГРАФ,Выделеный,Текст с номером,Абзац списка для документа,Абзац списка4,Абзац списка основной"/>
    <w:basedOn w:val="a"/>
    <w:link w:val="a4"/>
    <w:uiPriority w:val="34"/>
    <w:qFormat/>
    <w:rsid w:val="00F813A4"/>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3"/>
    <w:uiPriority w:val="34"/>
    <w:locked/>
    <w:rsid w:val="00F813A4"/>
    <w:rPr>
      <w:rFonts w:ascii="Calibri" w:eastAsia="Calibri" w:hAnsi="Calibri" w:cs="Times New Roman"/>
    </w:rPr>
  </w:style>
  <w:style w:type="character" w:styleId="a5">
    <w:name w:val="Hyperlink"/>
    <w:uiPriority w:val="99"/>
    <w:rsid w:val="00F813A4"/>
    <w:rPr>
      <w:color w:val="0000FF"/>
      <w:u w:val="single"/>
    </w:rPr>
  </w:style>
  <w:style w:type="paragraph" w:styleId="a6">
    <w:name w:val="Balloon Text"/>
    <w:basedOn w:val="a"/>
    <w:link w:val="a7"/>
    <w:uiPriority w:val="99"/>
    <w:semiHidden/>
    <w:unhideWhenUsed/>
    <w:rsid w:val="00470A87"/>
    <w:rPr>
      <w:rFonts w:ascii="Segoe UI" w:hAnsi="Segoe UI" w:cs="Segoe UI"/>
      <w:sz w:val="18"/>
      <w:szCs w:val="18"/>
    </w:rPr>
  </w:style>
  <w:style w:type="character" w:customStyle="1" w:styleId="a7">
    <w:name w:val="Текст выноски Знак"/>
    <w:basedOn w:val="a0"/>
    <w:link w:val="a6"/>
    <w:uiPriority w:val="99"/>
    <w:semiHidden/>
    <w:rsid w:val="00470A87"/>
    <w:rPr>
      <w:rFonts w:ascii="Segoe UI" w:eastAsia="Times New Roman" w:hAnsi="Segoe UI" w:cs="Segoe UI"/>
      <w:sz w:val="18"/>
      <w:szCs w:val="18"/>
      <w:lang w:eastAsia="ru-RU"/>
    </w:rPr>
  </w:style>
  <w:style w:type="paragraph" w:customStyle="1" w:styleId="2">
    <w:name w:val="Абзац списка2"/>
    <w:basedOn w:val="a"/>
    <w:qFormat/>
    <w:rsid w:val="00F15ADB"/>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90E7FFE2E09BC1066A1193C28EADC5766BCE030B620194498771F49BF8D6FBE51D15DA546E1571232EBCQFHAN" TargetMode="External"/><Relationship Id="rId13" Type="http://schemas.openxmlformats.org/officeDocument/2006/relationships/hyperlink" Target="https://login.consultant.ru/link/?req=doc&amp;base=LAW&amp;n=383542&amp;dst=3808&amp;field=134&amp;date=09.02.2022" TargetMode="External"/><Relationship Id="rId18" Type="http://schemas.openxmlformats.org/officeDocument/2006/relationships/hyperlink" Target="consultantplus://offline/ref=1D4262864CF5414F960C0761B1B9BA2BC27D282D39FC65B8A294F90949CFi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781791EAC5E9D4A0A15EE43081EA5B823D127B12874A654F36754DA72B7B168B2DA68B56ABBFM9N" TargetMode="External"/><Relationship Id="rId12" Type="http://schemas.openxmlformats.org/officeDocument/2006/relationships/hyperlink" Target="consultantplus://offline/ref=A5E59C15E848699B99E7A781C9913FF20594168C6A17EC4D680B253DF9ECJ0N" TargetMode="External"/><Relationship Id="rId17" Type="http://schemas.openxmlformats.org/officeDocument/2006/relationships/hyperlink" Target="consultantplus://offline/ref=4792DD02E6FF37AD7748EAD946BBE684A7B1C7BB3BCF43A12FFA74574A9503C9D4EFD1919EW9RAK" TargetMode="External"/><Relationship Id="rId2" Type="http://schemas.openxmlformats.org/officeDocument/2006/relationships/numbering" Target="numbering.xml"/><Relationship Id="rId16" Type="http://schemas.openxmlformats.org/officeDocument/2006/relationships/hyperlink" Target="consultantplus://offline/ref=33A83D974C73C42AB54BA2561093BC7B1FFF1F1981DCC81A081983CCDB852877CDD2DCF3F7E8O1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B3AFE1E52DFF85E1A69D1C8B3DDD38CB0A640253354D8370F5146CD6ADCB2CF1F42FC5BE2m17EK" TargetMode="External"/><Relationship Id="rId5" Type="http://schemas.openxmlformats.org/officeDocument/2006/relationships/webSettings" Target="webSettings.xml"/><Relationship Id="rId15" Type="http://schemas.openxmlformats.org/officeDocument/2006/relationships/hyperlink" Target="https://vashkontrol.ru/)*" TargetMode="External"/><Relationship Id="rId10" Type="http://schemas.openxmlformats.org/officeDocument/2006/relationships/hyperlink" Target="consultantplus://offline/ref=7B3AFE1E52DFF85E1A69D1C8B3DDD38CB0A640253354D8370F5146CD6ADCB2CF1F42FC5BEDm175K" TargetMode="External"/><Relationship Id="rId19" Type="http://schemas.openxmlformats.org/officeDocument/2006/relationships/hyperlink" Target="consultantplus://offline/ref=4DF71CF71B0351390E1AAF080860FC8122585023C83513F7BF6DAA1AFEXFdBF" TargetMode="External"/><Relationship Id="rId4" Type="http://schemas.openxmlformats.org/officeDocument/2006/relationships/settings" Target="settings.xml"/><Relationship Id="rId9" Type="http://schemas.openxmlformats.org/officeDocument/2006/relationships/hyperlink" Target="https://ivo.garant.ru/" TargetMode="External"/><Relationship Id="rId14" Type="http://schemas.openxmlformats.org/officeDocument/2006/relationships/hyperlink" Target="consultantplus://offline/ref=F89CC3D4683BF6DF580DD019FAD3DD6907208084FE0E08D8AA08A634689D976F99C0DA6B2F0DFF50887400002B92EB0F76368Bx7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AB67-CA63-4A87-A7C4-4E11028A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33</Pages>
  <Words>12009</Words>
  <Characters>68457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39</cp:revision>
  <cp:lastPrinted>2025-03-18T11:44:00Z</cp:lastPrinted>
  <dcterms:created xsi:type="dcterms:W3CDTF">2024-05-15T10:54:00Z</dcterms:created>
  <dcterms:modified xsi:type="dcterms:W3CDTF">2025-03-18T11:46:00Z</dcterms:modified>
</cp:coreProperties>
</file>