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63" w:rsidRPr="001202FD" w:rsidRDefault="00664163" w:rsidP="0066416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63" w:rsidRDefault="00664163" w:rsidP="00664163">
      <w:pPr>
        <w:jc w:val="center"/>
        <w:rPr>
          <w:b/>
          <w:sz w:val="8"/>
          <w:szCs w:val="8"/>
        </w:rPr>
      </w:pPr>
    </w:p>
    <w:p w:rsidR="00664163" w:rsidRPr="0079541D" w:rsidRDefault="00664163" w:rsidP="00664163">
      <w:pPr>
        <w:jc w:val="center"/>
        <w:rPr>
          <w:b/>
          <w:sz w:val="8"/>
          <w:szCs w:val="8"/>
        </w:rPr>
      </w:pPr>
    </w:p>
    <w:p w:rsidR="00664163" w:rsidRPr="006A0418" w:rsidRDefault="00664163" w:rsidP="00664163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664163" w:rsidRPr="006A0418" w:rsidRDefault="00664163" w:rsidP="00664163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664163" w:rsidRPr="006A0418" w:rsidRDefault="00664163" w:rsidP="00664163">
      <w:pPr>
        <w:jc w:val="center"/>
        <w:rPr>
          <w:b/>
        </w:rPr>
      </w:pPr>
    </w:p>
    <w:p w:rsidR="00664163" w:rsidRDefault="00664163" w:rsidP="00664163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664163" w:rsidRPr="003F6220" w:rsidRDefault="00664163" w:rsidP="00664163">
      <w:pPr>
        <w:jc w:val="center"/>
        <w:rPr>
          <w:spacing w:val="144"/>
        </w:rPr>
      </w:pPr>
    </w:p>
    <w:p w:rsidR="00291AD2" w:rsidRPr="00291AD2" w:rsidRDefault="00291AD2" w:rsidP="00291AD2">
      <w:pPr>
        <w:tabs>
          <w:tab w:val="left" w:pos="720"/>
        </w:tabs>
        <w:spacing w:after="0" w:line="240" w:lineRule="auto"/>
        <w:rPr>
          <w:b/>
          <w:szCs w:val="28"/>
          <w:u w:val="single"/>
        </w:rPr>
      </w:pPr>
      <w:r w:rsidRPr="00291AD2">
        <w:rPr>
          <w:szCs w:val="28"/>
        </w:rPr>
        <w:t>от 09 августа 2024 года                                                                       637-п</w:t>
      </w:r>
    </w:p>
    <w:p w:rsidR="00291AD2" w:rsidRPr="00291AD2" w:rsidRDefault="00291AD2" w:rsidP="00291AD2">
      <w:pPr>
        <w:tabs>
          <w:tab w:val="left" w:pos="9356"/>
        </w:tabs>
        <w:spacing w:after="0" w:line="240" w:lineRule="auto"/>
        <w:jc w:val="both"/>
        <w:rPr>
          <w:b/>
          <w:szCs w:val="28"/>
          <w:u w:val="single"/>
        </w:rPr>
      </w:pPr>
    </w:p>
    <w:p w:rsidR="00291AD2" w:rsidRPr="00291AD2" w:rsidRDefault="00291AD2" w:rsidP="00291AD2">
      <w:pPr>
        <w:spacing w:after="0" w:line="240" w:lineRule="auto"/>
        <w:jc w:val="both"/>
        <w:rPr>
          <w:b/>
          <w:szCs w:val="28"/>
          <w:u w:val="single"/>
        </w:rPr>
      </w:pPr>
    </w:p>
    <w:p w:rsidR="00291AD2" w:rsidRPr="00291AD2" w:rsidRDefault="00291AD2" w:rsidP="00291AD2">
      <w:pPr>
        <w:spacing w:after="0" w:line="240" w:lineRule="auto"/>
        <w:jc w:val="both"/>
        <w:rPr>
          <w:b/>
          <w:szCs w:val="28"/>
          <w:u w:val="single"/>
        </w:rPr>
      </w:pPr>
    </w:p>
    <w:p w:rsidR="00291AD2" w:rsidRPr="00291AD2" w:rsidRDefault="00291AD2" w:rsidP="00291AD2">
      <w:pPr>
        <w:spacing w:after="0" w:line="240" w:lineRule="auto"/>
        <w:jc w:val="both"/>
        <w:rPr>
          <w:b/>
          <w:szCs w:val="28"/>
          <w:u w:val="single"/>
        </w:rPr>
      </w:pPr>
    </w:p>
    <w:p w:rsidR="00291AD2" w:rsidRPr="00291AD2" w:rsidRDefault="00291AD2" w:rsidP="00291AD2">
      <w:pPr>
        <w:spacing w:after="0" w:line="240" w:lineRule="auto"/>
        <w:jc w:val="both"/>
        <w:rPr>
          <w:b/>
          <w:szCs w:val="28"/>
          <w:u w:val="single"/>
        </w:rPr>
      </w:pPr>
    </w:p>
    <w:p w:rsidR="00024EC9" w:rsidRPr="00291AD2" w:rsidRDefault="00904AF4" w:rsidP="00291AD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color w:val="3C3C3C"/>
          <w:spacing w:val="2"/>
          <w:sz w:val="24"/>
          <w:szCs w:val="24"/>
          <w:lang w:eastAsia="ru-RU"/>
        </w:rPr>
      </w:pPr>
      <w:proofErr w:type="gramStart"/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r w:rsidR="00364E6B">
        <w:rPr>
          <w:rFonts w:eastAsia="Times New Roman" w:cs="Arial"/>
          <w:b/>
          <w:spacing w:val="2"/>
          <w:szCs w:val="28"/>
          <w:lang w:eastAsia="ru-RU"/>
        </w:rPr>
        <w:t>«Сенгилеевский район»</w:t>
      </w:r>
      <w:r w:rsidR="00156133">
        <w:rPr>
          <w:rFonts w:eastAsia="Times New Roman" w:cs="Arial"/>
          <w:b/>
          <w:spacing w:val="2"/>
          <w:szCs w:val="28"/>
          <w:lang w:eastAsia="ru-RU"/>
        </w:rPr>
        <w:t xml:space="preserve"> </w:t>
      </w:r>
      <w:r w:rsidRPr="00291AD2">
        <w:rPr>
          <w:rFonts w:eastAsia="Times New Roman" w:cs="Arial"/>
          <w:b/>
          <w:spacing w:val="2"/>
          <w:szCs w:val="28"/>
          <w:lang w:eastAsia="ru-RU"/>
        </w:rPr>
        <w:t>Ульяновской области от 14 июля 2021 года № 369-п «</w:t>
      </w:r>
      <w:r w:rsidR="00024EC9" w:rsidRPr="00291AD2">
        <w:rPr>
          <w:rFonts w:eastAsia="Times New Roman" w:cs="Arial"/>
          <w:b/>
          <w:spacing w:val="2"/>
          <w:szCs w:val="28"/>
          <w:lang w:eastAsia="ru-RU"/>
        </w:rPr>
        <w:t>Об утверждении муниципальной программы</w:t>
      </w:r>
      <w:r w:rsidRPr="00291AD2">
        <w:rPr>
          <w:rFonts w:eastAsia="Times New Roman" w:cs="Arial"/>
          <w:color w:val="3C3C3C"/>
          <w:spacing w:val="2"/>
          <w:sz w:val="24"/>
          <w:szCs w:val="24"/>
          <w:lang w:eastAsia="ru-RU"/>
        </w:rPr>
        <w:t xml:space="preserve"> </w:t>
      </w:r>
      <w:r w:rsidR="009738B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«</w:t>
      </w:r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Сопровождение студентов, поступивших в ФГБОУ ВО «</w:t>
      </w:r>
      <w:proofErr w:type="spellStart"/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УлГПУ</w:t>
      </w:r>
      <w:proofErr w:type="spellEnd"/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 им. И.Н.Ульянова» по договорам о целевом обучении</w:t>
      </w:r>
      <w:r w:rsidR="009738B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 от муниципального образования «</w:t>
      </w:r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Сенгилеевский район</w:t>
      </w:r>
      <w:r w:rsidR="009738B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»</w:t>
      </w:r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, с целью их трудоустройства на террито</w:t>
      </w:r>
      <w:r w:rsidR="009738B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рии муниципального образования </w:t>
      </w:r>
      <w:r w:rsidR="00364E6B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«Сенгилеевский район»</w:t>
      </w:r>
      <w:r w:rsidR="00907C0F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 </w:t>
      </w:r>
      <w:r w:rsidR="00024EC9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на </w:t>
      </w:r>
      <w:r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период до 2024</w:t>
      </w:r>
      <w:r w:rsidR="00C8156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 xml:space="preserve"> года</w:t>
      </w:r>
      <w:r w:rsidR="009738BE" w:rsidRPr="00291AD2">
        <w:rPr>
          <w:rFonts w:eastAsia="Times New Roman" w:cs="Arial"/>
          <w:b/>
          <w:bCs/>
          <w:spacing w:val="2"/>
          <w:kern w:val="36"/>
          <w:szCs w:val="28"/>
          <w:lang w:eastAsia="ru-RU"/>
        </w:rPr>
        <w:t>»</w:t>
      </w:r>
      <w:proofErr w:type="gramEnd"/>
    </w:p>
    <w:p w:rsidR="009738BE" w:rsidRPr="00291AD2" w:rsidRDefault="009738BE" w:rsidP="00291AD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C3C3C"/>
          <w:spacing w:val="2"/>
          <w:szCs w:val="28"/>
          <w:lang w:eastAsia="ru-RU"/>
        </w:rPr>
      </w:pPr>
    </w:p>
    <w:p w:rsidR="00291AD2" w:rsidRPr="00291AD2" w:rsidRDefault="00291AD2" w:rsidP="00291AD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C3C3C"/>
          <w:spacing w:val="2"/>
          <w:szCs w:val="28"/>
          <w:lang w:eastAsia="ru-RU"/>
        </w:rPr>
      </w:pPr>
    </w:p>
    <w:p w:rsidR="009738BE" w:rsidRPr="00291AD2" w:rsidRDefault="001718B2" w:rsidP="00291AD2">
      <w:pPr>
        <w:pStyle w:val="a7"/>
        <w:ind w:firstLine="709"/>
        <w:jc w:val="both"/>
        <w:rPr>
          <w:rFonts w:cs="Arial"/>
          <w:color w:val="000000"/>
          <w:szCs w:val="28"/>
          <w:lang w:eastAsia="ru-RU"/>
        </w:rPr>
      </w:pPr>
      <w:r w:rsidRPr="00291AD2">
        <w:t xml:space="preserve">В целях содействия в трудоустройстве выпускников образовательных организаций, поступивших в </w:t>
      </w:r>
      <w:r w:rsidR="00024EC9" w:rsidRPr="00291AD2">
        <w:t>ФГБОУ ВО «</w:t>
      </w:r>
      <w:proofErr w:type="spellStart"/>
      <w:r w:rsidR="00024EC9" w:rsidRPr="00291AD2">
        <w:t>УлГПУ</w:t>
      </w:r>
      <w:proofErr w:type="spellEnd"/>
      <w:r w:rsidR="00024EC9" w:rsidRPr="00291AD2">
        <w:t xml:space="preserve"> им.</w:t>
      </w:r>
      <w:r w:rsidR="009738BE" w:rsidRPr="00291AD2">
        <w:t xml:space="preserve"> </w:t>
      </w:r>
      <w:r w:rsidR="00024EC9" w:rsidRPr="00291AD2">
        <w:t>И.Н.Ульянова»</w:t>
      </w:r>
      <w:r w:rsidRPr="00291AD2">
        <w:t xml:space="preserve"> по целевому набору, на территории муниципального образования </w:t>
      </w:r>
      <w:r w:rsidR="009738BE" w:rsidRPr="00291AD2">
        <w:t>«</w:t>
      </w:r>
      <w:r w:rsidR="00B21DC1" w:rsidRPr="00291AD2">
        <w:t>Сенгилеевский</w:t>
      </w:r>
      <w:r w:rsidRPr="00291AD2">
        <w:t xml:space="preserve"> район</w:t>
      </w:r>
      <w:r w:rsidR="009738BE" w:rsidRPr="00291AD2">
        <w:t>»</w:t>
      </w:r>
      <w:r w:rsidRPr="00291AD2">
        <w:t xml:space="preserve">, закрепления и увеличения молодых специалистов на территории муниципального образования </w:t>
      </w:r>
      <w:r w:rsidR="009738BE" w:rsidRPr="00291AD2">
        <w:t>«</w:t>
      </w:r>
      <w:r w:rsidR="00B21DC1" w:rsidRPr="00291AD2">
        <w:t>Сенгилеевский</w:t>
      </w:r>
      <w:r w:rsidRPr="00291AD2">
        <w:t xml:space="preserve"> район</w:t>
      </w:r>
      <w:r w:rsidR="009738BE" w:rsidRPr="00291AD2">
        <w:t>»,</w:t>
      </w:r>
      <w:r w:rsidRPr="00291AD2">
        <w:t xml:space="preserve"> Администр</w:t>
      </w:r>
      <w:r w:rsidR="00247276" w:rsidRPr="00291AD2">
        <w:t>ация муниципального образования</w:t>
      </w:r>
      <w:r w:rsidR="002333FA" w:rsidRPr="00291AD2">
        <w:t xml:space="preserve"> </w:t>
      </w:r>
      <w:r w:rsidR="00364E6B">
        <w:t>«Сенгилеевский район»</w:t>
      </w:r>
      <w:r w:rsidR="00BA6BA8">
        <w:t xml:space="preserve"> </w:t>
      </w:r>
      <w:r w:rsidR="009738BE" w:rsidRPr="00291AD2">
        <w:t>Ульяновской области</w:t>
      </w:r>
      <w:r w:rsidR="00321E3E" w:rsidRPr="00291AD2">
        <w:t xml:space="preserve"> </w:t>
      </w:r>
      <w:proofErr w:type="spellStart"/>
      <w:proofErr w:type="gramStart"/>
      <w:r w:rsidR="009B38E7" w:rsidRPr="00291AD2">
        <w:rPr>
          <w:rFonts w:cs="Arial"/>
          <w:color w:val="000000"/>
          <w:szCs w:val="28"/>
          <w:lang w:eastAsia="ru-RU"/>
        </w:rPr>
        <w:t>п</w:t>
      </w:r>
      <w:proofErr w:type="spellEnd"/>
      <w:proofErr w:type="gramEnd"/>
      <w:r w:rsidR="009B38E7" w:rsidRPr="00291AD2">
        <w:rPr>
          <w:rFonts w:cs="Arial"/>
          <w:color w:val="000000"/>
          <w:szCs w:val="28"/>
          <w:lang w:eastAsia="ru-RU"/>
        </w:rPr>
        <w:t xml:space="preserve"> о с т а н о в л я е т:</w:t>
      </w:r>
    </w:p>
    <w:p w:rsidR="009738BE" w:rsidRPr="00291AD2" w:rsidRDefault="003F4A72" w:rsidP="00291AD2">
      <w:pPr>
        <w:pStyle w:val="a7"/>
        <w:ind w:firstLine="709"/>
        <w:jc w:val="both"/>
      </w:pPr>
      <w:r>
        <w:t>1. </w:t>
      </w:r>
      <w:r w:rsidR="00904AF4" w:rsidRPr="00291AD2">
        <w:t xml:space="preserve">Внести в Постановление Администрации муниципального образования </w:t>
      </w:r>
      <w:r w:rsidR="00364E6B">
        <w:t>«Сенгилеевский район»</w:t>
      </w:r>
      <w:r w:rsidR="00BA6BA8">
        <w:t xml:space="preserve"> </w:t>
      </w:r>
      <w:r w:rsidR="00904AF4" w:rsidRPr="00291AD2">
        <w:t>Ульяновской области от14.07.2021 года № 369-п</w:t>
      </w:r>
      <w:r w:rsidR="009738BE" w:rsidRPr="00291AD2">
        <w:t xml:space="preserve"> «</w:t>
      </w:r>
      <w:r w:rsidR="001718B2" w:rsidRPr="00291AD2">
        <w:t xml:space="preserve">Сопровождение студентов, поступивших в </w:t>
      </w:r>
      <w:r w:rsidR="00024EC9" w:rsidRPr="00291AD2">
        <w:t>ФГБОУ ВО «</w:t>
      </w:r>
      <w:proofErr w:type="spellStart"/>
      <w:r w:rsidR="00024EC9" w:rsidRPr="00291AD2">
        <w:t>УлГПУ</w:t>
      </w:r>
      <w:proofErr w:type="spellEnd"/>
      <w:r w:rsidR="00024EC9" w:rsidRPr="00291AD2">
        <w:t xml:space="preserve"> им.</w:t>
      </w:r>
      <w:r w:rsidR="009738BE" w:rsidRPr="00291AD2">
        <w:t xml:space="preserve"> </w:t>
      </w:r>
      <w:r w:rsidR="00024EC9" w:rsidRPr="00291AD2">
        <w:t xml:space="preserve">И.Н.Ульянова» </w:t>
      </w:r>
      <w:r w:rsidR="001718B2" w:rsidRPr="00291AD2">
        <w:t xml:space="preserve">по договорам </w:t>
      </w:r>
      <w:r w:rsidR="00024EC9" w:rsidRPr="00291AD2">
        <w:t xml:space="preserve">о целевом обучении </w:t>
      </w:r>
      <w:r w:rsidR="001718B2" w:rsidRPr="00291AD2">
        <w:t xml:space="preserve">от муниципального образования </w:t>
      </w:r>
      <w:r w:rsidR="009738BE" w:rsidRPr="00291AD2">
        <w:t>«</w:t>
      </w:r>
      <w:r w:rsidR="00B21DC1" w:rsidRPr="00291AD2">
        <w:t>Сенгилеевский</w:t>
      </w:r>
      <w:r w:rsidR="00FE03C1" w:rsidRPr="00291AD2">
        <w:t xml:space="preserve"> район</w:t>
      </w:r>
      <w:r w:rsidR="009738BE" w:rsidRPr="00291AD2">
        <w:t>»</w:t>
      </w:r>
      <w:r w:rsidR="00FE03C1" w:rsidRPr="00291AD2">
        <w:t xml:space="preserve">, </w:t>
      </w:r>
      <w:r w:rsidR="001718B2" w:rsidRPr="00291AD2">
        <w:t xml:space="preserve">с целью их трудоустройства на территории муниципального образования </w:t>
      </w:r>
      <w:r w:rsidR="00364E6B">
        <w:t>«Сенгилеевский район</w:t>
      </w:r>
      <w:proofErr w:type="gramStart"/>
      <w:r w:rsidR="00364E6B">
        <w:t>»</w:t>
      </w:r>
      <w:r w:rsidR="00B21DC1" w:rsidRPr="00291AD2">
        <w:t>н</w:t>
      </w:r>
      <w:proofErr w:type="gramEnd"/>
      <w:r w:rsidR="00B21DC1" w:rsidRPr="00291AD2">
        <w:t xml:space="preserve">а </w:t>
      </w:r>
      <w:r w:rsidR="00904AF4" w:rsidRPr="00291AD2">
        <w:rPr>
          <w:rFonts w:eastAsia="Times New Roman" w:cs="Arial"/>
          <w:bCs/>
          <w:spacing w:val="2"/>
          <w:kern w:val="36"/>
          <w:szCs w:val="28"/>
          <w:lang w:eastAsia="ru-RU"/>
        </w:rPr>
        <w:t>период до 2024</w:t>
      </w:r>
      <w:r w:rsidR="00C8156E" w:rsidRPr="00291AD2">
        <w:rPr>
          <w:rFonts w:eastAsia="Times New Roman" w:cs="Arial"/>
          <w:bCs/>
          <w:spacing w:val="2"/>
          <w:kern w:val="36"/>
          <w:szCs w:val="28"/>
          <w:lang w:eastAsia="ru-RU"/>
        </w:rPr>
        <w:t xml:space="preserve"> года</w:t>
      </w:r>
      <w:r w:rsidR="009738BE" w:rsidRPr="00291AD2">
        <w:rPr>
          <w:rFonts w:eastAsia="Times New Roman" w:cs="Arial"/>
          <w:bCs/>
          <w:spacing w:val="2"/>
          <w:kern w:val="36"/>
          <w:szCs w:val="28"/>
          <w:lang w:eastAsia="ru-RU"/>
        </w:rPr>
        <w:t>»</w:t>
      </w:r>
      <w:r w:rsidR="00904AF4" w:rsidRPr="00291AD2">
        <w:t xml:space="preserve"> следующие изменения:</w:t>
      </w:r>
    </w:p>
    <w:p w:rsidR="00BA1B64" w:rsidRPr="00291AD2" w:rsidRDefault="00904AF4" w:rsidP="00291AD2">
      <w:pPr>
        <w:pStyle w:val="a7"/>
        <w:ind w:firstLine="709"/>
        <w:jc w:val="both"/>
        <w:rPr>
          <w:rFonts w:cs="Arial"/>
          <w:szCs w:val="28"/>
          <w:lang w:eastAsia="ru-RU"/>
        </w:rPr>
      </w:pPr>
      <w:r w:rsidRPr="00291AD2">
        <w:rPr>
          <w:rFonts w:cs="Arial"/>
          <w:szCs w:val="28"/>
          <w:lang w:eastAsia="ru-RU"/>
        </w:rPr>
        <w:t xml:space="preserve">1.1. </w:t>
      </w:r>
      <w:r w:rsidR="00BA1B64" w:rsidRPr="00291AD2">
        <w:rPr>
          <w:rFonts w:cs="Arial"/>
          <w:szCs w:val="28"/>
          <w:lang w:eastAsia="ru-RU"/>
        </w:rPr>
        <w:t>Наименование изложить в следующей редакции: «Об утверждении муниципальной программы «Сопровождение студентов, поступивших в ФГБОУ ВО «</w:t>
      </w:r>
      <w:proofErr w:type="spellStart"/>
      <w:r w:rsidR="00BA1B64" w:rsidRPr="00291AD2">
        <w:rPr>
          <w:rFonts w:cs="Arial"/>
          <w:szCs w:val="28"/>
          <w:lang w:eastAsia="ru-RU"/>
        </w:rPr>
        <w:t>УлГПУ</w:t>
      </w:r>
      <w:proofErr w:type="spellEnd"/>
      <w:r w:rsidR="00BA1B64" w:rsidRPr="00291AD2">
        <w:rPr>
          <w:rFonts w:cs="Arial"/>
          <w:szCs w:val="28"/>
          <w:lang w:eastAsia="ru-RU"/>
        </w:rPr>
        <w:t xml:space="preserve"> им. И.Н.Ульянова» по договорам о целевом обучении </w:t>
      </w:r>
      <w:r w:rsidR="00BA1B64" w:rsidRPr="00291AD2">
        <w:rPr>
          <w:rFonts w:cs="Arial"/>
          <w:szCs w:val="28"/>
          <w:lang w:eastAsia="ru-RU"/>
        </w:rPr>
        <w:lastRenderedPageBreak/>
        <w:t>от муниципального образования «Сенгилеевский район», с целью их трудоустройства на территории муниципального об</w:t>
      </w:r>
      <w:r w:rsidR="00907C0F">
        <w:rPr>
          <w:rFonts w:cs="Arial"/>
          <w:szCs w:val="28"/>
          <w:lang w:eastAsia="ru-RU"/>
        </w:rPr>
        <w:t>разования «Сенгилеевский район».</w:t>
      </w:r>
    </w:p>
    <w:p w:rsidR="00BA1B64" w:rsidRPr="00291AD2" w:rsidRDefault="00BA1B64" w:rsidP="00291AD2">
      <w:pPr>
        <w:pStyle w:val="a7"/>
        <w:ind w:firstLine="709"/>
        <w:jc w:val="both"/>
        <w:rPr>
          <w:rFonts w:cs="Arial"/>
          <w:szCs w:val="28"/>
          <w:lang w:eastAsia="ru-RU"/>
        </w:rPr>
      </w:pPr>
      <w:r w:rsidRPr="00291AD2">
        <w:rPr>
          <w:rFonts w:cs="Arial"/>
          <w:szCs w:val="28"/>
          <w:lang w:eastAsia="ru-RU"/>
        </w:rPr>
        <w:t>1.2</w:t>
      </w:r>
      <w:r w:rsidR="00613EC4" w:rsidRPr="00291AD2">
        <w:rPr>
          <w:rFonts w:cs="Arial"/>
          <w:szCs w:val="28"/>
          <w:lang w:eastAsia="ru-RU"/>
        </w:rPr>
        <w:t>.</w:t>
      </w:r>
      <w:r w:rsidRPr="00291AD2">
        <w:rPr>
          <w:rFonts w:cs="Arial"/>
          <w:szCs w:val="28"/>
          <w:lang w:eastAsia="ru-RU"/>
        </w:rPr>
        <w:t xml:space="preserve"> Пункт 1 изложить в следующей редакции: «Утвердить  муниципальную программу «Сопровождение студентов, поступивших в ФГБОУ ВО «</w:t>
      </w:r>
      <w:proofErr w:type="spellStart"/>
      <w:r w:rsidRPr="00291AD2">
        <w:rPr>
          <w:rFonts w:cs="Arial"/>
          <w:szCs w:val="28"/>
          <w:lang w:eastAsia="ru-RU"/>
        </w:rPr>
        <w:t>УлГПУ</w:t>
      </w:r>
      <w:proofErr w:type="spellEnd"/>
      <w:r w:rsidRPr="00291AD2">
        <w:rPr>
          <w:rFonts w:cs="Arial"/>
          <w:szCs w:val="28"/>
          <w:lang w:eastAsia="ru-RU"/>
        </w:rPr>
        <w:t xml:space="preserve">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«Сенгилеевский район»»</w:t>
      </w:r>
    </w:p>
    <w:p w:rsidR="009738BE" w:rsidRPr="00291AD2" w:rsidRDefault="00BA1B64" w:rsidP="00291AD2">
      <w:pPr>
        <w:pStyle w:val="a7"/>
        <w:ind w:firstLine="709"/>
        <w:jc w:val="both"/>
        <w:rPr>
          <w:rFonts w:cs="Arial"/>
          <w:szCs w:val="28"/>
          <w:lang w:eastAsia="ru-RU"/>
        </w:rPr>
      </w:pPr>
      <w:r w:rsidRPr="00291AD2">
        <w:rPr>
          <w:rFonts w:cs="Arial"/>
          <w:szCs w:val="28"/>
          <w:lang w:eastAsia="ru-RU"/>
        </w:rPr>
        <w:t xml:space="preserve">1.3. </w:t>
      </w:r>
      <w:r w:rsidR="00904AF4" w:rsidRPr="00291AD2">
        <w:rPr>
          <w:rFonts w:cs="Arial"/>
          <w:szCs w:val="28"/>
          <w:lang w:eastAsia="ru-RU"/>
        </w:rPr>
        <w:t>Приложение изложить в следующей редакции:</w:t>
      </w:r>
    </w:p>
    <w:p w:rsidR="009738BE" w:rsidRPr="00291AD2" w:rsidRDefault="009738BE" w:rsidP="00291AD2">
      <w:pPr>
        <w:pStyle w:val="a7"/>
        <w:ind w:firstLine="709"/>
        <w:jc w:val="both"/>
      </w:pP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>ПРИЛОЖЕНИЕ</w:t>
      </w:r>
    </w:p>
    <w:p w:rsidR="00291AD2" w:rsidRPr="00291AD2" w:rsidRDefault="00291AD2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>к постановлению Администрации</w:t>
      </w: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>муниципального образования</w:t>
      </w: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>«Сенгилеевский район»</w:t>
      </w: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>Ульяновской области</w:t>
      </w:r>
    </w:p>
    <w:p w:rsidR="00904AF4" w:rsidRPr="00291AD2" w:rsidRDefault="00904AF4" w:rsidP="00291AD2">
      <w:pPr>
        <w:spacing w:after="0" w:line="240" w:lineRule="auto"/>
        <w:ind w:left="4962"/>
        <w:jc w:val="center"/>
        <w:rPr>
          <w:rFonts w:cs="Times New Roman"/>
          <w:szCs w:val="28"/>
          <w:lang w:eastAsia="ru-RU"/>
        </w:rPr>
      </w:pPr>
      <w:r w:rsidRPr="00291AD2">
        <w:rPr>
          <w:rFonts w:cs="Times New Roman"/>
          <w:szCs w:val="28"/>
          <w:lang w:eastAsia="ru-RU"/>
        </w:rPr>
        <w:t xml:space="preserve">от </w:t>
      </w:r>
      <w:r w:rsidR="00291AD2" w:rsidRPr="00291AD2">
        <w:rPr>
          <w:rFonts w:cs="Times New Roman"/>
          <w:szCs w:val="28"/>
          <w:lang w:eastAsia="ru-RU"/>
        </w:rPr>
        <w:t xml:space="preserve">14 июля </w:t>
      </w:r>
      <w:r w:rsidRPr="00291AD2">
        <w:rPr>
          <w:rFonts w:cs="Times New Roman"/>
          <w:szCs w:val="28"/>
          <w:lang w:eastAsia="ru-RU"/>
        </w:rPr>
        <w:t>20</w:t>
      </w:r>
      <w:r w:rsidR="00191D74" w:rsidRPr="00291AD2">
        <w:rPr>
          <w:rFonts w:cs="Times New Roman"/>
          <w:szCs w:val="28"/>
          <w:lang w:eastAsia="ru-RU"/>
        </w:rPr>
        <w:t>21</w:t>
      </w:r>
      <w:r w:rsidR="00340C7B" w:rsidRPr="00291AD2">
        <w:rPr>
          <w:rFonts w:cs="Times New Roman"/>
          <w:szCs w:val="28"/>
          <w:lang w:eastAsia="ru-RU"/>
        </w:rPr>
        <w:t xml:space="preserve"> года</w:t>
      </w:r>
      <w:r w:rsidRPr="00291AD2">
        <w:rPr>
          <w:rFonts w:cs="Times New Roman"/>
          <w:szCs w:val="28"/>
          <w:lang w:eastAsia="ru-RU"/>
        </w:rPr>
        <w:t xml:space="preserve">  № </w:t>
      </w:r>
      <w:r w:rsidR="00191D74" w:rsidRPr="00291AD2">
        <w:rPr>
          <w:rFonts w:cs="Times New Roman"/>
          <w:szCs w:val="28"/>
          <w:lang w:eastAsia="ru-RU"/>
        </w:rPr>
        <w:t>369-п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left="5103"/>
        <w:jc w:val="center"/>
        <w:textAlignment w:val="baseline"/>
        <w:outlineLvl w:val="2"/>
        <w:rPr>
          <w:rFonts w:eastAsia="Times New Roman" w:cs="Arial"/>
          <w:spacing w:val="2"/>
          <w:szCs w:val="28"/>
          <w:lang w:eastAsia="ru-RU"/>
        </w:rPr>
      </w:pPr>
    </w:p>
    <w:p w:rsidR="00904AF4" w:rsidRPr="00291AD2" w:rsidRDefault="00904AF4" w:rsidP="00291AD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spacing w:val="2"/>
          <w:sz w:val="31"/>
          <w:szCs w:val="31"/>
          <w:lang w:eastAsia="ru-RU"/>
        </w:rPr>
      </w:pPr>
      <w:r w:rsidRPr="00291AD2">
        <w:rPr>
          <w:rFonts w:eastAsia="Times New Roman" w:cs="Arial"/>
          <w:b/>
          <w:spacing w:val="2"/>
          <w:szCs w:val="28"/>
          <w:lang w:eastAsia="ru-RU"/>
        </w:rPr>
        <w:t>Муниципальная программа</w:t>
      </w:r>
      <w:r w:rsidRPr="00291AD2">
        <w:rPr>
          <w:rFonts w:eastAsia="Times New Roman" w:cs="Arial"/>
          <w:b/>
          <w:spacing w:val="2"/>
          <w:sz w:val="31"/>
          <w:szCs w:val="31"/>
          <w:lang w:eastAsia="ru-RU"/>
        </w:rPr>
        <w:t xml:space="preserve"> 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spacing w:val="2"/>
          <w:szCs w:val="28"/>
          <w:lang w:eastAsia="ru-RU"/>
        </w:rPr>
      </w:pPr>
      <w:r w:rsidRPr="00291AD2">
        <w:rPr>
          <w:rFonts w:eastAsia="Times New Roman" w:cs="Arial"/>
          <w:b/>
          <w:spacing w:val="2"/>
          <w:szCs w:val="28"/>
          <w:lang w:eastAsia="ru-RU"/>
        </w:rPr>
        <w:t>«Сопровождение студентов, поступивших в ФГБОУ ВО «</w:t>
      </w:r>
      <w:proofErr w:type="spellStart"/>
      <w:r w:rsidRPr="00291AD2">
        <w:rPr>
          <w:rFonts w:eastAsia="Times New Roman" w:cs="Arial"/>
          <w:b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 </w:t>
      </w:r>
      <w:proofErr w:type="spellStart"/>
      <w:r w:rsidRPr="00291AD2">
        <w:rPr>
          <w:rFonts w:eastAsia="Times New Roman" w:cs="Arial"/>
          <w:b/>
          <w:spacing w:val="2"/>
          <w:szCs w:val="28"/>
          <w:lang w:eastAsia="ru-RU"/>
        </w:rPr>
        <w:t>им.И.Н.Ульянова</w:t>
      </w:r>
      <w:proofErr w:type="spellEnd"/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</w:t>
      </w:r>
      <w:r w:rsidR="00364E6B">
        <w:rPr>
          <w:rFonts w:eastAsia="Times New Roman" w:cs="Arial"/>
          <w:b/>
          <w:spacing w:val="2"/>
          <w:szCs w:val="28"/>
          <w:lang w:eastAsia="ru-RU"/>
        </w:rPr>
        <w:t>«Сенгилеевский район»</w:t>
      </w:r>
    </w:p>
    <w:p w:rsidR="00904AF4" w:rsidRPr="00291AD2" w:rsidRDefault="00904AF4" w:rsidP="00291AD2">
      <w:pPr>
        <w:pStyle w:val="a7"/>
        <w:jc w:val="center"/>
        <w:rPr>
          <w:b/>
        </w:rPr>
      </w:pPr>
    </w:p>
    <w:p w:rsidR="00904AF4" w:rsidRPr="00291AD2" w:rsidRDefault="00904AF4" w:rsidP="00291AD2">
      <w:pPr>
        <w:pStyle w:val="a7"/>
        <w:jc w:val="center"/>
        <w:rPr>
          <w:b/>
        </w:rPr>
      </w:pPr>
      <w:r w:rsidRPr="00291AD2">
        <w:rPr>
          <w:b/>
        </w:rPr>
        <w:t>ПАСПОРТ</w:t>
      </w:r>
    </w:p>
    <w:p w:rsidR="00904AF4" w:rsidRPr="00291AD2" w:rsidRDefault="00904AF4" w:rsidP="00291AD2">
      <w:pPr>
        <w:pStyle w:val="a7"/>
        <w:jc w:val="center"/>
        <w:rPr>
          <w:b/>
          <w:szCs w:val="28"/>
        </w:rPr>
      </w:pPr>
      <w:r w:rsidRPr="00291AD2">
        <w:rPr>
          <w:b/>
          <w:szCs w:val="28"/>
        </w:rPr>
        <w:t xml:space="preserve">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904AF4" w:rsidRPr="00FE73E9" w:rsidTr="00FE73E9">
        <w:trPr>
          <w:trHeight w:val="15"/>
        </w:trPr>
        <w:tc>
          <w:tcPr>
            <w:tcW w:w="2552" w:type="dxa"/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Arial"/>
                <w:b/>
                <w:bCs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66778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  <w:r w:rsidR="00667782"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Сопровождение студентов, поступивших в ФГБОУ ВО «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УлГПУ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им.И.Н.Ульянова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» по договорам о целевом обучении</w:t>
            </w:r>
            <w:r w:rsidR="00667782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от муниципального образования «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Сенгилеевский район</w:t>
            </w:r>
            <w:r w:rsidR="00667782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»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, с целью их трудоустройства на террито</w:t>
            </w:r>
            <w:r w:rsidR="00667782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рии муниципального образования «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Сенгил</w:t>
            </w:r>
            <w:r w:rsidR="00897F58"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еевский район</w:t>
            </w:r>
            <w:bookmarkStart w:id="0" w:name="_GoBack"/>
            <w:bookmarkEnd w:id="0"/>
            <w:r w:rsidR="00667782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»</w:t>
            </w: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Сенгилеевский район Ульяновской области</w:t>
            </w: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образования муниципального образования Сенгилеевский район Ульяновской области, образовательные учреждения МО «Сенгилеевский район»</w:t>
            </w: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Подпрограмма муниципальной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 нет</w:t>
            </w:r>
          </w:p>
        </w:tc>
      </w:tr>
      <w:tr w:rsidR="00904AF4" w:rsidRPr="00FE73E9" w:rsidTr="00FE73E9">
        <w:trPr>
          <w:trHeight w:val="22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Цель муниципальной программы</w:t>
            </w:r>
          </w:p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1.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Сопровождение студентов, поступивших ФГБОУ ВО «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УлГПУ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им. И.Н.Ульянова» по целевым договорам от муниципального образования "Сенгилеевский район".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br/>
              <w:t>2.Трудоустройство выпускников ФГБОУ ВО «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УлГПУ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им. И.Н.Ульянова», поступивших по целевым договорам от муниципального образования </w:t>
            </w:r>
            <w:r w:rsidR="00364E6B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«Сенгилеевский район</w:t>
            </w:r>
            <w:proofErr w:type="gramStart"/>
            <w:r w:rsidR="00364E6B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»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н</w:t>
            </w:r>
            <w:proofErr w:type="gram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а территории муниципального образования "Сенгилеевский район".</w:t>
            </w:r>
          </w:p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3.Закрепление и увеличение количества молодых специалистов в муниципальном образовании "Сенгилеевский район".</w:t>
            </w:r>
          </w:p>
        </w:tc>
      </w:tr>
      <w:tr w:rsidR="00904AF4" w:rsidRPr="00FE73E9" w:rsidTr="00FE73E9">
        <w:trPr>
          <w:trHeight w:val="102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1.Создать систему социально-экономической поддержки для наиболее полного обеспечения потребности в педагогических кадрах, а также в руководящих кадрах.</w:t>
            </w:r>
          </w:p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2.Содействовать занятости молодежи.</w:t>
            </w:r>
          </w:p>
        </w:tc>
      </w:tr>
      <w:tr w:rsidR="00904AF4" w:rsidRPr="00FE73E9" w:rsidTr="00FE73E9">
        <w:trPr>
          <w:trHeight w:val="1301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Целевые индикаторы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1.Доля 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трудоустроенных выпускников ФГБОУ ВО «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УлГПУ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им. И.Н.Ульянова», поступивших по целевым договорам от муниципального образования </w:t>
            </w:r>
            <w:r w:rsidR="00364E6B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«Сенгилеевский район»</w:t>
            </w:r>
            <w:r w:rsidR="00667782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на территории муниципального образования "Сенгилеевский район".</w:t>
            </w:r>
          </w:p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2.Доля закрепления молодых специалистов в муниципальном образовании "Сенгилеевский район".</w:t>
            </w: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7E13B0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2024 - 2027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годы, муниципальная программа рассчитана на 4 года</w:t>
            </w:r>
          </w:p>
        </w:tc>
      </w:tr>
      <w:tr w:rsidR="00904AF4" w:rsidRPr="00FE73E9" w:rsidTr="00FE73E9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составляет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957,8</w:t>
            </w: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тысяч рублей, в том числе по годам:              </w:t>
            </w:r>
          </w:p>
        </w:tc>
      </w:tr>
      <w:tr w:rsidR="00904AF4" w:rsidRPr="00FE73E9" w:rsidTr="00FE73E9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7E13B0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-2024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125,3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уб.,</w:t>
            </w:r>
          </w:p>
        </w:tc>
      </w:tr>
      <w:tr w:rsidR="00904AF4" w:rsidRPr="00FE73E9" w:rsidTr="00FE73E9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7E13B0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-2025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277,5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уб.,</w:t>
            </w:r>
          </w:p>
        </w:tc>
      </w:tr>
      <w:tr w:rsidR="00904AF4" w:rsidRPr="00FE73E9" w:rsidTr="00FE73E9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="007E13B0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2026</w:t>
            </w: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год-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277,5</w:t>
            </w: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уб.,</w:t>
            </w:r>
          </w:p>
        </w:tc>
      </w:tr>
      <w:tr w:rsidR="00904AF4" w:rsidRPr="00FE73E9" w:rsidTr="00FE73E9"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7E13B0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-2027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год- </w:t>
            </w:r>
            <w:r w:rsidR="003B6167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277,5</w:t>
            </w:r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</w:t>
            </w:r>
            <w:proofErr w:type="gramStart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904AF4"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уб..</w:t>
            </w:r>
          </w:p>
        </w:tc>
      </w:tr>
      <w:tr w:rsidR="00904AF4" w:rsidRPr="00FE73E9" w:rsidTr="00FE73E9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Ожидаемый эффект от реализации программы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- 100% трудоустройство выпускников </w:t>
            </w:r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ФГБОУ ВО «</w:t>
            </w:r>
            <w:proofErr w:type="spellStart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>УлГПУ</w:t>
            </w:r>
            <w:proofErr w:type="spellEnd"/>
            <w:r w:rsidRPr="00FE73E9">
              <w:rPr>
                <w:rFonts w:eastAsia="Times New Roman" w:cs="Arial"/>
                <w:spacing w:val="2"/>
                <w:sz w:val="26"/>
                <w:szCs w:val="26"/>
                <w:lang w:eastAsia="ru-RU"/>
              </w:rPr>
              <w:t xml:space="preserve"> им. И.Н.Ульянова»</w:t>
            </w: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поступивших по целевым договорам от муниципального образования </w:t>
            </w:r>
            <w:r w:rsidR="00364E6B">
              <w:rPr>
                <w:rFonts w:eastAsia="Times New Roman" w:cs="Times New Roman"/>
                <w:sz w:val="26"/>
                <w:szCs w:val="26"/>
                <w:lang w:eastAsia="ru-RU"/>
              </w:rPr>
              <w:t>«Сенгилеевский район»</w:t>
            </w:r>
            <w:r w:rsidR="00A9474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на территории муниципального образования "Сенгилеевский район";</w:t>
            </w:r>
          </w:p>
          <w:p w:rsidR="00904AF4" w:rsidRPr="00FE73E9" w:rsidRDefault="00904AF4" w:rsidP="00291AD2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E73E9">
              <w:rPr>
                <w:rFonts w:eastAsia="Times New Roman" w:cs="Times New Roman"/>
                <w:sz w:val="26"/>
                <w:szCs w:val="26"/>
                <w:lang w:eastAsia="ru-RU"/>
              </w:rPr>
              <w:t>- 100% закрепление молодых специалистов на территории муниципального образования "Сенгилеевский район"</w:t>
            </w:r>
          </w:p>
        </w:tc>
      </w:tr>
    </w:tbl>
    <w:p w:rsidR="00904AF4" w:rsidRPr="00291AD2" w:rsidRDefault="00904AF4" w:rsidP="00291AD2">
      <w:pPr>
        <w:pStyle w:val="a7"/>
      </w:pPr>
    </w:p>
    <w:p w:rsidR="00904AF4" w:rsidRPr="00291AD2" w:rsidRDefault="00904AF4" w:rsidP="00291AD2">
      <w:pPr>
        <w:pStyle w:val="a7"/>
        <w:jc w:val="center"/>
        <w:rPr>
          <w:b/>
          <w:szCs w:val="28"/>
        </w:rPr>
      </w:pPr>
      <w:r w:rsidRPr="00291AD2">
        <w:rPr>
          <w:b/>
          <w:szCs w:val="28"/>
        </w:rPr>
        <w:t xml:space="preserve">Раздел </w:t>
      </w:r>
      <w:r w:rsidRPr="00291AD2">
        <w:rPr>
          <w:b/>
          <w:szCs w:val="28"/>
          <w:lang w:val="en-US"/>
        </w:rPr>
        <w:t>I</w:t>
      </w:r>
      <w:r w:rsidRPr="00291AD2">
        <w:rPr>
          <w:b/>
          <w:szCs w:val="28"/>
        </w:rPr>
        <w:t>. Характеристика проблем, на решение которых направлена муниципальная программа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 xml:space="preserve">В системе образования функционирует 17 образовательных организаций, из них 10 школ, 5 детских садов и 2 образовательные организации дополнительного образования. 227 педагогических работников обеспечивают учебно-воспитательный процесс в образовательных </w:t>
      </w:r>
      <w:r w:rsidRPr="00291AD2">
        <w:rPr>
          <w:rFonts w:eastAsia="Times New Roman" w:cs="Arial"/>
          <w:spacing w:val="2"/>
          <w:szCs w:val="28"/>
          <w:lang w:eastAsia="ru-RU"/>
        </w:rPr>
        <w:lastRenderedPageBreak/>
        <w:t>учреждениях, реализующих программы дошкольного, общего и дополнительного образования.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Образовательные учреждения всех видов и типов на 90 процентов обеспечены педагогическими работниками.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Для повышения качества образования и внедрения новых современных технологий в учебно-воспитательный процесс необходим приток молодых специалистов. Ежегодно в образовательные организации Сенгилеевского района трудоустраиваются от 2 до 4 выпускников образовательных организаций высшего и среднего профессионального образования.</w:t>
      </w:r>
      <w:r w:rsidRPr="00291AD2">
        <w:rPr>
          <w:rFonts w:eastAsia="Times New Roman" w:cs="Arial"/>
          <w:spacing w:val="2"/>
          <w:szCs w:val="28"/>
          <w:lang w:eastAsia="ru-RU"/>
        </w:rPr>
        <w:br/>
      </w:r>
    </w:p>
    <w:p w:rsidR="00904AF4" w:rsidRPr="00291AD2" w:rsidRDefault="00904AF4" w:rsidP="00291AD2">
      <w:pPr>
        <w:pStyle w:val="a7"/>
        <w:jc w:val="center"/>
        <w:rPr>
          <w:b/>
          <w:szCs w:val="28"/>
        </w:rPr>
      </w:pPr>
      <w:r w:rsidRPr="00291AD2">
        <w:rPr>
          <w:b/>
          <w:szCs w:val="28"/>
        </w:rPr>
        <w:t xml:space="preserve">Раздел </w:t>
      </w:r>
      <w:r w:rsidRPr="00291AD2">
        <w:rPr>
          <w:b/>
          <w:szCs w:val="28"/>
          <w:lang w:val="en-US"/>
        </w:rPr>
        <w:t>II</w:t>
      </w:r>
      <w:r w:rsidRPr="00291AD2">
        <w:rPr>
          <w:b/>
          <w:szCs w:val="28"/>
        </w:rPr>
        <w:t>. Цели, задачи и целевые индикаторы муниципальной программы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Целью муниципальной программы является: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- сопровождение студентов, поступивших в ФГБОУ ВО «</w:t>
      </w:r>
      <w:proofErr w:type="spellStart"/>
      <w:r w:rsidRPr="00291AD2">
        <w:rPr>
          <w:rFonts w:cs="Arial"/>
          <w:spacing w:val="2"/>
          <w:szCs w:val="28"/>
        </w:rPr>
        <w:t>УлГПУ</w:t>
      </w:r>
      <w:proofErr w:type="spellEnd"/>
      <w:r w:rsidRPr="00291AD2">
        <w:rPr>
          <w:rFonts w:cs="Arial"/>
          <w:spacing w:val="2"/>
          <w:szCs w:val="28"/>
        </w:rPr>
        <w:t xml:space="preserve"> им. И.Н.Ульянова» по целевым договорам</w:t>
      </w:r>
      <w:r w:rsidR="00FE73E9">
        <w:rPr>
          <w:rFonts w:cs="Arial"/>
          <w:spacing w:val="2"/>
          <w:szCs w:val="28"/>
        </w:rPr>
        <w:t xml:space="preserve"> от муниципального образования «</w:t>
      </w:r>
      <w:r w:rsidRPr="00291AD2">
        <w:rPr>
          <w:rFonts w:cs="Arial"/>
          <w:spacing w:val="2"/>
          <w:szCs w:val="28"/>
        </w:rPr>
        <w:t>Сенгилеевский район</w:t>
      </w:r>
      <w:r w:rsidR="00FE73E9">
        <w:rPr>
          <w:rFonts w:cs="Arial"/>
          <w:spacing w:val="2"/>
          <w:szCs w:val="28"/>
        </w:rPr>
        <w:t>»</w:t>
      </w:r>
      <w:r w:rsidRPr="00291AD2">
        <w:rPr>
          <w:rFonts w:cs="Arial"/>
          <w:spacing w:val="2"/>
          <w:szCs w:val="28"/>
        </w:rPr>
        <w:t xml:space="preserve">; 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- трудоустройство выпускников ФГБОУ ВО «</w:t>
      </w:r>
      <w:proofErr w:type="spellStart"/>
      <w:r w:rsidRPr="00291AD2">
        <w:rPr>
          <w:rFonts w:cs="Arial"/>
          <w:spacing w:val="2"/>
          <w:szCs w:val="28"/>
        </w:rPr>
        <w:t>УлГПУ</w:t>
      </w:r>
      <w:proofErr w:type="spellEnd"/>
      <w:r w:rsidRPr="00291AD2">
        <w:rPr>
          <w:rFonts w:cs="Arial"/>
          <w:spacing w:val="2"/>
          <w:szCs w:val="28"/>
        </w:rPr>
        <w:t xml:space="preserve"> им. И.Н.Ульянова», поступивших по целевым договорам</w:t>
      </w:r>
      <w:r w:rsidR="00FE73E9">
        <w:rPr>
          <w:rFonts w:cs="Arial"/>
          <w:spacing w:val="2"/>
          <w:szCs w:val="28"/>
        </w:rPr>
        <w:t xml:space="preserve"> от муниципального образования </w:t>
      </w:r>
      <w:r w:rsidR="00364E6B">
        <w:rPr>
          <w:rFonts w:cs="Arial"/>
          <w:spacing w:val="2"/>
          <w:szCs w:val="28"/>
        </w:rPr>
        <w:t>«Сенгилеевский район</w:t>
      </w:r>
      <w:proofErr w:type="gramStart"/>
      <w:r w:rsidR="00364E6B">
        <w:rPr>
          <w:rFonts w:cs="Arial"/>
          <w:spacing w:val="2"/>
          <w:szCs w:val="28"/>
        </w:rPr>
        <w:t>»</w:t>
      </w:r>
      <w:r w:rsidRPr="00291AD2">
        <w:rPr>
          <w:rFonts w:cs="Arial"/>
          <w:spacing w:val="2"/>
          <w:szCs w:val="28"/>
        </w:rPr>
        <w:t>н</w:t>
      </w:r>
      <w:proofErr w:type="gramEnd"/>
      <w:r w:rsidRPr="00291AD2">
        <w:rPr>
          <w:rFonts w:cs="Arial"/>
          <w:spacing w:val="2"/>
          <w:szCs w:val="28"/>
        </w:rPr>
        <w:t>а террито</w:t>
      </w:r>
      <w:r w:rsidR="00FE73E9">
        <w:rPr>
          <w:rFonts w:cs="Arial"/>
          <w:spacing w:val="2"/>
          <w:szCs w:val="28"/>
        </w:rPr>
        <w:t>рии муниципального образования «</w:t>
      </w:r>
      <w:r w:rsidRPr="00291AD2">
        <w:rPr>
          <w:rFonts w:cs="Arial"/>
          <w:spacing w:val="2"/>
          <w:szCs w:val="28"/>
        </w:rPr>
        <w:t>Сенгилеевский. район</w:t>
      </w:r>
      <w:r w:rsidR="00FE73E9">
        <w:rPr>
          <w:rFonts w:cs="Arial"/>
          <w:spacing w:val="2"/>
          <w:szCs w:val="28"/>
        </w:rPr>
        <w:t>»</w:t>
      </w:r>
      <w:r w:rsidRPr="00291AD2">
        <w:rPr>
          <w:rFonts w:cs="Arial"/>
          <w:spacing w:val="2"/>
          <w:szCs w:val="28"/>
        </w:rPr>
        <w:t>;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- закрепление и увеличение количества молодых специалист</w:t>
      </w:r>
      <w:r w:rsidR="00FE73E9">
        <w:rPr>
          <w:rFonts w:cs="Arial"/>
          <w:spacing w:val="2"/>
          <w:szCs w:val="28"/>
        </w:rPr>
        <w:t>ов в муниципальном образовании «</w:t>
      </w:r>
      <w:r w:rsidRPr="00291AD2">
        <w:rPr>
          <w:rFonts w:cs="Arial"/>
          <w:spacing w:val="2"/>
          <w:szCs w:val="28"/>
        </w:rPr>
        <w:t>Сенгилеевский район</w:t>
      </w:r>
      <w:r w:rsidR="00FE73E9">
        <w:rPr>
          <w:rFonts w:cs="Arial"/>
          <w:spacing w:val="2"/>
          <w:szCs w:val="28"/>
        </w:rPr>
        <w:t>»</w:t>
      </w:r>
      <w:r w:rsidRPr="00291AD2">
        <w:rPr>
          <w:rFonts w:cs="Arial"/>
          <w:spacing w:val="2"/>
          <w:szCs w:val="28"/>
        </w:rPr>
        <w:t>.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Для достижения поставленных целей необходимо решить следующие задачи:</w:t>
      </w:r>
    </w:p>
    <w:p w:rsidR="00904AF4" w:rsidRPr="00291AD2" w:rsidRDefault="00904AF4" w:rsidP="00291AD2">
      <w:pPr>
        <w:pStyle w:val="a7"/>
        <w:ind w:firstLine="709"/>
        <w:jc w:val="both"/>
        <w:rPr>
          <w:szCs w:val="28"/>
        </w:rPr>
      </w:pPr>
      <w:r w:rsidRPr="00291AD2">
        <w:rPr>
          <w:szCs w:val="28"/>
        </w:rPr>
        <w:t>1.Создать систему социально-экономической поддержки для наиболее полного обеспечения потребности в педагогических кадрах, а также в руководящих кадрах.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2.Содействовать занятости молодежи.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Для оценки эффективности и результативности решения задач определенных муниципальной программой предполагается использование системы целевых индикаторов (Приложение №1):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szCs w:val="28"/>
        </w:rPr>
        <w:t xml:space="preserve">- доля </w:t>
      </w:r>
      <w:r w:rsidRPr="00291AD2">
        <w:rPr>
          <w:rFonts w:cs="Arial"/>
          <w:spacing w:val="2"/>
          <w:szCs w:val="28"/>
        </w:rPr>
        <w:t>трудоустроенных выпускников ФГБОУ ВО «</w:t>
      </w:r>
      <w:proofErr w:type="spellStart"/>
      <w:r w:rsidRPr="00291AD2">
        <w:rPr>
          <w:rFonts w:cs="Arial"/>
          <w:spacing w:val="2"/>
          <w:szCs w:val="28"/>
        </w:rPr>
        <w:t>УлГПУ</w:t>
      </w:r>
      <w:proofErr w:type="spellEnd"/>
      <w:r w:rsidRPr="00291AD2">
        <w:rPr>
          <w:rFonts w:cs="Arial"/>
          <w:spacing w:val="2"/>
          <w:szCs w:val="28"/>
        </w:rPr>
        <w:t xml:space="preserve"> им. И.Н.Ульянова», поступивших по целевым договорам от муниципального образования </w:t>
      </w:r>
      <w:r w:rsidR="00364E6B">
        <w:rPr>
          <w:rFonts w:cs="Arial"/>
          <w:spacing w:val="2"/>
          <w:szCs w:val="28"/>
        </w:rPr>
        <w:t>«Сенгилеевский район</w:t>
      </w:r>
      <w:proofErr w:type="gramStart"/>
      <w:r w:rsidR="00364E6B">
        <w:rPr>
          <w:rFonts w:cs="Arial"/>
          <w:spacing w:val="2"/>
          <w:szCs w:val="28"/>
        </w:rPr>
        <w:t>»</w:t>
      </w:r>
      <w:r w:rsidRPr="00291AD2">
        <w:rPr>
          <w:rFonts w:cs="Arial"/>
          <w:spacing w:val="2"/>
          <w:szCs w:val="28"/>
        </w:rPr>
        <w:t>н</w:t>
      </w:r>
      <w:proofErr w:type="gramEnd"/>
      <w:r w:rsidRPr="00291AD2">
        <w:rPr>
          <w:rFonts w:cs="Arial"/>
          <w:spacing w:val="2"/>
          <w:szCs w:val="28"/>
        </w:rPr>
        <w:t>а территории муниципального образования "Сенгилеевский район";</w:t>
      </w:r>
    </w:p>
    <w:p w:rsidR="00904AF4" w:rsidRPr="00291AD2" w:rsidRDefault="00904AF4" w:rsidP="00291AD2">
      <w:pPr>
        <w:pStyle w:val="a7"/>
        <w:ind w:firstLine="709"/>
        <w:jc w:val="both"/>
        <w:rPr>
          <w:rFonts w:cs="Arial"/>
          <w:spacing w:val="2"/>
          <w:szCs w:val="28"/>
        </w:rPr>
      </w:pPr>
      <w:r w:rsidRPr="00291AD2">
        <w:rPr>
          <w:rFonts w:cs="Arial"/>
          <w:spacing w:val="2"/>
          <w:szCs w:val="28"/>
        </w:rPr>
        <w:t>-доля закрепления молодых специалистов в муниципальном образовании "Сенгилеевский район".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spacing w:val="2"/>
          <w:szCs w:val="28"/>
          <w:lang w:eastAsia="ru-RU"/>
        </w:rPr>
      </w:pPr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Раздел </w:t>
      </w:r>
      <w:r w:rsidRPr="00291AD2">
        <w:rPr>
          <w:rFonts w:eastAsia="Times New Roman" w:cs="Arial"/>
          <w:b/>
          <w:spacing w:val="2"/>
          <w:szCs w:val="28"/>
          <w:lang w:val="en-US" w:eastAsia="ru-RU"/>
        </w:rPr>
        <w:t>III</w:t>
      </w:r>
      <w:r w:rsidRPr="00291AD2">
        <w:rPr>
          <w:rFonts w:eastAsia="Times New Roman" w:cs="Arial"/>
          <w:b/>
          <w:spacing w:val="2"/>
          <w:szCs w:val="28"/>
          <w:lang w:eastAsia="ru-RU"/>
        </w:rPr>
        <w:t>. Сроки и этапы реализации муниципальной программы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Муниципаль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t>ная программа реализуется в 2024 – 2027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годах, что позволит обеспечить преемственность выполнения мероприятий и решить поставленные задачи.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b/>
          <w:spacing w:val="2"/>
          <w:szCs w:val="28"/>
          <w:lang w:eastAsia="ru-RU"/>
        </w:rPr>
      </w:pPr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Раздел </w:t>
      </w:r>
      <w:r w:rsidRPr="00291AD2">
        <w:rPr>
          <w:rFonts w:eastAsia="Times New Roman" w:cs="Arial"/>
          <w:b/>
          <w:spacing w:val="2"/>
          <w:szCs w:val="28"/>
          <w:lang w:val="en-US" w:eastAsia="ru-RU"/>
        </w:rPr>
        <w:t>IV</w:t>
      </w:r>
      <w:r w:rsidRPr="00291AD2">
        <w:rPr>
          <w:rFonts w:eastAsia="Times New Roman" w:cs="Arial"/>
          <w:b/>
          <w:spacing w:val="2"/>
          <w:szCs w:val="28"/>
          <w:lang w:eastAsia="ru-RU"/>
        </w:rPr>
        <w:t>. Система мероприятий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Мероприятия муниципальной программы по обеспечению сопровождения студентов, поступивших в 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</w:t>
      </w:r>
      <w:r w:rsidRPr="00291AD2">
        <w:rPr>
          <w:rFonts w:eastAsia="Times New Roman" w:cs="Arial"/>
          <w:spacing w:val="2"/>
          <w:szCs w:val="28"/>
          <w:lang w:eastAsia="ru-RU"/>
        </w:rPr>
        <w:lastRenderedPageBreak/>
        <w:t xml:space="preserve">И.Н.Ульянова» по договорам о целевом обучении от муниципального образования "Сенгилеевский район", с целью их трудоустройства на территории муниципального образования </w:t>
      </w:r>
      <w:r w:rsidR="00364E6B">
        <w:rPr>
          <w:rFonts w:eastAsia="Times New Roman" w:cs="Arial"/>
          <w:spacing w:val="2"/>
          <w:szCs w:val="28"/>
          <w:lang w:eastAsia="ru-RU"/>
        </w:rPr>
        <w:t>«Сенгилеевский район</w:t>
      </w:r>
      <w:proofErr w:type="gramStart"/>
      <w:r w:rsidR="00364E6B">
        <w:rPr>
          <w:rFonts w:eastAsia="Times New Roman" w:cs="Arial"/>
          <w:spacing w:val="2"/>
          <w:szCs w:val="28"/>
          <w:lang w:eastAsia="ru-RU"/>
        </w:rPr>
        <w:t>»</w:t>
      </w:r>
      <w:r w:rsidRPr="00291AD2">
        <w:rPr>
          <w:rFonts w:eastAsia="Times New Roman" w:cs="Arial"/>
          <w:spacing w:val="2"/>
          <w:szCs w:val="28"/>
          <w:lang w:eastAsia="ru-RU"/>
        </w:rPr>
        <w:t>с</w:t>
      </w:r>
      <w:proofErr w:type="gramEnd"/>
      <w:r w:rsidRPr="00291AD2">
        <w:rPr>
          <w:rFonts w:eastAsia="Times New Roman" w:cs="Arial"/>
          <w:spacing w:val="2"/>
          <w:szCs w:val="28"/>
          <w:lang w:eastAsia="ru-RU"/>
        </w:rPr>
        <w:t>истематизируются по следующим основным направлениям.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Формирование профессионально ориентированных абитуриентов для 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И.Н.Ульянова».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 xml:space="preserve"> Формирование сведений о муниципальной потребности в педагогических кадрах.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Участие совместно с 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И.Н.Ульянова» в подготовке предложений по квоте целевого приема.</w:t>
      </w:r>
    </w:p>
    <w:p w:rsidR="00904AF4" w:rsidRPr="00291AD2" w:rsidRDefault="00904AF4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Размещение заказчиками предложений на заключение целевых договоров на портале Работа России.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 xml:space="preserve"> Заключение с выпускниками образовательных организаций договора о целевом обучении.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Подписание договора после включения абитуриента в приказ на зачисление.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Исполнение существенных условий договора об обучении в период обучения студентов: организация совместно с 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И.Н.Ульянова» учебной, производственной и преддипломной практики студента; предоставление индивидуального сопровождения представителем работодателя (наставником); меры социальной поддержки в период обучения (стипендия не ниже размера государственной академической стипендии, назначаемой в порядке, предусмотренном ч.3 ст.36 Федерального закона «Об образовании в Российской Федерации») на все время обучения.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 xml:space="preserve">Трудоустройство и закрепление студента - выпускника в образовательных организациях муниципального образования </w:t>
      </w:r>
      <w:r w:rsidR="00364E6B">
        <w:rPr>
          <w:rFonts w:eastAsia="Times New Roman" w:cs="Arial"/>
          <w:spacing w:val="2"/>
          <w:szCs w:val="28"/>
          <w:lang w:eastAsia="ru-RU"/>
        </w:rPr>
        <w:t>«Сенгилеевский район»</w:t>
      </w:r>
      <w:r w:rsidRPr="00291AD2">
        <w:rPr>
          <w:rFonts w:eastAsia="Times New Roman" w:cs="Arial"/>
          <w:spacing w:val="2"/>
          <w:szCs w:val="28"/>
          <w:lang w:eastAsia="ru-RU"/>
        </w:rPr>
        <w:t>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Меры социальной поддержки в период трудовой деятельности, установленные работодателем.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Система мероприятий с указанием исполнителей, сроков реализации представлена в Приложении №2 к муниципальной программе.</w:t>
      </w:r>
      <w:r w:rsidRPr="00291AD2">
        <w:rPr>
          <w:rFonts w:eastAsia="Times New Roman" w:cs="Arial"/>
          <w:spacing w:val="2"/>
          <w:szCs w:val="28"/>
          <w:lang w:eastAsia="ru-RU"/>
        </w:rPr>
        <w:br/>
      </w:r>
    </w:p>
    <w:p w:rsidR="00904AF4" w:rsidRPr="00291AD2" w:rsidRDefault="00904AF4" w:rsidP="00291AD2">
      <w:pPr>
        <w:pStyle w:val="a7"/>
        <w:jc w:val="center"/>
        <w:rPr>
          <w:b/>
          <w:szCs w:val="28"/>
        </w:rPr>
      </w:pPr>
      <w:r w:rsidRPr="00291AD2">
        <w:rPr>
          <w:b/>
          <w:szCs w:val="28"/>
        </w:rPr>
        <w:t xml:space="preserve">Раздел </w:t>
      </w:r>
      <w:r w:rsidRPr="00291AD2">
        <w:rPr>
          <w:b/>
          <w:szCs w:val="28"/>
          <w:lang w:val="en-US"/>
        </w:rPr>
        <w:t>V</w:t>
      </w:r>
      <w:r w:rsidRPr="00291AD2">
        <w:rPr>
          <w:b/>
          <w:szCs w:val="28"/>
        </w:rPr>
        <w:t>. Ресурсное обеспечение программы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Ресурсное обеспечение реализации Программы –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291AD2">
        <w:rPr>
          <w:rFonts w:eastAsia="Times New Roman" w:cs="Arial"/>
          <w:spacing w:val="2"/>
          <w:szCs w:val="28"/>
          <w:lang w:eastAsia="ru-RU"/>
        </w:rPr>
        <w:t>дств пр</w:t>
      </w:r>
      <w:proofErr w:type="gramEnd"/>
      <w:r w:rsidRPr="00291AD2">
        <w:rPr>
          <w:rFonts w:eastAsia="Times New Roman" w:cs="Arial"/>
          <w:spacing w:val="2"/>
          <w:szCs w:val="28"/>
          <w:lang w:eastAsia="ru-RU"/>
        </w:rPr>
        <w:t>и эффективном взаимодействии всех участников Программы. Финансирование Программы осуществляется за счет средств местного бюджета.</w:t>
      </w:r>
    </w:p>
    <w:p w:rsidR="00904AF4" w:rsidRPr="00291AD2" w:rsidRDefault="00904AF4" w:rsidP="00291AD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 xml:space="preserve">Общий объем финансирования составляет </w:t>
      </w:r>
      <w:r w:rsidR="003B6167" w:rsidRPr="00291AD2">
        <w:rPr>
          <w:rFonts w:eastAsia="Times New Roman" w:cs="Arial"/>
          <w:spacing w:val="2"/>
          <w:szCs w:val="28"/>
          <w:lang w:eastAsia="ru-RU"/>
        </w:rPr>
        <w:t>957,8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тысяч рублей, в том числе по г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t>одам: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br/>
        <w:t>-2024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год – </w:t>
      </w:r>
      <w:r w:rsidR="003B6167" w:rsidRPr="00291AD2">
        <w:rPr>
          <w:rFonts w:eastAsia="Times New Roman" w:cs="Arial"/>
          <w:spacing w:val="2"/>
          <w:szCs w:val="28"/>
          <w:lang w:eastAsia="ru-RU"/>
        </w:rPr>
        <w:t>125,3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t xml:space="preserve"> тыс</w:t>
      </w:r>
      <w:proofErr w:type="gramStart"/>
      <w:r w:rsidR="007E13B0" w:rsidRPr="00291AD2">
        <w:rPr>
          <w:rFonts w:eastAsia="Times New Roman" w:cs="Arial"/>
          <w:spacing w:val="2"/>
          <w:szCs w:val="28"/>
          <w:lang w:eastAsia="ru-RU"/>
        </w:rPr>
        <w:t>.р</w:t>
      </w:r>
      <w:proofErr w:type="gramEnd"/>
      <w:r w:rsidR="007E13B0" w:rsidRPr="00291AD2">
        <w:rPr>
          <w:rFonts w:eastAsia="Times New Roman" w:cs="Arial"/>
          <w:spacing w:val="2"/>
          <w:szCs w:val="28"/>
          <w:lang w:eastAsia="ru-RU"/>
        </w:rPr>
        <w:t>уб.,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br/>
        <w:t>-2025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год – </w:t>
      </w:r>
      <w:r w:rsidR="003B6167" w:rsidRPr="00291AD2">
        <w:rPr>
          <w:rFonts w:eastAsia="Times New Roman" w:cs="Arial"/>
          <w:spacing w:val="2"/>
          <w:szCs w:val="28"/>
          <w:lang w:eastAsia="ru-RU"/>
        </w:rPr>
        <w:t>277,5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t xml:space="preserve"> тыс.руб.,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br/>
      </w:r>
      <w:r w:rsidR="007E13B0" w:rsidRPr="00291AD2">
        <w:rPr>
          <w:rFonts w:eastAsia="Times New Roman" w:cs="Arial"/>
          <w:spacing w:val="2"/>
          <w:szCs w:val="28"/>
          <w:lang w:eastAsia="ru-RU"/>
        </w:rPr>
        <w:lastRenderedPageBreak/>
        <w:t>-2026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год – </w:t>
      </w:r>
      <w:r w:rsidR="003B6167" w:rsidRPr="00291AD2">
        <w:rPr>
          <w:rFonts w:eastAsia="Times New Roman" w:cs="Arial"/>
          <w:spacing w:val="2"/>
          <w:szCs w:val="28"/>
          <w:lang w:eastAsia="ru-RU"/>
        </w:rPr>
        <w:t>277,5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t xml:space="preserve"> тыс.руб.,</w:t>
      </w:r>
      <w:r w:rsidR="007E13B0" w:rsidRPr="00291AD2">
        <w:rPr>
          <w:rFonts w:eastAsia="Times New Roman" w:cs="Arial"/>
          <w:spacing w:val="2"/>
          <w:szCs w:val="28"/>
          <w:lang w:eastAsia="ru-RU"/>
        </w:rPr>
        <w:br/>
        <w:t>-2027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год – </w:t>
      </w:r>
      <w:r w:rsidR="003B6167" w:rsidRPr="00291AD2">
        <w:rPr>
          <w:rFonts w:eastAsia="Times New Roman" w:cs="Arial"/>
          <w:spacing w:val="2"/>
          <w:szCs w:val="28"/>
          <w:lang w:eastAsia="ru-RU"/>
        </w:rPr>
        <w:t>277,5</w:t>
      </w:r>
      <w:r w:rsidRPr="00291AD2">
        <w:rPr>
          <w:rFonts w:eastAsia="Times New Roman" w:cs="Arial"/>
          <w:spacing w:val="2"/>
          <w:szCs w:val="28"/>
          <w:lang w:eastAsia="ru-RU"/>
        </w:rPr>
        <w:t xml:space="preserve"> тыс.руб..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Работодатель обязуется предоставить гражданину, завершившему обучение в 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И.Н.Ульянова» по целевым договорам от муниципального об</w:t>
      </w:r>
      <w:r w:rsidR="003F4A72">
        <w:rPr>
          <w:rFonts w:eastAsia="Times New Roman" w:cs="Arial"/>
          <w:spacing w:val="2"/>
          <w:szCs w:val="28"/>
          <w:lang w:eastAsia="ru-RU"/>
        </w:rPr>
        <w:t xml:space="preserve">разования </w:t>
      </w:r>
      <w:r w:rsidR="00364E6B">
        <w:rPr>
          <w:rFonts w:eastAsia="Times New Roman" w:cs="Arial"/>
          <w:spacing w:val="2"/>
          <w:szCs w:val="28"/>
          <w:lang w:eastAsia="ru-RU"/>
        </w:rPr>
        <w:t>«Сенгилеевский район</w:t>
      </w:r>
      <w:proofErr w:type="gramStart"/>
      <w:r w:rsidR="00364E6B">
        <w:rPr>
          <w:rFonts w:eastAsia="Times New Roman" w:cs="Arial"/>
          <w:spacing w:val="2"/>
          <w:szCs w:val="28"/>
          <w:lang w:eastAsia="ru-RU"/>
        </w:rPr>
        <w:t>»</w:t>
      </w:r>
      <w:r w:rsidRPr="00291AD2">
        <w:rPr>
          <w:rFonts w:eastAsia="Times New Roman" w:cs="Arial"/>
          <w:spacing w:val="2"/>
          <w:szCs w:val="28"/>
          <w:lang w:eastAsia="ru-RU"/>
        </w:rPr>
        <w:t>и</w:t>
      </w:r>
      <w:proofErr w:type="gramEnd"/>
      <w:r w:rsidRPr="00291AD2">
        <w:rPr>
          <w:rFonts w:eastAsia="Times New Roman" w:cs="Arial"/>
          <w:spacing w:val="2"/>
          <w:szCs w:val="28"/>
          <w:lang w:eastAsia="ru-RU"/>
        </w:rPr>
        <w:t xml:space="preserve"> трудоустроенному в образовательную организацию меры социальной поддержки: 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- единовременная денежная выплата в размере 10000 рублей, при условии окончания учебного заведения с отличием;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 xml:space="preserve">- ежемесячная выплата 500 рублей </w:t>
      </w:r>
      <w:r w:rsidR="00A60E64" w:rsidRPr="00291AD2">
        <w:rPr>
          <w:rFonts w:eastAsia="Times New Roman" w:cs="Arial"/>
          <w:spacing w:val="2"/>
          <w:szCs w:val="28"/>
          <w:lang w:eastAsia="ru-RU"/>
        </w:rPr>
        <w:t xml:space="preserve">(в соответствии со сроком трудовой деятельности, </w:t>
      </w:r>
      <w:r w:rsidR="00C233D6" w:rsidRPr="00291AD2">
        <w:rPr>
          <w:rFonts w:eastAsia="Times New Roman" w:cs="Arial"/>
          <w:spacing w:val="2"/>
          <w:szCs w:val="28"/>
          <w:lang w:eastAsia="ru-RU"/>
        </w:rPr>
        <w:t>установленным работодателем</w:t>
      </w:r>
      <w:r w:rsidR="00A60E64" w:rsidRPr="00291AD2">
        <w:rPr>
          <w:rFonts w:eastAsia="Times New Roman" w:cs="Arial"/>
          <w:spacing w:val="2"/>
          <w:szCs w:val="28"/>
          <w:lang w:eastAsia="ru-RU"/>
        </w:rPr>
        <w:t>)</w:t>
      </w:r>
      <w:r w:rsidRPr="00291AD2">
        <w:rPr>
          <w:rFonts w:eastAsia="Times New Roman" w:cs="Arial"/>
          <w:spacing w:val="2"/>
          <w:szCs w:val="28"/>
          <w:lang w:eastAsia="ru-RU"/>
        </w:rPr>
        <w:t>;</w:t>
      </w:r>
    </w:p>
    <w:p w:rsidR="00A60E6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- оплата найма жилья в размере 25% от стоимости найма</w:t>
      </w:r>
      <w:r w:rsidR="009427CD" w:rsidRPr="00291AD2">
        <w:rPr>
          <w:rFonts w:eastAsia="Times New Roman" w:cs="Arial"/>
          <w:spacing w:val="2"/>
          <w:szCs w:val="28"/>
          <w:lang w:eastAsia="ru-RU"/>
        </w:rPr>
        <w:t xml:space="preserve"> </w:t>
      </w:r>
      <w:r w:rsidR="00A60E64" w:rsidRPr="00291AD2">
        <w:rPr>
          <w:rFonts w:eastAsia="Times New Roman" w:cs="Arial"/>
          <w:spacing w:val="2"/>
          <w:szCs w:val="28"/>
          <w:lang w:eastAsia="ru-RU"/>
        </w:rPr>
        <w:t xml:space="preserve">(в соответствии со сроком трудовой деятельности, </w:t>
      </w:r>
      <w:r w:rsidR="00C233D6" w:rsidRPr="00291AD2">
        <w:rPr>
          <w:rFonts w:eastAsia="Times New Roman" w:cs="Arial"/>
          <w:spacing w:val="2"/>
          <w:szCs w:val="28"/>
          <w:lang w:eastAsia="ru-RU"/>
        </w:rPr>
        <w:t>установленным работодателем</w:t>
      </w:r>
      <w:r w:rsidR="00A60E64" w:rsidRPr="00291AD2">
        <w:rPr>
          <w:rFonts w:eastAsia="Times New Roman" w:cs="Arial"/>
          <w:spacing w:val="2"/>
          <w:szCs w:val="28"/>
          <w:lang w:eastAsia="ru-RU"/>
        </w:rPr>
        <w:t>).</w:t>
      </w:r>
    </w:p>
    <w:p w:rsidR="00904AF4" w:rsidRPr="00291AD2" w:rsidRDefault="00904AF4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ab/>
        <w:t>Объем финансовых потребностей на реализацию муниципальной программы представлен в Приложении № 3 к муниципальной программе.</w:t>
      </w:r>
    </w:p>
    <w:p w:rsidR="00904AF4" w:rsidRPr="00291AD2" w:rsidRDefault="00904AF4" w:rsidP="00291AD2">
      <w:pPr>
        <w:pStyle w:val="a7"/>
        <w:jc w:val="center"/>
        <w:rPr>
          <w:b/>
          <w:szCs w:val="28"/>
        </w:rPr>
      </w:pPr>
      <w:r w:rsidRPr="00291AD2">
        <w:rPr>
          <w:b/>
          <w:szCs w:val="28"/>
        </w:rPr>
        <w:t xml:space="preserve">Раздел </w:t>
      </w:r>
      <w:r w:rsidRPr="00291AD2">
        <w:rPr>
          <w:b/>
          <w:szCs w:val="28"/>
          <w:lang w:val="en-US"/>
        </w:rPr>
        <w:t>VI</w:t>
      </w:r>
      <w:r w:rsidRPr="00291AD2">
        <w:rPr>
          <w:b/>
          <w:szCs w:val="28"/>
        </w:rPr>
        <w:t>. Ожидаемый эффект от реализации муниципальной программы</w:t>
      </w:r>
    </w:p>
    <w:p w:rsidR="00904AF4" w:rsidRPr="00291AD2" w:rsidRDefault="00904AF4" w:rsidP="00291AD2">
      <w:pPr>
        <w:pStyle w:val="a7"/>
        <w:jc w:val="center"/>
        <w:rPr>
          <w:b/>
        </w:rPr>
      </w:pPr>
    </w:p>
    <w:p w:rsidR="00904AF4" w:rsidRPr="00291AD2" w:rsidRDefault="00904AF4" w:rsidP="00291AD2">
      <w:pPr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Times New Roman"/>
          <w:szCs w:val="28"/>
          <w:lang w:eastAsia="ru-RU"/>
        </w:rPr>
        <w:tab/>
        <w:t xml:space="preserve">Реализация мероприятий муниципальной программы будет способствовать 100% трудоустройству выпускников </w:t>
      </w:r>
      <w:r w:rsidRPr="00291AD2">
        <w:rPr>
          <w:rFonts w:eastAsia="Times New Roman" w:cs="Arial"/>
          <w:spacing w:val="2"/>
          <w:szCs w:val="28"/>
          <w:lang w:eastAsia="ru-RU"/>
        </w:rPr>
        <w:t>ФГБОУ ВО «</w:t>
      </w:r>
      <w:proofErr w:type="spellStart"/>
      <w:r w:rsidRPr="00291AD2">
        <w:rPr>
          <w:rFonts w:eastAsia="Times New Roman" w:cs="Arial"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spacing w:val="2"/>
          <w:szCs w:val="28"/>
          <w:lang w:eastAsia="ru-RU"/>
        </w:rPr>
        <w:t xml:space="preserve"> им. И.Н.Ульянова»</w:t>
      </w:r>
      <w:r w:rsidRPr="00291AD2">
        <w:rPr>
          <w:rFonts w:eastAsia="Times New Roman" w:cs="Times New Roman"/>
          <w:szCs w:val="28"/>
          <w:lang w:eastAsia="ru-RU"/>
        </w:rPr>
        <w:t xml:space="preserve">, поступивших по целевым договорам от муниципального образования </w:t>
      </w:r>
      <w:r w:rsidR="00364E6B">
        <w:rPr>
          <w:rFonts w:eastAsia="Times New Roman" w:cs="Times New Roman"/>
          <w:szCs w:val="28"/>
          <w:lang w:eastAsia="ru-RU"/>
        </w:rPr>
        <w:t>«Сенгилеевский район</w:t>
      </w:r>
      <w:proofErr w:type="gramStart"/>
      <w:r w:rsidR="00364E6B">
        <w:rPr>
          <w:rFonts w:eastAsia="Times New Roman" w:cs="Times New Roman"/>
          <w:szCs w:val="28"/>
          <w:lang w:eastAsia="ru-RU"/>
        </w:rPr>
        <w:t>»</w:t>
      </w:r>
      <w:r w:rsidRPr="00291AD2">
        <w:rPr>
          <w:rFonts w:eastAsia="Times New Roman" w:cs="Times New Roman"/>
          <w:szCs w:val="28"/>
          <w:lang w:eastAsia="ru-RU"/>
        </w:rPr>
        <w:t>н</w:t>
      </w:r>
      <w:proofErr w:type="gramEnd"/>
      <w:r w:rsidRPr="00291AD2">
        <w:rPr>
          <w:rFonts w:eastAsia="Times New Roman" w:cs="Times New Roman"/>
          <w:szCs w:val="28"/>
          <w:lang w:eastAsia="ru-RU"/>
        </w:rPr>
        <w:t xml:space="preserve">а территории муниципального образования </w:t>
      </w:r>
      <w:r w:rsidR="00364E6B">
        <w:rPr>
          <w:rFonts w:eastAsia="Times New Roman" w:cs="Times New Roman"/>
          <w:szCs w:val="28"/>
          <w:lang w:eastAsia="ru-RU"/>
        </w:rPr>
        <w:t>«Сенгилеевский район»</w:t>
      </w:r>
      <w:r w:rsidRPr="00291AD2">
        <w:rPr>
          <w:rFonts w:eastAsia="Times New Roman" w:cs="Times New Roman"/>
          <w:szCs w:val="28"/>
          <w:lang w:eastAsia="ru-RU"/>
        </w:rPr>
        <w:t>и 100% закреплению молодых специалистов на территории муниципального образования "Сенгилеевский район".</w:t>
      </w:r>
    </w:p>
    <w:p w:rsidR="00904AF4" w:rsidRPr="00291AD2" w:rsidRDefault="00904AF4" w:rsidP="00291AD2">
      <w:pPr>
        <w:spacing w:after="0" w:line="240" w:lineRule="auto"/>
        <w:jc w:val="both"/>
        <w:rPr>
          <w:szCs w:val="28"/>
        </w:rPr>
        <w:sectPr w:rsidR="00904AF4" w:rsidRPr="00291AD2" w:rsidSect="00291AD2">
          <w:type w:val="continuous"/>
          <w:pgSz w:w="11906" w:h="16838"/>
          <w:pgMar w:top="1134" w:right="850" w:bottom="1134" w:left="1701" w:header="720" w:footer="720" w:gutter="0"/>
          <w:cols w:space="708"/>
          <w:docGrid w:linePitch="381"/>
        </w:sectPr>
      </w:pPr>
    </w:p>
    <w:p w:rsidR="00904AF4" w:rsidRPr="00291AD2" w:rsidRDefault="00904AF4" w:rsidP="00291AD2">
      <w:pPr>
        <w:shd w:val="clear" w:color="auto" w:fill="FFFFFF"/>
        <w:spacing w:after="0" w:line="240" w:lineRule="auto"/>
        <w:ind w:left="9781"/>
        <w:jc w:val="center"/>
        <w:textAlignment w:val="baseline"/>
        <w:outlineLvl w:val="0"/>
      </w:pPr>
    </w:p>
    <w:p w:rsidR="00904AF4" w:rsidRPr="00291AD2" w:rsidRDefault="00191D74" w:rsidP="00291AD2">
      <w:pPr>
        <w:spacing w:after="0" w:line="240" w:lineRule="auto"/>
        <w:jc w:val="center"/>
        <w:rPr>
          <w:b/>
        </w:rPr>
      </w:pPr>
      <w:r w:rsidRPr="00291AD2">
        <w:rPr>
          <w:b/>
        </w:rPr>
        <w:t xml:space="preserve">Приложение № 1. </w:t>
      </w:r>
      <w:r w:rsidR="00904AF4" w:rsidRPr="00291AD2">
        <w:rPr>
          <w:b/>
        </w:rPr>
        <w:t>Целевые индикаторы муниципальной программы</w:t>
      </w:r>
    </w:p>
    <w:p w:rsidR="00904AF4" w:rsidRPr="00291AD2" w:rsidRDefault="00904AF4" w:rsidP="00291AD2">
      <w:pPr>
        <w:spacing w:after="0" w:line="240" w:lineRule="auto"/>
        <w:jc w:val="center"/>
        <w:rPr>
          <w:rFonts w:eastAsia="Times New Roman" w:cs="Arial"/>
          <w:b/>
          <w:spacing w:val="2"/>
          <w:szCs w:val="28"/>
          <w:lang w:eastAsia="ru-RU"/>
        </w:rPr>
      </w:pPr>
      <w:r w:rsidRPr="00291AD2">
        <w:rPr>
          <w:rFonts w:eastAsia="Times New Roman" w:cs="Arial"/>
          <w:b/>
          <w:spacing w:val="2"/>
          <w:szCs w:val="28"/>
          <w:lang w:eastAsia="ru-RU"/>
        </w:rPr>
        <w:t>«Сопровождение студентов, поступивших в ФГБОУ ВО «</w:t>
      </w:r>
      <w:proofErr w:type="spellStart"/>
      <w:r w:rsidRPr="00291AD2">
        <w:rPr>
          <w:rFonts w:eastAsia="Times New Roman" w:cs="Arial"/>
          <w:b/>
          <w:spacing w:val="2"/>
          <w:szCs w:val="28"/>
          <w:lang w:eastAsia="ru-RU"/>
        </w:rPr>
        <w:t>УлГПУ</w:t>
      </w:r>
      <w:proofErr w:type="spellEnd"/>
      <w:r w:rsidRPr="00291AD2">
        <w:rPr>
          <w:rFonts w:eastAsia="Times New Roman" w:cs="Arial"/>
          <w:b/>
          <w:spacing w:val="2"/>
          <w:szCs w:val="28"/>
          <w:lang w:eastAsia="ru-RU"/>
        </w:rPr>
        <w:t xml:space="preserve"> им. И.Н.Ульянова» по договорам о целевом обучении от муниципального образования «Сенгилеевский район», с целью их трудоустройства на территории муниципального образования </w:t>
      </w:r>
      <w:r w:rsidR="00364E6B">
        <w:rPr>
          <w:rFonts w:eastAsia="Times New Roman" w:cs="Arial"/>
          <w:b/>
          <w:spacing w:val="2"/>
          <w:szCs w:val="28"/>
          <w:lang w:eastAsia="ru-RU"/>
        </w:rPr>
        <w:t>«Сенгилеевский район»</w:t>
      </w:r>
    </w:p>
    <w:tbl>
      <w:tblPr>
        <w:tblStyle w:val="a4"/>
        <w:tblW w:w="14907" w:type="dxa"/>
        <w:tblLook w:val="04A0"/>
      </w:tblPr>
      <w:tblGrid>
        <w:gridCol w:w="6345"/>
        <w:gridCol w:w="1436"/>
        <w:gridCol w:w="1418"/>
        <w:gridCol w:w="1559"/>
        <w:gridCol w:w="1417"/>
        <w:gridCol w:w="1276"/>
        <w:gridCol w:w="1456"/>
      </w:tblGrid>
      <w:tr w:rsidR="00904AF4" w:rsidRPr="00291AD2" w:rsidTr="004E0DDA">
        <w:trPr>
          <w:trHeight w:val="465"/>
        </w:trPr>
        <w:tc>
          <w:tcPr>
            <w:tcW w:w="6345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36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5708" w:type="dxa"/>
            <w:gridSpan w:val="4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 xml:space="preserve">Значение целевых показателей </w:t>
            </w:r>
          </w:p>
        </w:tc>
      </w:tr>
      <w:tr w:rsidR="00904AF4" w:rsidRPr="00291AD2" w:rsidTr="004E0DDA">
        <w:trPr>
          <w:trHeight w:val="360"/>
        </w:trPr>
        <w:tc>
          <w:tcPr>
            <w:tcW w:w="6345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2026 год</w:t>
            </w:r>
          </w:p>
        </w:tc>
        <w:tc>
          <w:tcPr>
            <w:tcW w:w="145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2027 год</w:t>
            </w:r>
          </w:p>
        </w:tc>
      </w:tr>
      <w:tr w:rsidR="00904AF4" w:rsidRPr="00291AD2" w:rsidTr="004E0DDA">
        <w:trPr>
          <w:trHeight w:val="360"/>
        </w:trPr>
        <w:tc>
          <w:tcPr>
            <w:tcW w:w="6345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7</w:t>
            </w:r>
          </w:p>
        </w:tc>
      </w:tr>
      <w:tr w:rsidR="00904AF4" w:rsidRPr="00291AD2" w:rsidTr="00191D74">
        <w:tc>
          <w:tcPr>
            <w:tcW w:w="6345" w:type="dxa"/>
          </w:tcPr>
          <w:p w:rsidR="00904AF4" w:rsidRPr="00291AD2" w:rsidRDefault="00904AF4" w:rsidP="00364E6B">
            <w:pPr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трудоустроенных выпускников ФГБОУ ВО «</w:t>
            </w:r>
            <w:proofErr w:type="spellStart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им.И.Н.Ульянова</w:t>
            </w:r>
            <w:proofErr w:type="spell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», поступивших по целевым договорам от муниципального образования </w:t>
            </w:r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«Сенгилеевский район» 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на территории муниципального об</w:t>
            </w:r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разования «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Сенгилеевский район</w:t>
            </w:r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70%</w:t>
            </w:r>
          </w:p>
        </w:tc>
        <w:tc>
          <w:tcPr>
            <w:tcW w:w="1417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90%</w:t>
            </w:r>
          </w:p>
        </w:tc>
        <w:tc>
          <w:tcPr>
            <w:tcW w:w="145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100%</w:t>
            </w:r>
          </w:p>
        </w:tc>
      </w:tr>
      <w:tr w:rsidR="00904AF4" w:rsidRPr="00291AD2" w:rsidTr="00191D74">
        <w:tc>
          <w:tcPr>
            <w:tcW w:w="6345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Доля закрепления молодых специалистов в муниципальном образовании "Сенгилеевский район".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70%</w:t>
            </w:r>
          </w:p>
        </w:tc>
        <w:tc>
          <w:tcPr>
            <w:tcW w:w="1417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90%</w:t>
            </w:r>
          </w:p>
        </w:tc>
        <w:tc>
          <w:tcPr>
            <w:tcW w:w="1456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100%</w:t>
            </w:r>
          </w:p>
        </w:tc>
      </w:tr>
    </w:tbl>
    <w:p w:rsidR="00904AF4" w:rsidRPr="00291AD2" w:rsidRDefault="00904AF4" w:rsidP="00291AD2">
      <w:pPr>
        <w:spacing w:after="0" w:line="240" w:lineRule="auto"/>
      </w:pPr>
    </w:p>
    <w:p w:rsidR="00191D74" w:rsidRPr="00291AD2" w:rsidRDefault="00191D74" w:rsidP="00291AD2">
      <w:pPr>
        <w:spacing w:after="0" w:line="240" w:lineRule="auto"/>
        <w:ind w:left="9781"/>
        <w:jc w:val="center"/>
      </w:pPr>
    </w:p>
    <w:p w:rsidR="00191D74" w:rsidRPr="00291AD2" w:rsidRDefault="00191D74" w:rsidP="00291AD2">
      <w:pPr>
        <w:spacing w:after="0" w:line="240" w:lineRule="auto"/>
        <w:ind w:left="9781"/>
        <w:jc w:val="center"/>
      </w:pPr>
    </w:p>
    <w:p w:rsidR="0055267A" w:rsidRDefault="0055267A">
      <w:r>
        <w:br w:type="page"/>
      </w:r>
    </w:p>
    <w:p w:rsidR="00784629" w:rsidRPr="00291AD2" w:rsidRDefault="00784629" w:rsidP="00291AD2">
      <w:pPr>
        <w:spacing w:after="0" w:line="240" w:lineRule="auto"/>
      </w:pPr>
    </w:p>
    <w:p w:rsidR="00904AF4" w:rsidRPr="00291AD2" w:rsidRDefault="00191D74" w:rsidP="00291AD2">
      <w:pPr>
        <w:spacing w:after="0" w:line="240" w:lineRule="auto"/>
        <w:jc w:val="center"/>
        <w:rPr>
          <w:b/>
        </w:rPr>
      </w:pPr>
      <w:r w:rsidRPr="00291AD2">
        <w:rPr>
          <w:b/>
        </w:rPr>
        <w:t>Приложение № 2. Система</w:t>
      </w:r>
      <w:r w:rsidR="00904AF4" w:rsidRPr="00291AD2">
        <w:rPr>
          <w:b/>
        </w:rPr>
        <w:t xml:space="preserve"> мероприятий</w:t>
      </w:r>
      <w:r w:rsidRPr="00291AD2">
        <w:rPr>
          <w:b/>
        </w:rPr>
        <w:t xml:space="preserve"> программы</w:t>
      </w:r>
    </w:p>
    <w:p w:rsidR="00904AF4" w:rsidRPr="00291AD2" w:rsidRDefault="00904AF4" w:rsidP="00291AD2">
      <w:pPr>
        <w:spacing w:after="0" w:line="240" w:lineRule="auto"/>
        <w:jc w:val="center"/>
        <w:rPr>
          <w:rFonts w:eastAsia="Times New Roman" w:cs="Arial"/>
          <w:spacing w:val="2"/>
          <w:szCs w:val="28"/>
          <w:lang w:eastAsia="ru-RU"/>
        </w:rPr>
      </w:pPr>
      <w:r w:rsidRPr="00291AD2"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825"/>
        <w:gridCol w:w="2268"/>
        <w:gridCol w:w="1984"/>
        <w:gridCol w:w="1843"/>
        <w:gridCol w:w="881"/>
        <w:gridCol w:w="1139"/>
        <w:gridCol w:w="753"/>
        <w:gridCol w:w="753"/>
        <w:gridCol w:w="753"/>
        <w:gridCol w:w="760"/>
      </w:tblGrid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1AD2">
              <w:rPr>
                <w:sz w:val="24"/>
                <w:szCs w:val="24"/>
              </w:rPr>
              <w:t>/</w:t>
            </w:r>
            <w:proofErr w:type="spellStart"/>
            <w:r w:rsidRPr="00291A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Наименование показателя мероприятий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Ед.</w:t>
            </w:r>
          </w:p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измерения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2024 год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2025 год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2026 год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2027 год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1.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профессионально ориентированных абитуриентов, желающих поступать по целевому направлению в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Управление образования МО «Сенгилеевский район», 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в течение года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чел.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2.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сведений о потребности в педагогических кадрах в образовательных организациях МО «Сенгилеевский район»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февраль-март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мониторингов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3.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совместно с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 в подготовке предложений по квоте целевого приема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 2 апреля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заявок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Размещение заказчиками предложений на заключение целевых договоров на портале Работа России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район»,</w:t>
            </w:r>
          </w:p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 10 июня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предложений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договоров о 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целевом обучении с гражданами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администрации МО «Сенгилеевский район», </w:t>
            </w: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lastRenderedPageBreak/>
              <w:t xml:space="preserve">Количество </w:t>
            </w:r>
            <w:r w:rsidRPr="00291AD2">
              <w:rPr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25" w:type="dxa"/>
          </w:tcPr>
          <w:p w:rsidR="00904AF4" w:rsidRPr="00291AD2" w:rsidRDefault="00C3741A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Подписание договоров</w:t>
            </w:r>
            <w:r w:rsidR="00904AF4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после включения абитуриентов</w:t>
            </w:r>
            <w:r w:rsidR="00904AF4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в приказ на зачисление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район»,</w:t>
            </w:r>
          </w:p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август-сентябрь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договоров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7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совместно с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 учебной, производственной и преддипломной практики студентов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район»,</w:t>
            </w:r>
          </w:p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 xml:space="preserve">Ежегодно 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графиком прохождения практики вуза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студентов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8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Предоставление индивидуального сопровождения представителем работодателя (наставником)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район»,</w:t>
            </w:r>
          </w:p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Ежегодно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соответствии с графиком прохождения практики вуза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наставников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9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Предоставление мер социальной поддержки в период обучения (стипендия не ниже размера государственной академической 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lastRenderedPageBreak/>
              <w:t>стипендии, назначаемой в порядке, предусмотренном ч.3 ст.36 Федерального закона «Об образовании в Российской Федерации») на все время обучения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МО «Сенгилеевский район»,</w:t>
            </w:r>
          </w:p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 на все время обучения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студентов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успеваемости студентов, зачисленных в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 по целевому набору администрацией МО </w:t>
            </w:r>
            <w:r w:rsidR="00364E6B">
              <w:rPr>
                <w:rFonts w:eastAsia="Times New Roman" w:cs="Times New Roman"/>
                <w:sz w:val="24"/>
                <w:szCs w:val="24"/>
                <w:lang w:eastAsia="ru-RU"/>
              </w:rPr>
              <w:t>«Сенгилеевский район</w:t>
            </w:r>
            <w:proofErr w:type="gramStart"/>
            <w:r w:rsidR="00364E6B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овместно с ВУЗом.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МО «Сенгилеевский район», </w:t>
            </w: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1 раз в квартал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мониторингов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11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организуемых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 реализующих образовательные 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программы педагогического профиля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МО «Сенгилеевский район»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2 раза в квартал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6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трудоустройства выпускников ФГБОУ </w:t>
            </w:r>
            <w:proofErr w:type="spellStart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И.Н.Ульянова в образовательные организации МО «Сенгилеевский район», согласно договору о целевом обучении 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 1 сентября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мониторингов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13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ответственных лиц (наставников) за гражданами, трудоустроенными в образовательную организацию, согла</w:t>
            </w:r>
            <w:r w:rsidR="00F2477D"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сно договора о целевом обучении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  <w:r w:rsidR="00F2477D"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477D"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трудоустройства </w:t>
            </w:r>
            <w:r w:rsidR="00C3741A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(в соответствии со сроком трудовой деятельности, </w:t>
            </w:r>
            <w:r w:rsidR="00F2477D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установленные работодателем</w:t>
            </w:r>
            <w:r w:rsidR="00C3741A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закрепленных ответственных лиц (наставников)</w:t>
            </w: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чел.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  <w:tr w:rsidR="00904AF4" w:rsidRPr="00291AD2" w:rsidTr="007641B5">
        <w:tc>
          <w:tcPr>
            <w:tcW w:w="544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14</w:t>
            </w:r>
          </w:p>
        </w:tc>
        <w:tc>
          <w:tcPr>
            <w:tcW w:w="2825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Предоставление мер социальной поддержки в период трудовой деятельности, установленные работодателем.</w:t>
            </w:r>
          </w:p>
        </w:tc>
        <w:tc>
          <w:tcPr>
            <w:tcW w:w="2268" w:type="dxa"/>
          </w:tcPr>
          <w:p w:rsidR="00904AF4" w:rsidRPr="00291AD2" w:rsidRDefault="00904AF4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4" w:type="dxa"/>
          </w:tcPr>
          <w:p w:rsidR="00904AF4" w:rsidRPr="00291AD2" w:rsidRDefault="00904AF4" w:rsidP="00291AD2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дня трудоустройства </w:t>
            </w:r>
            <w:r w:rsidR="00C3741A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(в соответствии со сроком трудовой деятельности, </w:t>
            </w:r>
            <w:r w:rsidR="00F2477D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установленные работодателем</w:t>
            </w:r>
            <w:r w:rsidR="00C3741A"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Количество трудоустроенных</w:t>
            </w:r>
          </w:p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шт.</w:t>
            </w:r>
          </w:p>
        </w:tc>
        <w:tc>
          <w:tcPr>
            <w:tcW w:w="1139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904AF4" w:rsidRPr="00291AD2" w:rsidRDefault="00904AF4" w:rsidP="00291AD2">
            <w:pPr>
              <w:jc w:val="both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5</w:t>
            </w:r>
          </w:p>
        </w:tc>
      </w:tr>
    </w:tbl>
    <w:p w:rsidR="0055267A" w:rsidRDefault="0055267A">
      <w:r>
        <w:br w:type="page"/>
      </w:r>
    </w:p>
    <w:p w:rsidR="00904AF4" w:rsidRPr="00291AD2" w:rsidRDefault="00784629" w:rsidP="00291AD2">
      <w:pPr>
        <w:spacing w:after="0" w:line="240" w:lineRule="auto"/>
        <w:jc w:val="center"/>
        <w:rPr>
          <w:b/>
        </w:rPr>
      </w:pPr>
      <w:r w:rsidRPr="00291AD2">
        <w:rPr>
          <w:b/>
        </w:rPr>
        <w:lastRenderedPageBreak/>
        <w:t xml:space="preserve">Приложение № 3. </w:t>
      </w:r>
      <w:r w:rsidR="00904AF4" w:rsidRPr="00291AD2">
        <w:rPr>
          <w:b/>
        </w:rPr>
        <w:t>Объем финансовых потребностей на реализацию программы</w:t>
      </w:r>
    </w:p>
    <w:p w:rsidR="00904AF4" w:rsidRPr="00291AD2" w:rsidRDefault="00904AF4" w:rsidP="00291AD2">
      <w:pPr>
        <w:spacing w:after="0" w:line="240" w:lineRule="auto"/>
        <w:jc w:val="center"/>
      </w:pPr>
    </w:p>
    <w:tbl>
      <w:tblPr>
        <w:tblStyle w:val="a4"/>
        <w:tblW w:w="0" w:type="auto"/>
        <w:tblLayout w:type="fixed"/>
        <w:tblLook w:val="04A0"/>
      </w:tblPr>
      <w:tblGrid>
        <w:gridCol w:w="554"/>
        <w:gridCol w:w="4374"/>
        <w:gridCol w:w="1249"/>
        <w:gridCol w:w="756"/>
        <w:gridCol w:w="756"/>
        <w:gridCol w:w="756"/>
        <w:gridCol w:w="756"/>
        <w:gridCol w:w="850"/>
        <w:gridCol w:w="2531"/>
        <w:gridCol w:w="1921"/>
      </w:tblGrid>
      <w:tr w:rsidR="00904AF4" w:rsidRPr="00291AD2" w:rsidTr="003F4A72">
        <w:trPr>
          <w:trHeight w:val="675"/>
        </w:trPr>
        <w:tc>
          <w:tcPr>
            <w:tcW w:w="554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№ п/п</w:t>
            </w:r>
          </w:p>
        </w:tc>
        <w:tc>
          <w:tcPr>
            <w:tcW w:w="4374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9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74" w:type="dxa"/>
            <w:gridSpan w:val="5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Финансовые затраты, тыс.руб.</w:t>
            </w:r>
          </w:p>
        </w:tc>
        <w:tc>
          <w:tcPr>
            <w:tcW w:w="2531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921" w:type="dxa"/>
            <w:vMerge w:val="restart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Участники мероприятия</w:t>
            </w:r>
          </w:p>
        </w:tc>
      </w:tr>
      <w:tr w:rsidR="00904AF4" w:rsidRPr="00291AD2" w:rsidTr="003F4A72">
        <w:trPr>
          <w:trHeight w:val="556"/>
        </w:trPr>
        <w:tc>
          <w:tcPr>
            <w:tcW w:w="554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904AF4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904AF4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2025</w:t>
            </w:r>
          </w:p>
        </w:tc>
        <w:tc>
          <w:tcPr>
            <w:tcW w:w="756" w:type="dxa"/>
          </w:tcPr>
          <w:p w:rsidR="00904AF4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2026</w:t>
            </w:r>
          </w:p>
        </w:tc>
        <w:tc>
          <w:tcPr>
            <w:tcW w:w="756" w:type="dxa"/>
          </w:tcPr>
          <w:p w:rsidR="00904AF4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Всего</w:t>
            </w:r>
          </w:p>
        </w:tc>
        <w:tc>
          <w:tcPr>
            <w:tcW w:w="2531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04AF4" w:rsidRPr="00291AD2" w:rsidRDefault="00904AF4" w:rsidP="00291AD2">
            <w:pPr>
              <w:jc w:val="center"/>
              <w:rPr>
                <w:sz w:val="24"/>
                <w:szCs w:val="24"/>
              </w:rPr>
            </w:pPr>
          </w:p>
        </w:tc>
      </w:tr>
      <w:tr w:rsidR="00A44E32" w:rsidRPr="00291AD2" w:rsidTr="003F4A72">
        <w:tc>
          <w:tcPr>
            <w:tcW w:w="554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1.</w:t>
            </w:r>
          </w:p>
        </w:tc>
        <w:tc>
          <w:tcPr>
            <w:tcW w:w="4374" w:type="dxa"/>
          </w:tcPr>
          <w:p w:rsidR="00A44E32" w:rsidRPr="00291AD2" w:rsidRDefault="00A44E32" w:rsidP="00291AD2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Предоставление гражданину, завершившему обучение в ФГБОУ ВО «</w:t>
            </w:r>
            <w:proofErr w:type="spellStart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УлГПУ</w:t>
            </w:r>
            <w:proofErr w:type="spell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им.И.Н.Ульянова</w:t>
            </w:r>
            <w:proofErr w:type="spell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» по целевым договорам от муниципального образования </w:t>
            </w:r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«Сенгилеевский район</w:t>
            </w:r>
            <w:proofErr w:type="gramStart"/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»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и</w:t>
            </w:r>
            <w:proofErr w:type="gram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получившему диплом с отличием меры социальной поддержки: единовременная денежная выплата </w:t>
            </w:r>
          </w:p>
        </w:tc>
        <w:tc>
          <w:tcPr>
            <w:tcW w:w="1249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МБ</w:t>
            </w:r>
          </w:p>
        </w:tc>
        <w:tc>
          <w:tcPr>
            <w:tcW w:w="756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40,0</w:t>
            </w:r>
          </w:p>
        </w:tc>
        <w:tc>
          <w:tcPr>
            <w:tcW w:w="2531" w:type="dxa"/>
          </w:tcPr>
          <w:p w:rsidR="00A44E32" w:rsidRPr="00291AD2" w:rsidRDefault="00A44E32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21" w:type="dxa"/>
          </w:tcPr>
          <w:p w:rsidR="00A44E32" w:rsidRPr="00291AD2" w:rsidRDefault="00A44E32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Образовательные организации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«Сенгилеевский район»</w:t>
            </w:r>
          </w:p>
        </w:tc>
      </w:tr>
      <w:tr w:rsidR="00CA03CE" w:rsidRPr="00291AD2" w:rsidTr="003F4A72">
        <w:tc>
          <w:tcPr>
            <w:tcW w:w="554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CA03CE" w:rsidRPr="00291AD2" w:rsidRDefault="00CA03CE" w:rsidP="00291AD2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Ежемесячная денежная выплата в виде академической стипендии гражданину в период обучения, с которым заключается договор о целевом обучении с учетом инфляции</w:t>
            </w:r>
          </w:p>
        </w:tc>
        <w:tc>
          <w:tcPr>
            <w:tcW w:w="1249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МБ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41,2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123,4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123,4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123,4</w:t>
            </w:r>
          </w:p>
        </w:tc>
        <w:tc>
          <w:tcPr>
            <w:tcW w:w="850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411,4</w:t>
            </w:r>
          </w:p>
        </w:tc>
        <w:tc>
          <w:tcPr>
            <w:tcW w:w="2531" w:type="dxa"/>
          </w:tcPr>
          <w:p w:rsidR="00CA03CE" w:rsidRPr="00291AD2" w:rsidRDefault="00CA03CE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21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Образовательные организации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«Сенгилеевский район»</w:t>
            </w:r>
          </w:p>
        </w:tc>
      </w:tr>
      <w:tr w:rsidR="00CA03CE" w:rsidRPr="00291AD2" w:rsidTr="003F4A72">
        <w:tc>
          <w:tcPr>
            <w:tcW w:w="554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CA03CE" w:rsidRPr="00291AD2" w:rsidRDefault="00CA03CE" w:rsidP="00291AD2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Частичная оплата аренды жилого помещения на период прохождения практики и дальнейшей работы в размере 25% от стоимости указанной аренды</w:t>
            </w:r>
          </w:p>
        </w:tc>
        <w:tc>
          <w:tcPr>
            <w:tcW w:w="1249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МБ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35,0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105,0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105,0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350,0</w:t>
            </w:r>
          </w:p>
        </w:tc>
        <w:tc>
          <w:tcPr>
            <w:tcW w:w="2531" w:type="dxa"/>
          </w:tcPr>
          <w:p w:rsidR="00CA03CE" w:rsidRPr="00291AD2" w:rsidRDefault="00CA03CE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21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Образовательные организации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«Сенгилеевский район»</w:t>
            </w:r>
          </w:p>
        </w:tc>
      </w:tr>
      <w:tr w:rsidR="00E547C6" w:rsidRPr="00291AD2" w:rsidTr="003F4A72">
        <w:tc>
          <w:tcPr>
            <w:tcW w:w="554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E547C6" w:rsidRPr="00291AD2" w:rsidRDefault="00E547C6" w:rsidP="00291AD2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Предоставление мер социальной поддержки молодым специалистам, трудоустроенным в образовательные организации муниципального образования </w:t>
            </w:r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«Сенгилеевский район</w:t>
            </w:r>
            <w:proofErr w:type="gramStart"/>
            <w:r w:rsidR="00364E6B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»</w:t>
            </w: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 xml:space="preserve"> рамках договоров о целевом обучении</w:t>
            </w:r>
          </w:p>
        </w:tc>
        <w:tc>
          <w:tcPr>
            <w:tcW w:w="1249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МБ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39,1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39,1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39,1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39,1</w:t>
            </w:r>
          </w:p>
        </w:tc>
        <w:tc>
          <w:tcPr>
            <w:tcW w:w="850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156,4</w:t>
            </w:r>
          </w:p>
        </w:tc>
        <w:tc>
          <w:tcPr>
            <w:tcW w:w="2531" w:type="dxa"/>
          </w:tcPr>
          <w:p w:rsidR="00E547C6" w:rsidRPr="00291AD2" w:rsidRDefault="00E547C6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1921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Образовательные организации</w:t>
            </w:r>
            <w:r w:rsidRPr="00291A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«Сенгилеевский район»</w:t>
            </w:r>
          </w:p>
        </w:tc>
      </w:tr>
      <w:tr w:rsidR="00CA03CE" w:rsidRPr="00291AD2" w:rsidTr="003F4A72">
        <w:tc>
          <w:tcPr>
            <w:tcW w:w="4928" w:type="dxa"/>
            <w:gridSpan w:val="2"/>
            <w:vMerge w:val="restart"/>
          </w:tcPr>
          <w:p w:rsidR="00CA03CE" w:rsidRPr="00291AD2" w:rsidRDefault="00CA03CE" w:rsidP="00291AD2">
            <w:pPr>
              <w:shd w:val="clear" w:color="auto" w:fill="FFFFFF"/>
              <w:jc w:val="center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  <w:r w:rsidRPr="00291AD2"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9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Всего: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125,3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756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850" w:type="dxa"/>
          </w:tcPr>
          <w:p w:rsidR="00CA03CE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957,8</w:t>
            </w:r>
          </w:p>
        </w:tc>
        <w:tc>
          <w:tcPr>
            <w:tcW w:w="2531" w:type="dxa"/>
          </w:tcPr>
          <w:p w:rsidR="00CA03CE" w:rsidRPr="00291AD2" w:rsidRDefault="00CA03CE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CA03CE" w:rsidRPr="00291AD2" w:rsidRDefault="00CA03CE" w:rsidP="00291AD2">
            <w:pPr>
              <w:jc w:val="center"/>
              <w:rPr>
                <w:sz w:val="24"/>
                <w:szCs w:val="24"/>
              </w:rPr>
            </w:pPr>
          </w:p>
        </w:tc>
      </w:tr>
      <w:tr w:rsidR="00E547C6" w:rsidRPr="00291AD2" w:rsidTr="003F4A72">
        <w:tc>
          <w:tcPr>
            <w:tcW w:w="4928" w:type="dxa"/>
            <w:gridSpan w:val="2"/>
            <w:vMerge/>
          </w:tcPr>
          <w:p w:rsidR="00E547C6" w:rsidRPr="00291AD2" w:rsidRDefault="00E547C6" w:rsidP="00291AD2">
            <w:pPr>
              <w:shd w:val="clear" w:color="auto" w:fill="FFFFFF"/>
              <w:jc w:val="both"/>
              <w:textAlignment w:val="baseline"/>
              <w:rPr>
                <w:rFonts w:eastAsia="Times New Roman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МБ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125,3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756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277,5</w:t>
            </w:r>
          </w:p>
        </w:tc>
        <w:tc>
          <w:tcPr>
            <w:tcW w:w="850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  <w:r w:rsidRPr="00291AD2">
              <w:rPr>
                <w:sz w:val="24"/>
                <w:szCs w:val="24"/>
              </w:rPr>
              <w:t>957,8</w:t>
            </w:r>
          </w:p>
        </w:tc>
        <w:tc>
          <w:tcPr>
            <w:tcW w:w="2531" w:type="dxa"/>
          </w:tcPr>
          <w:p w:rsidR="00E547C6" w:rsidRPr="00291AD2" w:rsidRDefault="00E547C6" w:rsidP="00291AD2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</w:tcPr>
          <w:p w:rsidR="00E547C6" w:rsidRPr="00291AD2" w:rsidRDefault="00E547C6" w:rsidP="00291A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AD2" w:rsidRPr="00291AD2" w:rsidRDefault="00291AD2" w:rsidP="00291AD2">
      <w:pPr>
        <w:spacing w:after="0" w:line="240" w:lineRule="auto"/>
      </w:pPr>
      <w:r w:rsidRPr="00291AD2">
        <w:br w:type="page"/>
      </w:r>
    </w:p>
    <w:p w:rsidR="00291AD2" w:rsidRPr="00291AD2" w:rsidRDefault="00291AD2" w:rsidP="00291AD2">
      <w:pPr>
        <w:spacing w:after="0" w:line="240" w:lineRule="auto"/>
        <w:sectPr w:rsidR="00291AD2" w:rsidRPr="00291AD2" w:rsidSect="00291AD2">
          <w:type w:val="continuous"/>
          <w:pgSz w:w="16838" w:h="11906" w:orient="landscape"/>
          <w:pgMar w:top="1134" w:right="850" w:bottom="1134" w:left="1701" w:header="720" w:footer="720" w:gutter="0"/>
          <w:cols w:space="708"/>
          <w:docGrid w:linePitch="381"/>
        </w:sectPr>
      </w:pPr>
    </w:p>
    <w:p w:rsidR="00F275C3" w:rsidRPr="00291AD2" w:rsidRDefault="00340C7B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lastRenderedPageBreak/>
        <w:t xml:space="preserve">2. </w:t>
      </w:r>
      <w:proofErr w:type="gramStart"/>
      <w:r w:rsidRPr="00291AD2">
        <w:rPr>
          <w:rFonts w:eastAsia="Times New Roman" w:cs="Arial"/>
          <w:spacing w:val="2"/>
          <w:szCs w:val="28"/>
          <w:lang w:eastAsia="ru-RU"/>
        </w:rPr>
        <w:t>Контроль за</w:t>
      </w:r>
      <w:proofErr w:type="gramEnd"/>
      <w:r w:rsidRPr="00291AD2">
        <w:rPr>
          <w:rFonts w:eastAsia="Times New Roman" w:cs="Arial"/>
          <w:spacing w:val="2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r w:rsidR="00364E6B">
        <w:rPr>
          <w:rFonts w:eastAsia="Times New Roman" w:cs="Arial"/>
          <w:spacing w:val="2"/>
          <w:szCs w:val="28"/>
          <w:lang w:eastAsia="ru-RU"/>
        </w:rPr>
        <w:t>«Сенгилеевский район»</w:t>
      </w:r>
      <w:r w:rsidR="007641B5">
        <w:rPr>
          <w:rFonts w:eastAsia="Times New Roman" w:cs="Arial"/>
          <w:spacing w:val="2"/>
          <w:szCs w:val="28"/>
          <w:lang w:eastAsia="ru-RU"/>
        </w:rPr>
        <w:t xml:space="preserve"> </w:t>
      </w:r>
      <w:r w:rsidRPr="00291AD2">
        <w:rPr>
          <w:rFonts w:eastAsia="Times New Roman" w:cs="Arial"/>
          <w:spacing w:val="2"/>
          <w:szCs w:val="28"/>
          <w:lang w:eastAsia="ru-RU"/>
        </w:rPr>
        <w:t>Нуждину Н.В.</w:t>
      </w:r>
    </w:p>
    <w:p w:rsidR="00340C7B" w:rsidRPr="00291AD2" w:rsidRDefault="00340C7B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 xml:space="preserve">3. Настоящее постановление вступает в силу </w:t>
      </w:r>
      <w:r w:rsidR="003E4BB9" w:rsidRPr="00291AD2">
        <w:rPr>
          <w:rFonts w:eastAsia="Times New Roman" w:cs="Arial"/>
          <w:spacing w:val="2"/>
          <w:szCs w:val="28"/>
          <w:lang w:eastAsia="ru-RU"/>
        </w:rPr>
        <w:t>на следующий день после дня его обнародования.</w:t>
      </w:r>
    </w:p>
    <w:p w:rsidR="003E4BB9" w:rsidRPr="00291AD2" w:rsidRDefault="003E4BB9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</w:p>
    <w:p w:rsidR="003E4BB9" w:rsidRDefault="003E4BB9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</w:p>
    <w:p w:rsidR="00291AD2" w:rsidRPr="00291AD2" w:rsidRDefault="00291AD2" w:rsidP="00291A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</w:p>
    <w:p w:rsidR="003E4BB9" w:rsidRPr="00291AD2" w:rsidRDefault="003E4BB9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Глава Администрации</w:t>
      </w:r>
    </w:p>
    <w:p w:rsidR="003E4BB9" w:rsidRPr="00291AD2" w:rsidRDefault="003E4BB9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 w:rsidRPr="00291AD2">
        <w:rPr>
          <w:rFonts w:eastAsia="Times New Roman" w:cs="Arial"/>
          <w:spacing w:val="2"/>
          <w:szCs w:val="28"/>
          <w:lang w:eastAsia="ru-RU"/>
        </w:rPr>
        <w:t>муниципального образования</w:t>
      </w:r>
    </w:p>
    <w:p w:rsidR="00F275C3" w:rsidRPr="00291AD2" w:rsidRDefault="00364E6B" w:rsidP="00291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pacing w:val="2"/>
          <w:szCs w:val="28"/>
          <w:lang w:eastAsia="ru-RU"/>
        </w:rPr>
      </w:pPr>
      <w:r>
        <w:rPr>
          <w:rFonts w:eastAsia="Times New Roman" w:cs="Arial"/>
          <w:spacing w:val="2"/>
          <w:szCs w:val="28"/>
          <w:lang w:eastAsia="ru-RU"/>
        </w:rPr>
        <w:t>«Сенгилеевский район»</w:t>
      </w:r>
      <w:r w:rsidR="003E4BB9" w:rsidRPr="00291AD2">
        <w:rPr>
          <w:rFonts w:eastAsia="Times New Roman" w:cs="Arial"/>
          <w:spacing w:val="2"/>
          <w:szCs w:val="28"/>
          <w:lang w:eastAsia="ru-RU"/>
        </w:rPr>
        <w:t xml:space="preserve">   </w:t>
      </w:r>
      <w:r w:rsidR="00291AD2">
        <w:rPr>
          <w:rFonts w:eastAsia="Times New Roman" w:cs="Arial"/>
          <w:spacing w:val="2"/>
          <w:szCs w:val="28"/>
          <w:lang w:eastAsia="ru-RU"/>
        </w:rPr>
        <w:t xml:space="preserve">      </w:t>
      </w:r>
      <w:r w:rsidR="003E4BB9" w:rsidRPr="00291AD2">
        <w:rPr>
          <w:rFonts w:eastAsia="Times New Roman" w:cs="Arial"/>
          <w:spacing w:val="2"/>
          <w:szCs w:val="28"/>
          <w:lang w:eastAsia="ru-RU"/>
        </w:rPr>
        <w:t xml:space="preserve">                                                      М.Н.Самаркин</w:t>
      </w:r>
    </w:p>
    <w:sectPr w:rsidR="00F275C3" w:rsidRPr="00291AD2" w:rsidSect="00291AD2">
      <w:type w:val="continuous"/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0C6"/>
    <w:multiLevelType w:val="hybridMultilevel"/>
    <w:tmpl w:val="93FE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718B2"/>
    <w:rsid w:val="00022E85"/>
    <w:rsid w:val="00024EC9"/>
    <w:rsid w:val="00087EBE"/>
    <w:rsid w:val="00096140"/>
    <w:rsid w:val="000B7D8D"/>
    <w:rsid w:val="000C2299"/>
    <w:rsid w:val="000D5C08"/>
    <w:rsid w:val="000E30C7"/>
    <w:rsid w:val="00156133"/>
    <w:rsid w:val="001718B2"/>
    <w:rsid w:val="00191D74"/>
    <w:rsid w:val="001C3BBD"/>
    <w:rsid w:val="00214779"/>
    <w:rsid w:val="002333FA"/>
    <w:rsid w:val="0023356A"/>
    <w:rsid w:val="00237398"/>
    <w:rsid w:val="00247276"/>
    <w:rsid w:val="00257A74"/>
    <w:rsid w:val="00264344"/>
    <w:rsid w:val="00265A0B"/>
    <w:rsid w:val="00283AC4"/>
    <w:rsid w:val="00291AD2"/>
    <w:rsid w:val="002A154A"/>
    <w:rsid w:val="002C12FB"/>
    <w:rsid w:val="002F0115"/>
    <w:rsid w:val="00312855"/>
    <w:rsid w:val="00321E3E"/>
    <w:rsid w:val="003371B1"/>
    <w:rsid w:val="00340C7B"/>
    <w:rsid w:val="00364E6B"/>
    <w:rsid w:val="0039143C"/>
    <w:rsid w:val="00392571"/>
    <w:rsid w:val="00392F8A"/>
    <w:rsid w:val="003A3B47"/>
    <w:rsid w:val="003B118F"/>
    <w:rsid w:val="003B6167"/>
    <w:rsid w:val="003D6D55"/>
    <w:rsid w:val="003E10FA"/>
    <w:rsid w:val="003E4BB9"/>
    <w:rsid w:val="003F4A72"/>
    <w:rsid w:val="004025FA"/>
    <w:rsid w:val="0041568B"/>
    <w:rsid w:val="00430E77"/>
    <w:rsid w:val="004466D5"/>
    <w:rsid w:val="004476E8"/>
    <w:rsid w:val="0045179C"/>
    <w:rsid w:val="00493511"/>
    <w:rsid w:val="004F0805"/>
    <w:rsid w:val="00533673"/>
    <w:rsid w:val="005369B5"/>
    <w:rsid w:val="0055267A"/>
    <w:rsid w:val="0058467D"/>
    <w:rsid w:val="005A3217"/>
    <w:rsid w:val="005A5688"/>
    <w:rsid w:val="005B09A8"/>
    <w:rsid w:val="005E602A"/>
    <w:rsid w:val="00613EC4"/>
    <w:rsid w:val="006177D1"/>
    <w:rsid w:val="006274B3"/>
    <w:rsid w:val="00645836"/>
    <w:rsid w:val="00664163"/>
    <w:rsid w:val="00667782"/>
    <w:rsid w:val="006A540C"/>
    <w:rsid w:val="006B1605"/>
    <w:rsid w:val="006C5BBE"/>
    <w:rsid w:val="006E16A0"/>
    <w:rsid w:val="006E63DB"/>
    <w:rsid w:val="006F1488"/>
    <w:rsid w:val="00707176"/>
    <w:rsid w:val="00746CAF"/>
    <w:rsid w:val="007641B5"/>
    <w:rsid w:val="00770999"/>
    <w:rsid w:val="00784629"/>
    <w:rsid w:val="007A50B1"/>
    <w:rsid w:val="007C0FB6"/>
    <w:rsid w:val="007E13B0"/>
    <w:rsid w:val="007F2DC0"/>
    <w:rsid w:val="007F4449"/>
    <w:rsid w:val="007F6383"/>
    <w:rsid w:val="00847AFD"/>
    <w:rsid w:val="00853229"/>
    <w:rsid w:val="008740A8"/>
    <w:rsid w:val="00884543"/>
    <w:rsid w:val="00887163"/>
    <w:rsid w:val="00897F58"/>
    <w:rsid w:val="008A4FCA"/>
    <w:rsid w:val="008A647A"/>
    <w:rsid w:val="008C6B25"/>
    <w:rsid w:val="0090161D"/>
    <w:rsid w:val="0090414C"/>
    <w:rsid w:val="00904AF4"/>
    <w:rsid w:val="00907C07"/>
    <w:rsid w:val="00907C0F"/>
    <w:rsid w:val="00917F0E"/>
    <w:rsid w:val="009427CD"/>
    <w:rsid w:val="00943A2F"/>
    <w:rsid w:val="009738BE"/>
    <w:rsid w:val="009A238A"/>
    <w:rsid w:val="009B38E7"/>
    <w:rsid w:val="00A061D8"/>
    <w:rsid w:val="00A24714"/>
    <w:rsid w:val="00A37F5D"/>
    <w:rsid w:val="00A44E32"/>
    <w:rsid w:val="00A47D8D"/>
    <w:rsid w:val="00A501FA"/>
    <w:rsid w:val="00A60E64"/>
    <w:rsid w:val="00A94107"/>
    <w:rsid w:val="00A9474D"/>
    <w:rsid w:val="00A96EC1"/>
    <w:rsid w:val="00AA37DC"/>
    <w:rsid w:val="00AB1DF6"/>
    <w:rsid w:val="00AB44C1"/>
    <w:rsid w:val="00AC78FA"/>
    <w:rsid w:val="00AD5F09"/>
    <w:rsid w:val="00AE6485"/>
    <w:rsid w:val="00AF465F"/>
    <w:rsid w:val="00AF7D25"/>
    <w:rsid w:val="00B135DB"/>
    <w:rsid w:val="00B17807"/>
    <w:rsid w:val="00B21DC1"/>
    <w:rsid w:val="00B23311"/>
    <w:rsid w:val="00B54A3A"/>
    <w:rsid w:val="00B56BDC"/>
    <w:rsid w:val="00B618B6"/>
    <w:rsid w:val="00B92C7E"/>
    <w:rsid w:val="00BA1B64"/>
    <w:rsid w:val="00BA6BA8"/>
    <w:rsid w:val="00BC44C5"/>
    <w:rsid w:val="00BC513D"/>
    <w:rsid w:val="00BC601B"/>
    <w:rsid w:val="00BC6353"/>
    <w:rsid w:val="00BE5B28"/>
    <w:rsid w:val="00BE7DC7"/>
    <w:rsid w:val="00C0433A"/>
    <w:rsid w:val="00C233D6"/>
    <w:rsid w:val="00C3741A"/>
    <w:rsid w:val="00C56136"/>
    <w:rsid w:val="00C8156E"/>
    <w:rsid w:val="00C83894"/>
    <w:rsid w:val="00CA03CE"/>
    <w:rsid w:val="00CA3C9D"/>
    <w:rsid w:val="00CC67F6"/>
    <w:rsid w:val="00D702F6"/>
    <w:rsid w:val="00D74A58"/>
    <w:rsid w:val="00DB2D42"/>
    <w:rsid w:val="00DE26AB"/>
    <w:rsid w:val="00DE7DC1"/>
    <w:rsid w:val="00DF0AEF"/>
    <w:rsid w:val="00DF3800"/>
    <w:rsid w:val="00E30980"/>
    <w:rsid w:val="00E46997"/>
    <w:rsid w:val="00E5355C"/>
    <w:rsid w:val="00E547C6"/>
    <w:rsid w:val="00E92CB1"/>
    <w:rsid w:val="00EA678E"/>
    <w:rsid w:val="00EC4A2E"/>
    <w:rsid w:val="00EF2589"/>
    <w:rsid w:val="00F07AAD"/>
    <w:rsid w:val="00F23DB6"/>
    <w:rsid w:val="00F2477D"/>
    <w:rsid w:val="00F275C3"/>
    <w:rsid w:val="00F437BC"/>
    <w:rsid w:val="00F45B0F"/>
    <w:rsid w:val="00F6045A"/>
    <w:rsid w:val="00FA190E"/>
    <w:rsid w:val="00FC0963"/>
    <w:rsid w:val="00FD5107"/>
    <w:rsid w:val="00FE03C1"/>
    <w:rsid w:val="00FE147B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EF"/>
  </w:style>
  <w:style w:type="paragraph" w:styleId="1">
    <w:name w:val="heading 1"/>
    <w:basedOn w:val="a"/>
    <w:link w:val="10"/>
    <w:uiPriority w:val="9"/>
    <w:qFormat/>
    <w:rsid w:val="00171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1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1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7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17F0E"/>
    <w:pPr>
      <w:ind w:left="720"/>
      <w:contextualSpacing/>
    </w:pPr>
  </w:style>
  <w:style w:type="table" w:styleId="a4">
    <w:name w:val="Table Grid"/>
    <w:basedOn w:val="a1"/>
    <w:uiPriority w:val="39"/>
    <w:rsid w:val="006F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C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F011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04AF4"/>
  </w:style>
  <w:style w:type="paragraph" w:customStyle="1" w:styleId="2">
    <w:name w:val="Абзац списка2"/>
    <w:basedOn w:val="a"/>
    <w:qFormat/>
    <w:rsid w:val="006641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80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ADMIN1</cp:lastModifiedBy>
  <cp:revision>24</cp:revision>
  <cp:lastPrinted>2024-08-13T04:44:00Z</cp:lastPrinted>
  <dcterms:created xsi:type="dcterms:W3CDTF">2024-07-01T06:03:00Z</dcterms:created>
  <dcterms:modified xsi:type="dcterms:W3CDTF">2024-08-13T04:47:00Z</dcterms:modified>
</cp:coreProperties>
</file>