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  <w:r w:rsidRPr="00154263">
        <w:rPr>
          <w:rFonts w:ascii="PT Astra Serif" w:hAnsi="PT Astra Serif"/>
          <w:b/>
          <w:sz w:val="25"/>
          <w:szCs w:val="25"/>
        </w:rPr>
        <w:t xml:space="preserve">АДМИНИСТРАЦИЯ МУНИЦИПАЛЬНОГО ОБРАЗОВАНИЯ </w:t>
      </w:r>
      <w:r w:rsidRPr="00154263">
        <w:rPr>
          <w:rFonts w:ascii="PT Astra Serif" w:hAnsi="PT Astra Serif"/>
          <w:b/>
          <w:sz w:val="25"/>
          <w:szCs w:val="25"/>
        </w:rPr>
        <w:br/>
      </w:r>
      <w:r w:rsidRPr="00154263">
        <w:rPr>
          <w:rFonts w:ascii="PT Astra Serif" w:hAnsi="PT Astra Serif"/>
          <w:b/>
          <w:sz w:val="26"/>
          <w:szCs w:val="26"/>
        </w:rPr>
        <w:t>«СЕНГИЛЕЕВСКИЙ РАЙОН</w:t>
      </w:r>
      <w:r w:rsidRPr="00154263">
        <w:rPr>
          <w:rFonts w:ascii="PT Astra Serif" w:hAnsi="PT Astra Serif"/>
          <w:b/>
          <w:sz w:val="25"/>
          <w:szCs w:val="25"/>
        </w:rPr>
        <w:t>» УЛЬЯНОВСКОЙ ОБЛАСТИ</w:t>
      </w:r>
    </w:p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</w:p>
    <w:p w:rsidR="00D523FF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  <w:r w:rsidRPr="00154263">
        <w:rPr>
          <w:rFonts w:ascii="PT Astra Serif" w:hAnsi="PT Astra Serif"/>
          <w:b/>
          <w:sz w:val="25"/>
          <w:szCs w:val="25"/>
        </w:rPr>
        <w:t>ПОСТАНОВЛЕНИЕ</w:t>
      </w:r>
    </w:p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</w:p>
    <w:p w:rsidR="00D523FF" w:rsidRPr="00472E16" w:rsidRDefault="00D523FF" w:rsidP="00D523FF">
      <w:pPr>
        <w:tabs>
          <w:tab w:val="left" w:pos="8175"/>
        </w:tabs>
        <w:rPr>
          <w:rFonts w:ascii="PT Astra Serif" w:hAnsi="PT Astra Serif"/>
          <w:sz w:val="27"/>
          <w:szCs w:val="27"/>
          <w:u w:val="single"/>
        </w:rPr>
      </w:pPr>
      <w:r w:rsidRPr="006D59DB">
        <w:rPr>
          <w:rFonts w:ascii="PT Astra Serif" w:hAnsi="PT Astra Serif"/>
          <w:sz w:val="27"/>
          <w:szCs w:val="27"/>
          <w:u w:val="single"/>
        </w:rPr>
        <w:t xml:space="preserve">от </w:t>
      </w:r>
      <w:r>
        <w:rPr>
          <w:rFonts w:ascii="PT Astra Serif" w:hAnsi="PT Astra Serif"/>
          <w:sz w:val="27"/>
          <w:szCs w:val="27"/>
          <w:u w:val="single"/>
        </w:rPr>
        <w:t xml:space="preserve">                      </w:t>
      </w:r>
      <w:r w:rsidRPr="006D59DB">
        <w:rPr>
          <w:rFonts w:ascii="PT Astra Serif" w:hAnsi="PT Astra Serif"/>
          <w:sz w:val="27"/>
          <w:szCs w:val="27"/>
          <w:u w:val="single"/>
        </w:rPr>
        <w:t xml:space="preserve">года </w:t>
      </w:r>
      <w:r w:rsidRPr="006D59DB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</w:t>
      </w:r>
      <w:r w:rsidRPr="0048228A">
        <w:rPr>
          <w:rFonts w:ascii="PT Astra Serif" w:hAnsi="PT Astra Serif"/>
          <w:sz w:val="27"/>
          <w:szCs w:val="27"/>
        </w:rPr>
        <w:t>№</w:t>
      </w:r>
      <w:r w:rsidRPr="00731051">
        <w:rPr>
          <w:rFonts w:ascii="PT Astra Serif" w:hAnsi="PT Astra Serif"/>
          <w:sz w:val="27"/>
          <w:szCs w:val="27"/>
        </w:rPr>
        <w:t xml:space="preserve"> </w:t>
      </w:r>
    </w:p>
    <w:p w:rsidR="00D523FF" w:rsidRDefault="00D523FF" w:rsidP="00D523FF">
      <w:pPr>
        <w:jc w:val="center"/>
        <w:rPr>
          <w:rFonts w:ascii="PT Astra Serif" w:hAnsi="PT Astra Serif"/>
          <w:b/>
          <w:sz w:val="27"/>
          <w:szCs w:val="27"/>
        </w:rPr>
      </w:pPr>
    </w:p>
    <w:p w:rsidR="00D523FF" w:rsidRPr="006D59DB" w:rsidRDefault="00D523FF" w:rsidP="00D523FF">
      <w:pPr>
        <w:jc w:val="center"/>
        <w:rPr>
          <w:rFonts w:ascii="PT Astra Serif" w:hAnsi="PT Astra Serif"/>
          <w:b/>
        </w:rPr>
      </w:pPr>
      <w:r w:rsidRPr="006D59DB">
        <w:rPr>
          <w:rFonts w:ascii="PT Astra Serif" w:hAnsi="PT Astra Serif"/>
          <w:b/>
        </w:rPr>
        <w:t>г. Сенгилей</w:t>
      </w:r>
    </w:p>
    <w:p w:rsidR="00D523FF" w:rsidRPr="00D523FF" w:rsidRDefault="00D523FF" w:rsidP="00D523FF">
      <w:pPr>
        <w:spacing w:line="228" w:lineRule="auto"/>
        <w:jc w:val="center"/>
        <w:rPr>
          <w:rFonts w:ascii="PT Astra Serif" w:hAnsi="PT Astra Serif"/>
          <w:b/>
          <w:bCs/>
          <w:sz w:val="25"/>
          <w:szCs w:val="25"/>
        </w:rPr>
      </w:pPr>
      <w:r w:rsidRPr="00D523FF">
        <w:rPr>
          <w:rFonts w:ascii="PT Astra Serif" w:hAnsi="PT Astra Serif"/>
          <w:b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D523FF">
        <w:rPr>
          <w:rFonts w:ascii="PT Astra Serif" w:hAnsi="PT Astra Serif"/>
          <w:b/>
          <w:bCs/>
          <w:sz w:val="25"/>
          <w:szCs w:val="25"/>
        </w:rPr>
        <w:t>«</w:t>
      </w:r>
      <w:r w:rsidRPr="00D523FF">
        <w:rPr>
          <w:rFonts w:ascii="PT Astra Serif" w:hAnsi="PT Astra Serif"/>
          <w:b/>
          <w:sz w:val="25"/>
          <w:szCs w:val="25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</w:t>
      </w:r>
      <w:r>
        <w:rPr>
          <w:rFonts w:ascii="PT Astra Serif" w:hAnsi="PT Astra Serif"/>
          <w:b/>
          <w:sz w:val="25"/>
          <w:szCs w:val="25"/>
        </w:rPr>
        <w:t>садоводства</w:t>
      </w:r>
      <w:r w:rsidR="00804BAD">
        <w:rPr>
          <w:rFonts w:ascii="PT Astra Serif" w:hAnsi="PT Astra Serif"/>
          <w:b/>
          <w:sz w:val="25"/>
          <w:szCs w:val="25"/>
        </w:rPr>
        <w:t xml:space="preserve"> для собственных нужд</w:t>
      </w:r>
      <w:r w:rsidRPr="00D523FF">
        <w:rPr>
          <w:rFonts w:ascii="PT Astra Serif" w:hAnsi="PT Astra Serif"/>
          <w:b/>
          <w:sz w:val="25"/>
          <w:szCs w:val="25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D523FF">
        <w:rPr>
          <w:rFonts w:ascii="PT Astra Serif" w:hAnsi="PT Astra Serif"/>
          <w:b/>
          <w:bCs/>
          <w:sz w:val="25"/>
          <w:szCs w:val="25"/>
        </w:rPr>
        <w:t>»</w:t>
      </w:r>
    </w:p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D523FF" w:rsidRPr="00154263" w:rsidRDefault="00D523FF" w:rsidP="00D523FF">
      <w:pPr>
        <w:spacing w:line="228" w:lineRule="auto"/>
        <w:ind w:firstLine="709"/>
        <w:jc w:val="both"/>
        <w:rPr>
          <w:rFonts w:ascii="PT Astra Serif" w:hAnsi="PT Astra Serif"/>
          <w:sz w:val="25"/>
          <w:szCs w:val="25"/>
        </w:rPr>
      </w:pPr>
      <w:proofErr w:type="gramStart"/>
      <w:r w:rsidRPr="00154263">
        <w:rPr>
          <w:rFonts w:ascii="PT Astra Serif" w:hAnsi="PT Astra Serif"/>
          <w:sz w:val="25"/>
          <w:szCs w:val="25"/>
        </w:rPr>
        <w:t>В соответствии со статьями 11, 39.1, 39.2,</w:t>
      </w:r>
      <w:r w:rsidRPr="00154263">
        <w:rPr>
          <w:rFonts w:ascii="PT Astra Serif" w:hAnsi="PT Astra Serif"/>
          <w:sz w:val="25"/>
          <w:szCs w:val="25"/>
          <w:vertAlign w:val="superscript"/>
        </w:rPr>
        <w:t xml:space="preserve"> </w:t>
      </w:r>
      <w:r w:rsidRPr="00154263">
        <w:rPr>
          <w:rFonts w:ascii="PT Astra Serif" w:hAnsi="PT Astra Serif"/>
          <w:sz w:val="25"/>
          <w:szCs w:val="25"/>
        </w:rPr>
        <w:t xml:space="preserve">подпунктом 10 пункта 2 статьи 39.3, подпунктом 15 пункта 2 статьи 39.6, статьёй 39.18 Земельного кодекса Российской Федерации, </w:t>
      </w:r>
      <w:r w:rsidRPr="00154263">
        <w:rPr>
          <w:rFonts w:ascii="PT Astra Serif" w:hAnsi="PT Astra Serif"/>
          <w:sz w:val="25"/>
          <w:szCs w:val="25"/>
          <w:shd w:val="clear" w:color="auto" w:fill="FFFFFF"/>
        </w:rPr>
        <w:t xml:space="preserve">частью 2 статьи 3.3 Федерального закона от 25.10.2001 № 137-ФЗ </w:t>
      </w:r>
      <w:r w:rsidRPr="00154263">
        <w:rPr>
          <w:rFonts w:ascii="PT Astra Serif" w:hAnsi="PT Astra Serif"/>
          <w:sz w:val="25"/>
          <w:szCs w:val="25"/>
          <w:shd w:val="clear" w:color="auto" w:fill="FFFFFF"/>
        </w:rPr>
        <w:br/>
        <w:t>«О введении в действие Земельного кодекса Российской Федерации»</w:t>
      </w:r>
      <w:r w:rsidRPr="00154263">
        <w:rPr>
          <w:rFonts w:ascii="PT Astra Serif" w:hAnsi="PT Astra Serif"/>
          <w:sz w:val="25"/>
          <w:szCs w:val="25"/>
        </w:rPr>
        <w:t xml:space="preserve">, Федеральным законом от 06.10.2003 № 131-ФЗ «Об общих принципах организации местного самоуправления в Российской Федерации», Законом Ульяновской области </w:t>
      </w:r>
      <w:r w:rsidRPr="00154263">
        <w:rPr>
          <w:rFonts w:ascii="PT Astra Serif" w:hAnsi="PT Astra Serif"/>
          <w:sz w:val="25"/>
          <w:szCs w:val="25"/>
        </w:rPr>
        <w:br/>
        <w:t>от</w:t>
      </w:r>
      <w:proofErr w:type="gramEnd"/>
      <w:r w:rsidRPr="00154263">
        <w:rPr>
          <w:rFonts w:ascii="PT Astra Serif" w:hAnsi="PT Astra Serif"/>
          <w:sz w:val="25"/>
          <w:szCs w:val="25"/>
        </w:rPr>
        <w:t xml:space="preserve"> 17.11.2003 № 059-ЗО «О регулировании земельных отношений в Ульяновской области», руководствуясь Уставом муниципального образования </w:t>
      </w:r>
      <w:proofErr w:type="spellStart"/>
      <w:r w:rsidRPr="00DB68AE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Pr="00DB68AE">
        <w:rPr>
          <w:rFonts w:ascii="PT Astra Serif" w:hAnsi="PT Astra Serif"/>
          <w:sz w:val="25"/>
          <w:szCs w:val="25"/>
        </w:rPr>
        <w:t xml:space="preserve"> район» Ульяновской области, Администрация муниципального образования «</w:t>
      </w:r>
      <w:proofErr w:type="spellStart"/>
      <w:r w:rsidRPr="00DB68AE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Pr="00DB68AE">
        <w:rPr>
          <w:rFonts w:ascii="PT Astra Serif" w:hAnsi="PT Astra Serif"/>
          <w:sz w:val="25"/>
          <w:szCs w:val="25"/>
        </w:rPr>
        <w:t xml:space="preserve"> район» Ульяновской области</w:t>
      </w:r>
      <w:r w:rsidRPr="00154263">
        <w:rPr>
          <w:rFonts w:ascii="PT Astra Serif" w:hAnsi="PT Astra Serif"/>
          <w:sz w:val="27"/>
          <w:szCs w:val="27"/>
        </w:rPr>
        <w:t xml:space="preserve"> </w:t>
      </w:r>
      <w:r w:rsidRPr="00154263">
        <w:rPr>
          <w:rFonts w:ascii="PT Astra Serif" w:hAnsi="PT Astra Serif"/>
          <w:sz w:val="25"/>
          <w:szCs w:val="25"/>
        </w:rPr>
        <w:t xml:space="preserve"> </w:t>
      </w:r>
      <w:proofErr w:type="spellStart"/>
      <w:proofErr w:type="gramStart"/>
      <w:r w:rsidRPr="00154263">
        <w:rPr>
          <w:rFonts w:ascii="PT Astra Serif" w:hAnsi="PT Astra Serif"/>
          <w:sz w:val="25"/>
          <w:szCs w:val="25"/>
        </w:rPr>
        <w:t>п</w:t>
      </w:r>
      <w:proofErr w:type="spellEnd"/>
      <w:proofErr w:type="gramEnd"/>
      <w:r w:rsidRPr="00154263">
        <w:rPr>
          <w:rFonts w:ascii="PT Astra Serif" w:hAnsi="PT Astra Serif"/>
          <w:sz w:val="25"/>
          <w:szCs w:val="25"/>
        </w:rPr>
        <w:t xml:space="preserve"> о с т а </w:t>
      </w:r>
      <w:proofErr w:type="spellStart"/>
      <w:r w:rsidRPr="00154263">
        <w:rPr>
          <w:rFonts w:ascii="PT Astra Serif" w:hAnsi="PT Astra Serif"/>
          <w:sz w:val="25"/>
          <w:szCs w:val="25"/>
        </w:rPr>
        <w:t>н</w:t>
      </w:r>
      <w:proofErr w:type="spellEnd"/>
      <w:r w:rsidRPr="00154263">
        <w:rPr>
          <w:rFonts w:ascii="PT Astra Serif" w:hAnsi="PT Astra Serif"/>
          <w:sz w:val="25"/>
          <w:szCs w:val="25"/>
        </w:rPr>
        <w:t xml:space="preserve"> о в л я е т: </w:t>
      </w:r>
    </w:p>
    <w:p w:rsidR="00804BAD" w:rsidRPr="00804BAD" w:rsidRDefault="00D523FF" w:rsidP="00804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Cs/>
          <w:sz w:val="25"/>
          <w:szCs w:val="25"/>
        </w:rPr>
      </w:pPr>
      <w:r w:rsidRPr="001B0A2F">
        <w:rPr>
          <w:rFonts w:ascii="PT Astra Serif" w:hAnsi="PT Astra Serif"/>
          <w:sz w:val="25"/>
          <w:szCs w:val="25"/>
        </w:rPr>
        <w:t xml:space="preserve">1. </w:t>
      </w:r>
      <w:r w:rsidR="00804BAD" w:rsidRPr="00804BAD">
        <w:rPr>
          <w:rFonts w:ascii="PT Astra Serif" w:hAnsi="PT Astra Serif"/>
          <w:sz w:val="25"/>
          <w:szCs w:val="25"/>
        </w:rPr>
        <w:t xml:space="preserve">Утвердить прилагаемый </w:t>
      </w:r>
      <w:hyperlink r:id="rId4" w:anchor="block_1000" w:history="1">
        <w:r w:rsidR="00804BAD" w:rsidRPr="00804BAD">
          <w:rPr>
            <w:rStyle w:val="a3"/>
            <w:rFonts w:ascii="PT Astra Serif" w:hAnsi="PT Astra Serif"/>
            <w:color w:val="auto"/>
            <w:sz w:val="25"/>
            <w:szCs w:val="25"/>
            <w:u w:val="none"/>
          </w:rPr>
          <w:t>Административный регламент</w:t>
        </w:r>
      </w:hyperlink>
      <w:r w:rsidR="00804BAD" w:rsidRPr="00804BAD">
        <w:rPr>
          <w:rStyle w:val="a3"/>
          <w:rFonts w:ascii="PT Astra Serif" w:hAnsi="PT Astra Serif"/>
          <w:sz w:val="25"/>
          <w:szCs w:val="25"/>
          <w:u w:val="none"/>
        </w:rPr>
        <w:t xml:space="preserve"> </w:t>
      </w:r>
      <w:r w:rsidR="00804BAD" w:rsidRPr="00804BAD">
        <w:rPr>
          <w:rFonts w:ascii="PT Astra Serif" w:hAnsi="PT Astra Serif"/>
          <w:sz w:val="25"/>
          <w:szCs w:val="25"/>
        </w:rPr>
        <w:t xml:space="preserve">предоставления муниципальной услуги </w:t>
      </w:r>
      <w:r w:rsidR="00804BAD" w:rsidRPr="00804BAD">
        <w:rPr>
          <w:rFonts w:ascii="PT Astra Serif" w:hAnsi="PT Astra Serif"/>
          <w:bCs/>
          <w:sz w:val="25"/>
          <w:szCs w:val="25"/>
        </w:rPr>
        <w:t>«</w:t>
      </w:r>
      <w:r w:rsidR="00804BAD" w:rsidRPr="00804BAD">
        <w:rPr>
          <w:rFonts w:ascii="PT Astra Serif" w:hAnsi="PT Astra Serif"/>
          <w:sz w:val="25"/>
          <w:szCs w:val="25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804BAD" w:rsidRPr="00804BAD">
        <w:rPr>
          <w:rFonts w:ascii="PT Astra Serif" w:hAnsi="PT Astra Serif"/>
          <w:bCs/>
          <w:sz w:val="25"/>
          <w:szCs w:val="25"/>
        </w:rPr>
        <w:t>».</w:t>
      </w:r>
    </w:p>
    <w:p w:rsidR="00804BAD" w:rsidRDefault="006B4E40" w:rsidP="00804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5"/>
          <w:szCs w:val="25"/>
        </w:rPr>
      </w:pPr>
      <w:r>
        <w:rPr>
          <w:rFonts w:ascii="PT Astra Serif" w:hAnsi="PT Astra Serif" w:cs="Arial"/>
          <w:sz w:val="25"/>
          <w:szCs w:val="25"/>
        </w:rPr>
        <w:t>2. Признать утратившим</w:t>
      </w:r>
      <w:r w:rsidR="00804BAD" w:rsidRPr="00804BAD">
        <w:rPr>
          <w:rFonts w:ascii="PT Astra Serif" w:hAnsi="PT Astra Serif" w:cs="Arial"/>
          <w:sz w:val="25"/>
          <w:szCs w:val="25"/>
        </w:rPr>
        <w:t xml:space="preserve"> силу Постановление Администрации муниципального образования «</w:t>
      </w:r>
      <w:proofErr w:type="spellStart"/>
      <w:r w:rsidR="00804BAD" w:rsidRPr="00804BAD">
        <w:rPr>
          <w:rFonts w:ascii="PT Astra Serif" w:hAnsi="PT Astra Serif" w:cs="Arial"/>
          <w:sz w:val="25"/>
          <w:szCs w:val="25"/>
        </w:rPr>
        <w:t>Сенгилеевский</w:t>
      </w:r>
      <w:proofErr w:type="spellEnd"/>
      <w:r w:rsidR="00804BAD">
        <w:rPr>
          <w:rFonts w:ascii="PT Astra Serif" w:hAnsi="PT Astra Serif" w:cs="Arial"/>
          <w:sz w:val="25"/>
          <w:szCs w:val="25"/>
        </w:rPr>
        <w:t xml:space="preserve"> район» Ульяновской области от 01</w:t>
      </w:r>
      <w:r w:rsidR="00804BAD" w:rsidRPr="00804BAD">
        <w:rPr>
          <w:rFonts w:ascii="PT Astra Serif" w:hAnsi="PT Astra Serif" w:cs="Arial"/>
          <w:sz w:val="25"/>
          <w:szCs w:val="25"/>
        </w:rPr>
        <w:t xml:space="preserve"> </w:t>
      </w:r>
      <w:r w:rsidR="00804BAD">
        <w:rPr>
          <w:rFonts w:ascii="PT Astra Serif" w:hAnsi="PT Astra Serif" w:cs="Arial"/>
          <w:sz w:val="25"/>
          <w:szCs w:val="25"/>
        </w:rPr>
        <w:t>декабря</w:t>
      </w:r>
      <w:r w:rsidR="00804BAD" w:rsidRPr="00804BAD">
        <w:rPr>
          <w:rFonts w:ascii="PT Astra Serif" w:hAnsi="PT Astra Serif" w:cs="Arial"/>
          <w:sz w:val="25"/>
          <w:szCs w:val="25"/>
        </w:rPr>
        <w:t xml:space="preserve"> 202</w:t>
      </w:r>
      <w:r w:rsidR="00804BAD">
        <w:rPr>
          <w:rFonts w:ascii="PT Astra Serif" w:hAnsi="PT Astra Serif" w:cs="Arial"/>
          <w:sz w:val="25"/>
          <w:szCs w:val="25"/>
        </w:rPr>
        <w:t>0</w:t>
      </w:r>
      <w:r w:rsidR="00804BAD" w:rsidRPr="00804BAD">
        <w:rPr>
          <w:rFonts w:ascii="PT Astra Serif" w:hAnsi="PT Astra Serif" w:cs="Arial"/>
          <w:sz w:val="25"/>
          <w:szCs w:val="25"/>
        </w:rPr>
        <w:t xml:space="preserve"> года</w:t>
      </w:r>
    </w:p>
    <w:p w:rsidR="00804BAD" w:rsidRDefault="00804BAD" w:rsidP="00804BA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5"/>
          <w:szCs w:val="25"/>
        </w:rPr>
      </w:pPr>
      <w:r>
        <w:rPr>
          <w:rFonts w:ascii="PT Astra Serif" w:hAnsi="PT Astra Serif" w:cs="Arial"/>
          <w:sz w:val="25"/>
          <w:szCs w:val="25"/>
        </w:rPr>
        <w:t xml:space="preserve"> №650</w:t>
      </w:r>
      <w:r w:rsidRPr="00804BAD">
        <w:rPr>
          <w:rFonts w:ascii="PT Astra Serif" w:hAnsi="PT Astra Serif" w:cs="Arial"/>
          <w:sz w:val="25"/>
          <w:szCs w:val="25"/>
        </w:rPr>
        <w:t>-п «</w:t>
      </w:r>
      <w:r w:rsidRPr="00804BAD">
        <w:rPr>
          <w:rFonts w:ascii="PT Astra Serif" w:hAnsi="PT Astra Serif"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804BAD">
        <w:rPr>
          <w:rFonts w:ascii="PT Astra Serif" w:hAnsi="PT Astra Serif"/>
          <w:bCs/>
          <w:sz w:val="25"/>
          <w:szCs w:val="25"/>
        </w:rPr>
        <w:t>«</w:t>
      </w:r>
      <w:r w:rsidRPr="00804BAD">
        <w:rPr>
          <w:rFonts w:ascii="PT Astra Serif" w:hAnsi="PT Astra Serif"/>
          <w:sz w:val="25"/>
          <w:szCs w:val="25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54263">
        <w:rPr>
          <w:rFonts w:ascii="PT Astra Serif" w:hAnsi="PT Astra Serif"/>
          <w:b/>
          <w:bCs/>
          <w:sz w:val="25"/>
          <w:szCs w:val="25"/>
        </w:rPr>
        <w:t>»</w:t>
      </w:r>
      <w:r w:rsidRPr="00804BAD">
        <w:rPr>
          <w:rFonts w:ascii="PT Astra Serif" w:hAnsi="PT Astra Serif"/>
          <w:bCs/>
          <w:sz w:val="25"/>
          <w:szCs w:val="25"/>
        </w:rPr>
        <w:t>.</w:t>
      </w:r>
    </w:p>
    <w:p w:rsidR="00804BAD" w:rsidRPr="001B0A2F" w:rsidRDefault="00804BAD" w:rsidP="00804BA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 w:cs="Arial"/>
          <w:sz w:val="25"/>
          <w:szCs w:val="25"/>
        </w:rPr>
        <w:lastRenderedPageBreak/>
        <w:t xml:space="preserve">         3</w:t>
      </w:r>
      <w:r w:rsidRPr="001B0A2F">
        <w:rPr>
          <w:rFonts w:ascii="PT Astra Serif" w:hAnsi="PT Astra Serif" w:cs="Arial"/>
          <w:sz w:val="25"/>
          <w:szCs w:val="25"/>
        </w:rPr>
        <w:t xml:space="preserve">. </w:t>
      </w:r>
      <w:proofErr w:type="gramStart"/>
      <w:r w:rsidRPr="001B0A2F">
        <w:rPr>
          <w:rFonts w:ascii="PT Astra Serif" w:hAnsi="PT Astra Serif"/>
          <w:sz w:val="25"/>
          <w:szCs w:val="25"/>
        </w:rPr>
        <w:t>Контроль за</w:t>
      </w:r>
      <w:proofErr w:type="gramEnd"/>
      <w:r w:rsidRPr="001B0A2F">
        <w:rPr>
          <w:rFonts w:ascii="PT Astra Serif" w:hAnsi="PT Astra Serif"/>
          <w:sz w:val="25"/>
          <w:szCs w:val="25"/>
        </w:rPr>
        <w:t xml:space="preserve"> исполнением настоящего постановления возложить на председателя  Комитет</w:t>
      </w:r>
      <w:r>
        <w:rPr>
          <w:rFonts w:ascii="PT Astra Serif" w:hAnsi="PT Astra Serif"/>
          <w:sz w:val="25"/>
          <w:szCs w:val="25"/>
        </w:rPr>
        <w:t>а</w:t>
      </w:r>
      <w:r w:rsidRPr="001B0A2F">
        <w:rPr>
          <w:rFonts w:ascii="PT Astra Serif" w:hAnsi="PT Astra Serif"/>
          <w:sz w:val="25"/>
          <w:szCs w:val="25"/>
        </w:rPr>
        <w:t xml:space="preserve"> по управлению муниципальным имуществом и земельным отношениям муниципального образования «</w:t>
      </w:r>
      <w:proofErr w:type="spellStart"/>
      <w:r w:rsidRPr="001B0A2F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Pr="001B0A2F">
        <w:rPr>
          <w:rFonts w:ascii="PT Astra Serif" w:hAnsi="PT Astra Serif"/>
          <w:sz w:val="25"/>
          <w:szCs w:val="25"/>
        </w:rPr>
        <w:t xml:space="preserve"> район» Золотова О.Н.</w:t>
      </w:r>
    </w:p>
    <w:p w:rsidR="00804BAD" w:rsidRDefault="00804BAD" w:rsidP="00804BA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sz w:val="25"/>
          <w:szCs w:val="25"/>
        </w:rPr>
        <w:t xml:space="preserve">         4</w:t>
      </w:r>
      <w:r w:rsidRPr="001B0A2F">
        <w:rPr>
          <w:rFonts w:ascii="PT Astra Serif" w:hAnsi="PT Astra Serif"/>
          <w:sz w:val="25"/>
          <w:szCs w:val="25"/>
        </w:rPr>
        <w:t>. Настоящее постановление вступает в силу на следующий день после дня его обнародования.</w:t>
      </w:r>
    </w:p>
    <w:p w:rsidR="001B0A2F" w:rsidRPr="001B0A2F" w:rsidRDefault="001B0A2F" w:rsidP="00D523FF">
      <w:pPr>
        <w:spacing w:line="228" w:lineRule="auto"/>
        <w:ind w:firstLine="709"/>
        <w:jc w:val="both"/>
        <w:rPr>
          <w:rFonts w:ascii="PT Astra Serif" w:hAnsi="PT Astra Serif"/>
          <w:sz w:val="25"/>
          <w:szCs w:val="25"/>
        </w:rPr>
      </w:pPr>
    </w:p>
    <w:p w:rsidR="00D523FF" w:rsidRPr="00750C76" w:rsidRDefault="00D523FF" w:rsidP="00750C76">
      <w:pPr>
        <w:spacing w:after="0" w:line="228" w:lineRule="auto"/>
        <w:jc w:val="both"/>
        <w:rPr>
          <w:rFonts w:ascii="PT Astra Serif" w:hAnsi="PT Astra Serif"/>
          <w:sz w:val="25"/>
          <w:szCs w:val="25"/>
        </w:rPr>
      </w:pPr>
      <w:r w:rsidRPr="00750C76">
        <w:rPr>
          <w:rFonts w:ascii="PT Astra Serif" w:hAnsi="PT Astra Serif"/>
          <w:sz w:val="25"/>
          <w:szCs w:val="25"/>
        </w:rPr>
        <w:t>Глава администрации</w:t>
      </w:r>
    </w:p>
    <w:p w:rsidR="00D523FF" w:rsidRPr="00750C76" w:rsidRDefault="00D523FF" w:rsidP="00750C7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PT Astra Serif" w:hAnsi="PT Astra Serif"/>
          <w:sz w:val="25"/>
          <w:szCs w:val="25"/>
        </w:rPr>
      </w:pPr>
      <w:r w:rsidRPr="00750C76">
        <w:rPr>
          <w:rFonts w:ascii="PT Astra Serif" w:hAnsi="PT Astra Serif"/>
          <w:sz w:val="25"/>
          <w:szCs w:val="25"/>
        </w:rPr>
        <w:t>муниципального образования</w:t>
      </w:r>
    </w:p>
    <w:p w:rsidR="00D523FF" w:rsidRPr="00750C76" w:rsidRDefault="00D523FF" w:rsidP="00D523FF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5"/>
          <w:szCs w:val="25"/>
        </w:rPr>
      </w:pPr>
      <w:r w:rsidRPr="00750C76">
        <w:rPr>
          <w:rFonts w:ascii="PT Astra Serif" w:hAnsi="PT Astra Serif"/>
          <w:sz w:val="25"/>
          <w:szCs w:val="25"/>
        </w:rPr>
        <w:t>«</w:t>
      </w:r>
      <w:proofErr w:type="spellStart"/>
      <w:r w:rsidRPr="00750C76">
        <w:rPr>
          <w:rFonts w:ascii="PT Astra Serif" w:hAnsi="PT Astra Serif"/>
          <w:sz w:val="25"/>
          <w:szCs w:val="25"/>
        </w:rPr>
        <w:t>Сенгилеевский</w:t>
      </w:r>
      <w:proofErr w:type="spellEnd"/>
      <w:r w:rsidRPr="00750C76">
        <w:rPr>
          <w:rFonts w:ascii="PT Astra Serif" w:hAnsi="PT Astra Serif"/>
          <w:sz w:val="25"/>
          <w:szCs w:val="25"/>
        </w:rPr>
        <w:t xml:space="preserve"> район»                                                           </w:t>
      </w:r>
      <w:r w:rsidR="00750C76">
        <w:rPr>
          <w:rFonts w:ascii="PT Astra Serif" w:hAnsi="PT Astra Serif"/>
          <w:sz w:val="25"/>
          <w:szCs w:val="25"/>
        </w:rPr>
        <w:t xml:space="preserve">   </w:t>
      </w:r>
      <w:r w:rsidRPr="00750C76">
        <w:rPr>
          <w:rFonts w:ascii="PT Astra Serif" w:hAnsi="PT Astra Serif"/>
          <w:sz w:val="25"/>
          <w:szCs w:val="25"/>
        </w:rPr>
        <w:t xml:space="preserve">           М.Н. </w:t>
      </w:r>
      <w:proofErr w:type="spellStart"/>
      <w:r w:rsidRPr="00750C76">
        <w:rPr>
          <w:rFonts w:ascii="PT Astra Serif" w:hAnsi="PT Astra Serif"/>
          <w:sz w:val="25"/>
          <w:szCs w:val="25"/>
        </w:rPr>
        <w:t>Самаркин</w:t>
      </w:r>
      <w:proofErr w:type="spellEnd"/>
      <w:r w:rsidRPr="00750C76">
        <w:rPr>
          <w:rFonts w:ascii="PT Astra Serif" w:hAnsi="PT Astra Serif"/>
          <w:sz w:val="25"/>
          <w:szCs w:val="25"/>
        </w:rPr>
        <w:t xml:space="preserve"> </w:t>
      </w:r>
    </w:p>
    <w:p w:rsidR="007026A3" w:rsidRDefault="007026A3"/>
    <w:sectPr w:rsidR="007026A3" w:rsidSect="004A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23FF"/>
    <w:rsid w:val="001B0A2F"/>
    <w:rsid w:val="00464665"/>
    <w:rsid w:val="004A7099"/>
    <w:rsid w:val="006B4E40"/>
    <w:rsid w:val="007026A3"/>
    <w:rsid w:val="00722526"/>
    <w:rsid w:val="00750C76"/>
    <w:rsid w:val="00804BAD"/>
    <w:rsid w:val="00865BF6"/>
    <w:rsid w:val="00D523FF"/>
    <w:rsid w:val="00DB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3FF"/>
    <w:rPr>
      <w:color w:val="0000FF"/>
      <w:u w:val="single"/>
    </w:rPr>
  </w:style>
  <w:style w:type="paragraph" w:customStyle="1" w:styleId="s14">
    <w:name w:val="s_14"/>
    <w:basedOn w:val="a"/>
    <w:rsid w:val="00D523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32116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2023-12-19T04:58:00Z</cp:lastPrinted>
  <dcterms:created xsi:type="dcterms:W3CDTF">2023-11-16T10:47:00Z</dcterms:created>
  <dcterms:modified xsi:type="dcterms:W3CDTF">2023-12-19T04:59:00Z</dcterms:modified>
</cp:coreProperties>
</file>