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30" w:rsidRDefault="00C273E9" w:rsidP="00620BCF">
      <w:pPr>
        <w:pStyle w:val="a7"/>
        <w:jc w:val="right"/>
        <w:rPr>
          <w:rFonts w:ascii="PT Astra Serif" w:hAnsi="PT Astra Serif"/>
          <w:b/>
          <w:sz w:val="23"/>
          <w:szCs w:val="23"/>
        </w:rPr>
      </w:pPr>
      <w:r>
        <w:rPr>
          <w:rFonts w:ascii="PT Astra Serif" w:hAnsi="PT Astra Serif"/>
          <w:b/>
          <w:sz w:val="23"/>
          <w:szCs w:val="23"/>
        </w:rPr>
        <w:t xml:space="preserve">                                  Утверждаю</w:t>
      </w:r>
      <w:r w:rsidR="00620BCF">
        <w:rPr>
          <w:rFonts w:ascii="PT Astra Serif" w:hAnsi="PT Astra Serif"/>
          <w:b/>
          <w:sz w:val="23"/>
          <w:szCs w:val="23"/>
        </w:rPr>
        <w:t>:</w:t>
      </w:r>
    </w:p>
    <w:p w:rsidR="00C273E9" w:rsidRDefault="00C273E9" w:rsidP="00620BCF">
      <w:pPr>
        <w:pStyle w:val="a7"/>
        <w:jc w:val="right"/>
        <w:rPr>
          <w:rFonts w:ascii="PT Astra Serif" w:hAnsi="PT Astra Serif"/>
          <w:b/>
          <w:sz w:val="23"/>
          <w:szCs w:val="23"/>
        </w:rPr>
      </w:pPr>
      <w:r>
        <w:rPr>
          <w:rFonts w:ascii="PT Astra Serif" w:hAnsi="PT Astra Serif"/>
          <w:b/>
          <w:sz w:val="23"/>
          <w:szCs w:val="23"/>
        </w:rPr>
        <w:t>Председатель Комитета</w:t>
      </w:r>
    </w:p>
    <w:p w:rsidR="00C273E9" w:rsidRDefault="00C273E9" w:rsidP="00620BCF">
      <w:pPr>
        <w:pStyle w:val="a7"/>
        <w:jc w:val="right"/>
        <w:rPr>
          <w:rFonts w:ascii="PT Astra Serif" w:hAnsi="PT Astra Serif"/>
          <w:b/>
          <w:sz w:val="23"/>
          <w:szCs w:val="23"/>
        </w:rPr>
      </w:pPr>
      <w:r>
        <w:rPr>
          <w:rFonts w:ascii="PT Astra Serif" w:hAnsi="PT Astra Serif"/>
          <w:b/>
          <w:sz w:val="23"/>
          <w:szCs w:val="23"/>
        </w:rPr>
        <w:t>__________О.Н.Золотов</w:t>
      </w:r>
    </w:p>
    <w:p w:rsidR="00C273E9" w:rsidRPr="00FE4403" w:rsidRDefault="00C273E9" w:rsidP="00620BCF">
      <w:pPr>
        <w:pStyle w:val="a7"/>
        <w:jc w:val="right"/>
        <w:rPr>
          <w:rFonts w:ascii="PT Astra Serif" w:hAnsi="PT Astra Serif"/>
          <w:b/>
          <w:sz w:val="23"/>
          <w:szCs w:val="23"/>
        </w:rPr>
      </w:pPr>
      <w:r>
        <w:rPr>
          <w:rFonts w:ascii="PT Astra Serif" w:hAnsi="PT Astra Serif"/>
          <w:b/>
          <w:sz w:val="23"/>
          <w:szCs w:val="23"/>
        </w:rPr>
        <w:t>______________________202</w:t>
      </w:r>
      <w:r w:rsidR="0091112E">
        <w:rPr>
          <w:rFonts w:ascii="PT Astra Serif" w:hAnsi="PT Astra Serif"/>
          <w:b/>
          <w:sz w:val="23"/>
          <w:szCs w:val="23"/>
        </w:rPr>
        <w:t>4</w:t>
      </w:r>
      <w:r>
        <w:rPr>
          <w:rFonts w:ascii="PT Astra Serif" w:hAnsi="PT Astra Serif"/>
          <w:b/>
          <w:sz w:val="23"/>
          <w:szCs w:val="23"/>
        </w:rPr>
        <w:t xml:space="preserve"> года</w:t>
      </w:r>
    </w:p>
    <w:p w:rsidR="00293C30" w:rsidRPr="00FE4403" w:rsidRDefault="00293C30" w:rsidP="00293C30">
      <w:pPr>
        <w:pStyle w:val="a7"/>
        <w:jc w:val="center"/>
        <w:rPr>
          <w:rFonts w:ascii="PT Astra Serif" w:hAnsi="PT Astra Serif"/>
          <w:b/>
          <w:sz w:val="23"/>
          <w:szCs w:val="23"/>
        </w:rPr>
      </w:pPr>
    </w:p>
    <w:p w:rsidR="00293C30" w:rsidRPr="00FE4403" w:rsidRDefault="00293C30" w:rsidP="00293C30">
      <w:pPr>
        <w:pStyle w:val="a7"/>
        <w:jc w:val="center"/>
        <w:rPr>
          <w:rFonts w:ascii="PT Astra Serif" w:hAnsi="PT Astra Serif"/>
          <w:b/>
          <w:sz w:val="23"/>
          <w:szCs w:val="23"/>
        </w:rPr>
      </w:pPr>
    </w:p>
    <w:p w:rsidR="00293C30" w:rsidRPr="00FE4403" w:rsidRDefault="00293C30" w:rsidP="00293C30">
      <w:pPr>
        <w:pStyle w:val="a7"/>
        <w:jc w:val="center"/>
        <w:rPr>
          <w:rFonts w:ascii="PT Astra Serif" w:hAnsi="PT Astra Serif"/>
          <w:b/>
          <w:sz w:val="23"/>
          <w:szCs w:val="23"/>
        </w:rPr>
      </w:pPr>
    </w:p>
    <w:p w:rsidR="00293C30" w:rsidRPr="00FE4403" w:rsidRDefault="00293C30" w:rsidP="00293C30">
      <w:pPr>
        <w:pStyle w:val="a7"/>
        <w:jc w:val="center"/>
        <w:rPr>
          <w:rFonts w:ascii="PT Astra Serif" w:hAnsi="PT Astra Serif"/>
          <w:b/>
          <w:sz w:val="23"/>
          <w:szCs w:val="23"/>
        </w:rPr>
      </w:pPr>
    </w:p>
    <w:p w:rsidR="00293C30" w:rsidRPr="00FE4403" w:rsidRDefault="00293C30" w:rsidP="00293C30">
      <w:pPr>
        <w:pStyle w:val="a7"/>
        <w:jc w:val="center"/>
        <w:rPr>
          <w:rFonts w:ascii="PT Astra Serif" w:hAnsi="PT Astra Serif"/>
          <w:b/>
          <w:sz w:val="23"/>
          <w:szCs w:val="23"/>
        </w:rPr>
      </w:pPr>
    </w:p>
    <w:p w:rsidR="00293C30" w:rsidRPr="00FE4403" w:rsidRDefault="00293C30" w:rsidP="00293C30">
      <w:pPr>
        <w:pStyle w:val="a7"/>
        <w:jc w:val="center"/>
        <w:rPr>
          <w:rFonts w:ascii="PT Astra Serif" w:hAnsi="PT Astra Serif"/>
          <w:b/>
          <w:sz w:val="23"/>
          <w:szCs w:val="23"/>
        </w:rPr>
      </w:pPr>
    </w:p>
    <w:p w:rsidR="00293C30" w:rsidRPr="00FE4403" w:rsidRDefault="00293C30" w:rsidP="00293C30">
      <w:pPr>
        <w:pStyle w:val="a7"/>
        <w:spacing w:after="0" w:line="240" w:lineRule="auto"/>
        <w:jc w:val="center"/>
        <w:rPr>
          <w:rFonts w:ascii="PT Astra Serif" w:hAnsi="PT Astra Serif"/>
          <w:b/>
          <w:sz w:val="23"/>
          <w:szCs w:val="23"/>
        </w:rPr>
      </w:pPr>
      <w:r w:rsidRPr="00FE4403">
        <w:rPr>
          <w:rFonts w:ascii="PT Astra Serif" w:hAnsi="PT Astra Serif"/>
          <w:b/>
          <w:sz w:val="23"/>
          <w:szCs w:val="23"/>
        </w:rPr>
        <w:t>ДОКУМЕНТАЦИЯ ОБ ОТКРЫТОМ АУКЦИОНЕ</w:t>
      </w:r>
    </w:p>
    <w:p w:rsidR="00293C30" w:rsidRPr="00FE4403" w:rsidRDefault="00293C30" w:rsidP="00293C30">
      <w:pPr>
        <w:spacing w:after="0" w:line="240" w:lineRule="auto"/>
        <w:jc w:val="center"/>
        <w:rPr>
          <w:rFonts w:ascii="PT Astra Serif" w:hAnsi="PT Astra Serif"/>
          <w:b/>
          <w:sz w:val="23"/>
          <w:szCs w:val="23"/>
        </w:rPr>
      </w:pPr>
      <w:r w:rsidRPr="00FE4403">
        <w:rPr>
          <w:rFonts w:ascii="PT Astra Serif" w:hAnsi="PT Astra Serif"/>
          <w:b/>
          <w:sz w:val="23"/>
          <w:szCs w:val="23"/>
        </w:rPr>
        <w:t xml:space="preserve">НА ПРАВО ЗАКЛЮЧЕНИЯ ДОГОВОРА НА РАЗМЕЩЕНИЕ </w:t>
      </w:r>
    </w:p>
    <w:p w:rsidR="00293C30" w:rsidRPr="00FE4403" w:rsidRDefault="00293C30" w:rsidP="00293C30">
      <w:pPr>
        <w:spacing w:after="0" w:line="240" w:lineRule="auto"/>
        <w:jc w:val="center"/>
        <w:rPr>
          <w:rStyle w:val="a6"/>
          <w:rFonts w:ascii="PT Astra Serif" w:hAnsi="PT Astra Serif"/>
          <w:b/>
          <w:sz w:val="23"/>
          <w:szCs w:val="23"/>
        </w:rPr>
      </w:pPr>
      <w:r w:rsidRPr="00FE4403">
        <w:rPr>
          <w:rFonts w:ascii="PT Astra Serif" w:hAnsi="PT Astra Serif"/>
          <w:b/>
          <w:sz w:val="23"/>
          <w:szCs w:val="23"/>
        </w:rPr>
        <w:t>НЕСТАЦИОНАРНОГО ТОРГОВОГО ОБЪЕКТА</w:t>
      </w:r>
      <w:r w:rsidR="003F4A88" w:rsidRPr="00FE4403">
        <w:rPr>
          <w:rFonts w:ascii="PT Astra Serif" w:hAnsi="PT Astra Serif"/>
          <w:b/>
          <w:sz w:val="23"/>
          <w:szCs w:val="23"/>
        </w:rPr>
        <w:t xml:space="preserve"> (торговый павильон)</w:t>
      </w:r>
    </w:p>
    <w:p w:rsidR="00293C30" w:rsidRPr="00FE4403" w:rsidRDefault="00293C30" w:rsidP="00293C30">
      <w:pPr>
        <w:spacing w:after="0" w:line="240" w:lineRule="auto"/>
        <w:jc w:val="center"/>
        <w:rPr>
          <w:rStyle w:val="a6"/>
          <w:rFonts w:ascii="PT Astra Serif" w:hAnsi="PT Astra Serif"/>
          <w:b/>
          <w:sz w:val="23"/>
          <w:szCs w:val="23"/>
        </w:rPr>
      </w:pPr>
    </w:p>
    <w:p w:rsidR="00293C30" w:rsidRPr="00FE4403" w:rsidRDefault="00293C30" w:rsidP="00293C30">
      <w:pPr>
        <w:jc w:val="center"/>
        <w:rPr>
          <w:rFonts w:ascii="PT Astra Serif" w:hAnsi="PT Astra Serif"/>
          <w:b/>
          <w:color w:val="000000"/>
          <w:sz w:val="23"/>
          <w:szCs w:val="23"/>
          <w:lang w:eastAsia="ru-RU"/>
        </w:rPr>
      </w:pPr>
      <w:r w:rsidRPr="00FE4403">
        <w:rPr>
          <w:rStyle w:val="a6"/>
          <w:rFonts w:ascii="PT Astra Serif" w:hAnsi="PT Astra Serif"/>
          <w:b/>
          <w:sz w:val="23"/>
          <w:szCs w:val="23"/>
        </w:rPr>
        <w:t>по адресу: г.</w:t>
      </w:r>
      <w:r w:rsidR="00972019">
        <w:rPr>
          <w:rStyle w:val="a6"/>
          <w:rFonts w:ascii="PT Astra Serif" w:hAnsi="PT Astra Serif"/>
          <w:b/>
          <w:sz w:val="23"/>
          <w:szCs w:val="23"/>
        </w:rPr>
        <w:t xml:space="preserve"> </w:t>
      </w:r>
      <w:r w:rsidRPr="00FE4403">
        <w:rPr>
          <w:rStyle w:val="a6"/>
          <w:rFonts w:ascii="PT Astra Serif" w:hAnsi="PT Astra Serif"/>
          <w:b/>
          <w:sz w:val="23"/>
          <w:szCs w:val="23"/>
        </w:rPr>
        <w:t xml:space="preserve">Сенгилей, </w:t>
      </w:r>
      <w:r w:rsidRPr="00FE4403">
        <w:rPr>
          <w:rFonts w:ascii="PT Astra Serif" w:eastAsia="Calibri" w:hAnsi="PT Astra Serif"/>
          <w:b/>
          <w:sz w:val="23"/>
          <w:szCs w:val="23"/>
          <w:lang w:eastAsia="ru-RU"/>
        </w:rPr>
        <w:t xml:space="preserve">ул. </w:t>
      </w:r>
      <w:r w:rsidR="0091112E">
        <w:rPr>
          <w:rFonts w:ascii="PT Astra Serif" w:eastAsia="Calibri" w:hAnsi="PT Astra Serif"/>
          <w:b/>
          <w:sz w:val="23"/>
          <w:szCs w:val="23"/>
          <w:lang w:eastAsia="ru-RU"/>
        </w:rPr>
        <w:t>Ленина в 10 м от кинотеатра «Спутник» по направлению на восток</w:t>
      </w:r>
    </w:p>
    <w:p w:rsidR="00293C30" w:rsidRPr="00FE4403" w:rsidRDefault="00293C30" w:rsidP="00293C30">
      <w:pPr>
        <w:spacing w:after="0" w:line="240" w:lineRule="auto"/>
        <w:jc w:val="center"/>
        <w:rPr>
          <w:rStyle w:val="a6"/>
          <w:rFonts w:ascii="PT Astra Serif" w:hAnsi="PT Astra Serif"/>
          <w:b/>
          <w:sz w:val="23"/>
          <w:szCs w:val="23"/>
        </w:rPr>
      </w:pPr>
    </w:p>
    <w:p w:rsidR="00293C30" w:rsidRPr="00FE4403" w:rsidRDefault="00293C30" w:rsidP="00293C30">
      <w:pPr>
        <w:spacing w:after="0" w:line="240" w:lineRule="auto"/>
        <w:jc w:val="center"/>
        <w:rPr>
          <w:rFonts w:ascii="PT Astra Serif" w:hAnsi="PT Astra Serif"/>
          <w:b/>
          <w:sz w:val="23"/>
          <w:szCs w:val="23"/>
        </w:rPr>
      </w:pPr>
      <w:r w:rsidRPr="00FE4403">
        <w:rPr>
          <w:rStyle w:val="a6"/>
          <w:rFonts w:ascii="PT Astra Serif" w:hAnsi="PT Astra Serif"/>
          <w:b/>
          <w:sz w:val="23"/>
          <w:szCs w:val="23"/>
        </w:rPr>
        <w:t xml:space="preserve">специализация </w:t>
      </w:r>
      <w:r w:rsidR="00234478" w:rsidRPr="00FE4403">
        <w:rPr>
          <w:rStyle w:val="a6"/>
          <w:rFonts w:ascii="PT Astra Serif" w:hAnsi="PT Astra Serif"/>
          <w:b/>
          <w:sz w:val="23"/>
          <w:szCs w:val="23"/>
        </w:rPr>
        <w:t>павильона</w:t>
      </w:r>
      <w:r w:rsidRPr="00FE4403">
        <w:rPr>
          <w:rStyle w:val="a6"/>
          <w:rFonts w:ascii="PT Astra Serif" w:hAnsi="PT Astra Serif"/>
          <w:b/>
          <w:sz w:val="23"/>
          <w:szCs w:val="23"/>
        </w:rPr>
        <w:t xml:space="preserve"> «</w:t>
      </w:r>
      <w:r w:rsidR="0091112E">
        <w:rPr>
          <w:rStyle w:val="a6"/>
          <w:rFonts w:ascii="PT Astra Serif" w:hAnsi="PT Astra Serif"/>
          <w:b/>
          <w:sz w:val="23"/>
          <w:szCs w:val="23"/>
        </w:rPr>
        <w:t>Общественное питание»</w:t>
      </w:r>
    </w:p>
    <w:p w:rsidR="00293C30" w:rsidRPr="00FE4403" w:rsidRDefault="00293C30" w:rsidP="00293C30">
      <w:pPr>
        <w:jc w:val="center"/>
        <w:rPr>
          <w:rFonts w:ascii="PT Astra Serif" w:hAnsi="PT Astra Serif"/>
          <w:sz w:val="23"/>
          <w:szCs w:val="23"/>
        </w:rPr>
      </w:pPr>
    </w:p>
    <w:p w:rsidR="00293C30" w:rsidRPr="00FE4403" w:rsidRDefault="00293C30" w:rsidP="00293C30">
      <w:pPr>
        <w:jc w:val="center"/>
        <w:rPr>
          <w:rFonts w:ascii="PT Astra Serif" w:hAnsi="PT Astra Serif"/>
          <w:sz w:val="23"/>
          <w:szCs w:val="23"/>
        </w:rPr>
      </w:pPr>
    </w:p>
    <w:p w:rsidR="00293C30" w:rsidRPr="00FE4403" w:rsidRDefault="00293C30" w:rsidP="00293C30">
      <w:pPr>
        <w:jc w:val="center"/>
        <w:rPr>
          <w:rFonts w:ascii="PT Astra Serif" w:hAnsi="PT Astra Serif"/>
          <w:sz w:val="23"/>
          <w:szCs w:val="23"/>
        </w:rPr>
      </w:pPr>
    </w:p>
    <w:p w:rsidR="00293C30" w:rsidRPr="00FE4403" w:rsidRDefault="00293C30" w:rsidP="00293C30">
      <w:pPr>
        <w:jc w:val="center"/>
        <w:rPr>
          <w:rFonts w:ascii="PT Astra Serif" w:hAnsi="PT Astra Serif"/>
          <w:b/>
          <w:sz w:val="23"/>
          <w:szCs w:val="23"/>
        </w:rPr>
      </w:pPr>
      <w:r w:rsidRPr="00FE4403">
        <w:rPr>
          <w:rFonts w:ascii="PT Astra Serif" w:hAnsi="PT Astra Serif"/>
          <w:b/>
          <w:sz w:val="23"/>
          <w:szCs w:val="23"/>
        </w:rPr>
        <w:t>Дата открытого аукциона: «</w:t>
      </w:r>
      <w:r w:rsidR="0062749E">
        <w:rPr>
          <w:rFonts w:ascii="PT Astra Serif" w:hAnsi="PT Astra Serif"/>
          <w:b/>
          <w:sz w:val="23"/>
          <w:szCs w:val="23"/>
        </w:rPr>
        <w:t>01</w:t>
      </w:r>
      <w:r w:rsidRPr="00FE4403">
        <w:rPr>
          <w:rFonts w:ascii="PT Astra Serif" w:hAnsi="PT Astra Serif"/>
          <w:b/>
          <w:sz w:val="23"/>
          <w:szCs w:val="23"/>
        </w:rPr>
        <w:t xml:space="preserve">» </w:t>
      </w:r>
      <w:r w:rsidR="0062749E">
        <w:rPr>
          <w:rFonts w:ascii="PT Astra Serif" w:hAnsi="PT Astra Serif"/>
          <w:b/>
          <w:sz w:val="23"/>
          <w:szCs w:val="23"/>
        </w:rPr>
        <w:t>апреля</w:t>
      </w:r>
      <w:r w:rsidRPr="00FE4403">
        <w:rPr>
          <w:rFonts w:ascii="PT Astra Serif" w:hAnsi="PT Astra Serif"/>
          <w:b/>
          <w:sz w:val="23"/>
          <w:szCs w:val="23"/>
        </w:rPr>
        <w:t xml:space="preserve"> 202</w:t>
      </w:r>
      <w:r w:rsidR="0062749E">
        <w:rPr>
          <w:rFonts w:ascii="PT Astra Serif" w:hAnsi="PT Astra Serif"/>
          <w:b/>
          <w:sz w:val="23"/>
          <w:szCs w:val="23"/>
        </w:rPr>
        <w:t>4</w:t>
      </w:r>
      <w:r w:rsidRPr="00FE4403">
        <w:rPr>
          <w:rFonts w:ascii="PT Astra Serif" w:hAnsi="PT Astra Serif"/>
          <w:b/>
          <w:sz w:val="23"/>
          <w:szCs w:val="23"/>
        </w:rPr>
        <w:t xml:space="preserve"> г.</w:t>
      </w:r>
    </w:p>
    <w:p w:rsidR="00293C30" w:rsidRPr="00FE4403" w:rsidRDefault="00293C30" w:rsidP="00293C30">
      <w:pPr>
        <w:jc w:val="center"/>
        <w:rPr>
          <w:rFonts w:ascii="PT Astra Serif" w:hAnsi="PT Astra Serif"/>
          <w:sz w:val="23"/>
          <w:szCs w:val="23"/>
        </w:rPr>
      </w:pPr>
    </w:p>
    <w:p w:rsidR="00293C30" w:rsidRPr="00FE4403" w:rsidRDefault="00293C30" w:rsidP="00293C30">
      <w:pPr>
        <w:jc w:val="center"/>
        <w:rPr>
          <w:rFonts w:ascii="PT Astra Serif" w:hAnsi="PT Astra Serif"/>
          <w:sz w:val="23"/>
          <w:szCs w:val="23"/>
        </w:rPr>
      </w:pPr>
    </w:p>
    <w:p w:rsidR="00293C30" w:rsidRPr="00FE4403" w:rsidRDefault="00293C30" w:rsidP="00293C30">
      <w:pPr>
        <w:jc w:val="center"/>
        <w:rPr>
          <w:rFonts w:ascii="PT Astra Serif" w:hAnsi="PT Astra Serif"/>
          <w:sz w:val="23"/>
          <w:szCs w:val="23"/>
        </w:rPr>
      </w:pPr>
    </w:p>
    <w:p w:rsidR="00293C30" w:rsidRPr="00FE4403" w:rsidRDefault="00293C30" w:rsidP="00293C30">
      <w:pPr>
        <w:jc w:val="center"/>
        <w:rPr>
          <w:rFonts w:ascii="PT Astra Serif" w:hAnsi="PT Astra Serif"/>
          <w:sz w:val="23"/>
          <w:szCs w:val="23"/>
        </w:rPr>
      </w:pPr>
    </w:p>
    <w:p w:rsidR="00293C30" w:rsidRPr="00FE4403" w:rsidRDefault="00293C30" w:rsidP="00293C30">
      <w:pPr>
        <w:jc w:val="center"/>
        <w:rPr>
          <w:rFonts w:ascii="PT Astra Serif" w:hAnsi="PT Astra Serif"/>
          <w:sz w:val="23"/>
          <w:szCs w:val="23"/>
        </w:rPr>
      </w:pPr>
    </w:p>
    <w:p w:rsidR="00293C30" w:rsidRPr="00FE4403" w:rsidRDefault="00293C30" w:rsidP="00293C30">
      <w:pPr>
        <w:jc w:val="center"/>
        <w:rPr>
          <w:rFonts w:ascii="PT Astra Serif" w:hAnsi="PT Astra Serif"/>
          <w:sz w:val="23"/>
          <w:szCs w:val="23"/>
        </w:rPr>
      </w:pPr>
    </w:p>
    <w:p w:rsidR="00293C30" w:rsidRPr="00FE4403" w:rsidRDefault="00293C30" w:rsidP="00293C30">
      <w:pPr>
        <w:jc w:val="center"/>
        <w:rPr>
          <w:rFonts w:ascii="PT Astra Serif" w:hAnsi="PT Astra Serif"/>
          <w:sz w:val="23"/>
          <w:szCs w:val="23"/>
        </w:rPr>
      </w:pPr>
    </w:p>
    <w:p w:rsidR="00293C30" w:rsidRPr="00FE4403" w:rsidRDefault="00293C30" w:rsidP="00293C30">
      <w:pPr>
        <w:jc w:val="center"/>
        <w:rPr>
          <w:rFonts w:ascii="PT Astra Serif" w:hAnsi="PT Astra Serif"/>
          <w:sz w:val="23"/>
          <w:szCs w:val="23"/>
        </w:rPr>
      </w:pPr>
    </w:p>
    <w:p w:rsidR="00293C30" w:rsidRPr="00FE4403" w:rsidRDefault="00293C30" w:rsidP="00293C30">
      <w:pPr>
        <w:jc w:val="center"/>
        <w:rPr>
          <w:rFonts w:ascii="PT Astra Serif" w:hAnsi="PT Astra Serif"/>
          <w:sz w:val="23"/>
          <w:szCs w:val="23"/>
        </w:rPr>
      </w:pPr>
      <w:r w:rsidRPr="00FE4403">
        <w:rPr>
          <w:rFonts w:ascii="PT Astra Serif" w:hAnsi="PT Astra Serif"/>
          <w:sz w:val="23"/>
          <w:szCs w:val="23"/>
        </w:rPr>
        <w:t xml:space="preserve">г. </w:t>
      </w:r>
      <w:r w:rsidR="000305CE" w:rsidRPr="00FE4403">
        <w:rPr>
          <w:rFonts w:ascii="PT Astra Serif" w:hAnsi="PT Astra Serif"/>
          <w:sz w:val="23"/>
          <w:szCs w:val="23"/>
        </w:rPr>
        <w:t>Сенгилей</w:t>
      </w:r>
      <w:r w:rsidRPr="00FE4403">
        <w:rPr>
          <w:rFonts w:ascii="PT Astra Serif" w:hAnsi="PT Astra Serif"/>
          <w:sz w:val="23"/>
          <w:szCs w:val="23"/>
        </w:rPr>
        <w:br w:type="page"/>
      </w:r>
    </w:p>
    <w:p w:rsidR="00293C30" w:rsidRPr="00FE4403" w:rsidRDefault="00293C30" w:rsidP="00293C30">
      <w:pPr>
        <w:pStyle w:val="Default"/>
        <w:spacing w:line="280" w:lineRule="exact"/>
        <w:jc w:val="center"/>
        <w:rPr>
          <w:rFonts w:ascii="PT Astra Serif" w:hAnsi="PT Astra Serif"/>
          <w:b/>
          <w:color w:val="auto"/>
          <w:sz w:val="23"/>
          <w:szCs w:val="23"/>
        </w:rPr>
      </w:pPr>
    </w:p>
    <w:p w:rsidR="00293C30" w:rsidRPr="00FE4403" w:rsidRDefault="00293C30" w:rsidP="00293C30">
      <w:pPr>
        <w:pStyle w:val="Default"/>
        <w:numPr>
          <w:ilvl w:val="0"/>
          <w:numId w:val="3"/>
        </w:numPr>
        <w:spacing w:line="280" w:lineRule="exact"/>
        <w:jc w:val="center"/>
        <w:rPr>
          <w:rFonts w:ascii="PT Astra Serif" w:hAnsi="PT Astra Serif"/>
          <w:b/>
          <w:iCs/>
          <w:color w:val="auto"/>
        </w:rPr>
      </w:pPr>
      <w:r w:rsidRPr="00FE4403">
        <w:rPr>
          <w:rFonts w:ascii="PT Astra Serif" w:hAnsi="PT Astra Serif"/>
          <w:b/>
          <w:iCs/>
          <w:color w:val="auto"/>
        </w:rPr>
        <w:t xml:space="preserve">Извещение о проведении открытого аукциона </w:t>
      </w:r>
    </w:p>
    <w:p w:rsidR="00293C30" w:rsidRPr="00FE4403" w:rsidRDefault="00293C30" w:rsidP="00293C30">
      <w:pPr>
        <w:pStyle w:val="Default"/>
        <w:spacing w:line="280" w:lineRule="exact"/>
        <w:ind w:left="1080"/>
        <w:rPr>
          <w:rFonts w:ascii="PT Astra Serif" w:hAnsi="PT Astra Serif"/>
          <w:b/>
          <w:iCs/>
          <w:color w:val="auto"/>
        </w:rPr>
      </w:pPr>
    </w:p>
    <w:p w:rsidR="00B30489" w:rsidRPr="00B30489" w:rsidRDefault="00293C30" w:rsidP="007251C9">
      <w:pPr>
        <w:pStyle w:val="adress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both"/>
        <w:rPr>
          <w:rFonts w:ascii="PT Astra Serif" w:hAnsi="PT Astra Serif"/>
          <w:b w:val="0"/>
          <w:i w:val="0"/>
          <w:iCs/>
          <w:sz w:val="24"/>
          <w:szCs w:val="24"/>
          <w:lang w:val="ru-RU"/>
        </w:rPr>
      </w:pPr>
      <w:r w:rsidRPr="00E552D6">
        <w:rPr>
          <w:rFonts w:ascii="PT Astra Serif" w:hAnsi="PT Astra Serif"/>
          <w:b w:val="0"/>
          <w:bCs/>
          <w:i w:val="0"/>
          <w:sz w:val="24"/>
          <w:szCs w:val="24"/>
          <w:lang w:val="ru-RU"/>
        </w:rPr>
        <w:t xml:space="preserve">Извещение о проведении открытого аукциона на </w:t>
      </w:r>
      <w:r w:rsidR="00EF0EF7" w:rsidRPr="00E552D6">
        <w:rPr>
          <w:rFonts w:ascii="PT Astra Serif" w:hAnsi="PT Astra Serif"/>
          <w:b w:val="0"/>
          <w:bCs/>
          <w:i w:val="0"/>
          <w:sz w:val="24"/>
          <w:szCs w:val="24"/>
          <w:lang w:val="ru-RU"/>
        </w:rPr>
        <w:t xml:space="preserve">право заключения </w:t>
      </w:r>
      <w:r w:rsidR="00037338">
        <w:rPr>
          <w:rFonts w:ascii="PT Astra Serif" w:hAnsi="PT Astra Serif"/>
          <w:b w:val="0"/>
          <w:bCs/>
          <w:i w:val="0"/>
          <w:sz w:val="24"/>
          <w:szCs w:val="24"/>
          <w:lang w:val="ru-RU"/>
        </w:rPr>
        <w:t>Д</w:t>
      </w:r>
      <w:r w:rsidR="00EF0EF7" w:rsidRPr="00E552D6">
        <w:rPr>
          <w:rFonts w:ascii="PT Astra Serif" w:hAnsi="PT Astra Serif"/>
          <w:b w:val="0"/>
          <w:bCs/>
          <w:i w:val="0"/>
          <w:sz w:val="24"/>
          <w:szCs w:val="24"/>
          <w:lang w:val="ru-RU"/>
        </w:rPr>
        <w:t>оговора на размещение нестационарного торгового объекта</w:t>
      </w:r>
      <w:r w:rsidRPr="00E552D6">
        <w:rPr>
          <w:rFonts w:ascii="PT Astra Serif" w:hAnsi="PT Astra Serif"/>
          <w:b w:val="0"/>
          <w:bCs/>
          <w:i w:val="0"/>
          <w:sz w:val="24"/>
          <w:szCs w:val="24"/>
          <w:lang w:val="ru-RU"/>
        </w:rPr>
        <w:t xml:space="preserve"> по адресу:  </w:t>
      </w:r>
      <w:r w:rsidR="00F232C8" w:rsidRPr="00E552D6">
        <w:rPr>
          <w:rFonts w:ascii="PT Astra Serif" w:hAnsi="PT Astra Serif"/>
          <w:b w:val="0"/>
          <w:bCs/>
          <w:i w:val="0"/>
          <w:sz w:val="24"/>
          <w:szCs w:val="24"/>
          <w:lang w:val="ru-RU"/>
        </w:rPr>
        <w:t>Ульяновская область,</w:t>
      </w:r>
    </w:p>
    <w:p w:rsidR="0062749E" w:rsidRPr="0062749E" w:rsidRDefault="0062749E" w:rsidP="0062749E">
      <w:pPr>
        <w:spacing w:after="0" w:line="240" w:lineRule="auto"/>
        <w:ind w:left="360"/>
        <w:jc w:val="both"/>
        <w:rPr>
          <w:rFonts w:ascii="PT Astra Serif" w:hAnsi="PT Astra Serif"/>
          <w:b/>
          <w:color w:val="000000"/>
          <w:sz w:val="23"/>
          <w:szCs w:val="23"/>
          <w:lang w:eastAsia="ru-RU"/>
        </w:rPr>
      </w:pPr>
      <w:r w:rsidRPr="0062749E">
        <w:rPr>
          <w:rStyle w:val="a6"/>
          <w:rFonts w:ascii="PT Astra Serif" w:hAnsi="PT Astra Serif"/>
          <w:b/>
          <w:sz w:val="23"/>
          <w:szCs w:val="23"/>
        </w:rPr>
        <w:t xml:space="preserve">г. Сенгилей, </w:t>
      </w:r>
      <w:r w:rsidRPr="0062749E">
        <w:rPr>
          <w:rFonts w:ascii="PT Astra Serif" w:eastAsia="Calibri" w:hAnsi="PT Astra Serif"/>
          <w:b/>
          <w:sz w:val="23"/>
          <w:szCs w:val="23"/>
          <w:lang w:eastAsia="ru-RU"/>
        </w:rPr>
        <w:t>ул. Ленина в 10 м от кинотеатра «Спутник» по направлению на восток</w:t>
      </w:r>
    </w:p>
    <w:p w:rsidR="00F232C8" w:rsidRPr="00E552D6" w:rsidRDefault="00F232C8" w:rsidP="0062749E">
      <w:pPr>
        <w:pStyle w:val="adress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both"/>
        <w:rPr>
          <w:rFonts w:ascii="PT Astra Serif" w:hAnsi="PT Astra Serif"/>
          <w:b w:val="0"/>
          <w:i w:val="0"/>
          <w:iCs/>
          <w:sz w:val="24"/>
          <w:szCs w:val="24"/>
          <w:lang w:val="ru-RU"/>
        </w:rPr>
      </w:pPr>
      <w:r w:rsidRPr="00E552D6">
        <w:rPr>
          <w:rFonts w:ascii="PT Astra Serif" w:eastAsia="Calibri" w:hAnsi="PT Astra Serif"/>
          <w:b w:val="0"/>
          <w:i w:val="0"/>
          <w:sz w:val="24"/>
          <w:szCs w:val="24"/>
          <w:lang w:val="ru-RU" w:eastAsia="ru-RU"/>
        </w:rPr>
        <w:t xml:space="preserve"> </w:t>
      </w:r>
      <w:r w:rsidR="00620BCF">
        <w:rPr>
          <w:rFonts w:ascii="PT Astra Serif" w:eastAsia="Calibri" w:hAnsi="PT Astra Serif"/>
          <w:b w:val="0"/>
          <w:i w:val="0"/>
          <w:sz w:val="24"/>
          <w:szCs w:val="24"/>
          <w:lang w:val="ru-RU" w:eastAsia="ru-RU"/>
        </w:rPr>
        <w:t xml:space="preserve"> </w:t>
      </w:r>
      <w:r w:rsidRPr="00E552D6">
        <w:rPr>
          <w:rFonts w:ascii="PT Astra Serif" w:hAnsi="PT Astra Serif"/>
          <w:b w:val="0"/>
          <w:i w:val="0"/>
          <w:sz w:val="24"/>
          <w:szCs w:val="24"/>
          <w:lang w:val="ru-RU"/>
        </w:rPr>
        <w:t xml:space="preserve">в сети «Интернет»: http:// </w:t>
      </w:r>
      <w:hyperlink r:id="rId8" w:history="1">
        <w:r w:rsidRPr="00E552D6">
          <w:rPr>
            <w:rStyle w:val="a9"/>
            <w:rFonts w:ascii="PT Astra Serif" w:hAnsi="PT Astra Serif"/>
            <w:b w:val="0"/>
            <w:i w:val="0"/>
            <w:sz w:val="24"/>
            <w:szCs w:val="24"/>
            <w:lang w:val="ru-RU"/>
          </w:rPr>
          <w:t>www.sengilej.ru</w:t>
        </w:r>
      </w:hyperlink>
      <w:r w:rsidR="00620BCF">
        <w:rPr>
          <w:lang w:val="ru-RU"/>
        </w:rPr>
        <w:t>.</w:t>
      </w:r>
    </w:p>
    <w:p w:rsidR="0052506A" w:rsidRPr="00367411" w:rsidRDefault="003249BE" w:rsidP="0052506A">
      <w:pPr>
        <w:spacing w:after="0" w:line="240" w:lineRule="auto"/>
        <w:jc w:val="both"/>
        <w:rPr>
          <w:rFonts w:ascii="PT Astra Serif" w:hAnsi="PT Astra Serif"/>
        </w:rPr>
      </w:pPr>
      <w:r w:rsidRPr="00E552D6">
        <w:rPr>
          <w:rFonts w:ascii="PT Astra Serif" w:hAnsi="PT Astra Serif"/>
          <w:sz w:val="24"/>
          <w:szCs w:val="24"/>
        </w:rPr>
        <w:t xml:space="preserve">     </w:t>
      </w:r>
      <w:r w:rsidR="00620BCF">
        <w:rPr>
          <w:rFonts w:ascii="PT Astra Serif" w:hAnsi="PT Astra Serif"/>
          <w:sz w:val="24"/>
          <w:szCs w:val="24"/>
        </w:rPr>
        <w:t xml:space="preserve"> </w:t>
      </w:r>
      <w:r w:rsidR="00293C30" w:rsidRPr="00E552D6">
        <w:rPr>
          <w:rFonts w:ascii="PT Astra Serif" w:hAnsi="PT Astra Serif"/>
          <w:sz w:val="24"/>
          <w:szCs w:val="24"/>
        </w:rPr>
        <w:t>1.1. Открытый а</w:t>
      </w:r>
      <w:r w:rsidR="00293C30" w:rsidRPr="00E552D6">
        <w:rPr>
          <w:rFonts w:ascii="PT Astra Serif" w:hAnsi="PT Astra Serif"/>
          <w:iCs/>
          <w:sz w:val="24"/>
          <w:szCs w:val="24"/>
        </w:rPr>
        <w:t>укцион проводится</w:t>
      </w:r>
      <w:r w:rsidR="001E4C51">
        <w:rPr>
          <w:rFonts w:ascii="PT Astra Serif" w:hAnsi="PT Astra Serif"/>
          <w:iCs/>
          <w:sz w:val="24"/>
          <w:szCs w:val="24"/>
        </w:rPr>
        <w:t xml:space="preserve"> </w:t>
      </w:r>
      <w:r w:rsidR="00293C30" w:rsidRPr="00E552D6">
        <w:rPr>
          <w:rFonts w:ascii="PT Astra Serif" w:hAnsi="PT Astra Serif"/>
          <w:iCs/>
          <w:sz w:val="24"/>
          <w:szCs w:val="24"/>
        </w:rPr>
        <w:t xml:space="preserve"> в соответствии </w:t>
      </w:r>
      <w:r w:rsidR="001E4C51">
        <w:rPr>
          <w:rFonts w:ascii="PT Astra Serif" w:hAnsi="PT Astra Serif"/>
          <w:iCs/>
          <w:sz w:val="24"/>
          <w:szCs w:val="24"/>
        </w:rPr>
        <w:t>с</w:t>
      </w:r>
      <w:r w:rsidR="00A9296B">
        <w:rPr>
          <w:rFonts w:ascii="PT Astra Serif" w:hAnsi="PT Astra Serif"/>
          <w:iCs/>
          <w:sz w:val="24"/>
          <w:szCs w:val="24"/>
        </w:rPr>
        <w:t xml:space="preserve"> </w:t>
      </w:r>
      <w:r w:rsidR="00293C30" w:rsidRPr="00E552D6">
        <w:rPr>
          <w:rFonts w:ascii="PT Astra Serif" w:hAnsi="PT Astra Serif"/>
          <w:iCs/>
          <w:sz w:val="24"/>
          <w:szCs w:val="24"/>
        </w:rPr>
        <w:t xml:space="preserve"> </w:t>
      </w:r>
      <w:r w:rsidR="00293C30" w:rsidRPr="00E552D6">
        <w:rPr>
          <w:rFonts w:ascii="PT Astra Serif" w:hAnsi="PT Astra Serif"/>
          <w:sz w:val="24"/>
          <w:szCs w:val="24"/>
        </w:rPr>
        <w:t xml:space="preserve">Федеральным законом от 28.12.2009 № 381-ФЗ «Об основах государственного регулирования торговой деятельности в Российской Федерации», </w:t>
      </w:r>
      <w:r w:rsidR="001E4C51">
        <w:rPr>
          <w:rFonts w:ascii="PT Astra Serif" w:hAnsi="PT Astra Serif"/>
          <w:sz w:val="24"/>
          <w:szCs w:val="24"/>
        </w:rPr>
        <w:t xml:space="preserve">Приказом от 29.02.2016 №19 Министерства сельского, лесного хозяйства и природных ресурсов Ульяновской области, </w:t>
      </w:r>
      <w:r w:rsidR="00293C30" w:rsidRPr="00E552D6">
        <w:rPr>
          <w:rFonts w:ascii="PT Astra Serif" w:hAnsi="PT Astra Serif"/>
          <w:sz w:val="24"/>
          <w:szCs w:val="24"/>
        </w:rPr>
        <w:t xml:space="preserve">постановлением </w:t>
      </w:r>
      <w:r w:rsidR="002B4E6A" w:rsidRPr="00E552D6">
        <w:rPr>
          <w:rFonts w:ascii="PT Astra Serif" w:hAnsi="PT Astra Serif"/>
          <w:sz w:val="24"/>
          <w:szCs w:val="24"/>
        </w:rPr>
        <w:t>Администрации муниципального образования «Сенгилеевский район» Ульяновской области от 26.04.2012 года №97-п «Об утверждении схемы размещения нестационарных торговых объектов на территории муниципального образования «Сенгилеевское городское поселение»</w:t>
      </w:r>
      <w:r w:rsidR="006521B3">
        <w:rPr>
          <w:rFonts w:ascii="PT Astra Serif" w:hAnsi="PT Astra Serif"/>
          <w:sz w:val="24"/>
          <w:szCs w:val="24"/>
        </w:rPr>
        <w:t xml:space="preserve">  Сенгилеевского района Ульяновской области, </w:t>
      </w:r>
      <w:r w:rsidR="002B4E6A" w:rsidRPr="00E552D6">
        <w:rPr>
          <w:rFonts w:ascii="PT Astra Serif" w:hAnsi="PT Astra Serif"/>
          <w:sz w:val="24"/>
          <w:szCs w:val="24"/>
        </w:rPr>
        <w:t xml:space="preserve">постановлением Администрации муниципального </w:t>
      </w:r>
      <w:r w:rsidR="006521B3">
        <w:rPr>
          <w:rFonts w:ascii="PT Astra Serif" w:hAnsi="PT Astra Serif"/>
          <w:sz w:val="24"/>
          <w:szCs w:val="24"/>
        </w:rPr>
        <w:t xml:space="preserve"> </w:t>
      </w:r>
      <w:r w:rsidR="002B4E6A" w:rsidRPr="00E552D6">
        <w:rPr>
          <w:rFonts w:ascii="PT Astra Serif" w:hAnsi="PT Astra Serif"/>
          <w:sz w:val="24"/>
          <w:szCs w:val="24"/>
        </w:rPr>
        <w:t>образования</w:t>
      </w:r>
      <w:r w:rsidR="006521B3">
        <w:rPr>
          <w:rFonts w:ascii="PT Astra Serif" w:hAnsi="PT Astra Serif"/>
          <w:sz w:val="24"/>
          <w:szCs w:val="24"/>
        </w:rPr>
        <w:t xml:space="preserve"> </w:t>
      </w:r>
      <w:r w:rsidR="002B4E6A" w:rsidRPr="00E552D6">
        <w:rPr>
          <w:rFonts w:ascii="PT Astra Serif" w:hAnsi="PT Astra Serif"/>
          <w:sz w:val="24"/>
          <w:szCs w:val="24"/>
        </w:rPr>
        <w:t xml:space="preserve"> «Сенгилеевский</w:t>
      </w:r>
      <w:r w:rsidR="00304684">
        <w:rPr>
          <w:rFonts w:ascii="PT Astra Serif" w:hAnsi="PT Astra Serif"/>
          <w:sz w:val="24"/>
          <w:szCs w:val="24"/>
        </w:rPr>
        <w:t xml:space="preserve"> </w:t>
      </w:r>
      <w:r w:rsidR="002B4E6A" w:rsidRPr="00E552D6">
        <w:rPr>
          <w:rFonts w:ascii="PT Astra Serif" w:hAnsi="PT Astra Serif"/>
          <w:sz w:val="24"/>
          <w:szCs w:val="24"/>
        </w:rPr>
        <w:t xml:space="preserve"> район» Ульяновской области от 18.06.2020 года №328-п «О внесении изменений постановлением Администрации муниципального образования «Сенгилеевский район» Ульяновской области</w:t>
      </w:r>
      <w:r w:rsidRPr="00E552D6">
        <w:rPr>
          <w:rFonts w:ascii="PT Astra Serif" w:hAnsi="PT Astra Serif"/>
          <w:sz w:val="24"/>
          <w:szCs w:val="24"/>
        </w:rPr>
        <w:t xml:space="preserve"> </w:t>
      </w:r>
      <w:r w:rsidR="002B4E6A" w:rsidRPr="00E552D6">
        <w:rPr>
          <w:rFonts w:ascii="PT Astra Serif" w:hAnsi="PT Astra Serif"/>
          <w:sz w:val="24"/>
          <w:szCs w:val="24"/>
        </w:rPr>
        <w:t>от 26.04.2012 года №97-п «Об утверждении схемы размещения нестационарных торговых объектов на территории муниципального образования «Сенгилеевское городское поселение»</w:t>
      </w:r>
      <w:r w:rsidR="006521B3" w:rsidRPr="006521B3">
        <w:rPr>
          <w:rFonts w:ascii="PT Astra Serif" w:hAnsi="PT Astra Serif"/>
          <w:sz w:val="24"/>
          <w:szCs w:val="24"/>
        </w:rPr>
        <w:t xml:space="preserve"> </w:t>
      </w:r>
      <w:r w:rsidR="006521B3">
        <w:rPr>
          <w:rFonts w:ascii="PT Astra Serif" w:hAnsi="PT Astra Serif"/>
          <w:sz w:val="24"/>
          <w:szCs w:val="24"/>
        </w:rPr>
        <w:t>Сенгилеевского района Ульяновской области,</w:t>
      </w:r>
      <w:r w:rsidRPr="00E552D6">
        <w:rPr>
          <w:rFonts w:ascii="PT Astra Serif" w:hAnsi="PT Astra Serif"/>
          <w:sz w:val="24"/>
          <w:szCs w:val="24"/>
        </w:rPr>
        <w:t xml:space="preserve"> постановлением Администрации муниципального образования «Сенгилеевский район» Ульяновской области</w:t>
      </w:r>
      <w:r w:rsidR="00A84E4E" w:rsidRPr="00E552D6">
        <w:rPr>
          <w:rFonts w:ascii="PT Astra Serif" w:hAnsi="PT Astra Serif"/>
          <w:sz w:val="24"/>
          <w:szCs w:val="24"/>
        </w:rPr>
        <w:t xml:space="preserve"> </w:t>
      </w:r>
      <w:r w:rsidR="00A84E4E" w:rsidRPr="00367411">
        <w:rPr>
          <w:rFonts w:ascii="PT Astra Serif" w:hAnsi="PT Astra Serif"/>
          <w:color w:val="000000" w:themeColor="text1"/>
          <w:sz w:val="24"/>
          <w:szCs w:val="24"/>
        </w:rPr>
        <w:t xml:space="preserve">от </w:t>
      </w:r>
      <w:r w:rsidR="00367411" w:rsidRPr="00367411">
        <w:rPr>
          <w:rFonts w:ascii="PT Astra Serif" w:hAnsi="PT Astra Serif"/>
          <w:color w:val="000000" w:themeColor="text1"/>
          <w:sz w:val="24"/>
          <w:szCs w:val="24"/>
        </w:rPr>
        <w:t>14</w:t>
      </w:r>
      <w:r w:rsidR="00A84E4E" w:rsidRPr="00367411">
        <w:rPr>
          <w:rFonts w:ascii="PT Astra Serif" w:hAnsi="PT Astra Serif"/>
          <w:color w:val="000000" w:themeColor="text1"/>
          <w:sz w:val="24"/>
          <w:szCs w:val="24"/>
        </w:rPr>
        <w:t>.0</w:t>
      </w:r>
      <w:r w:rsidR="00367411" w:rsidRPr="00367411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A84E4E" w:rsidRPr="00367411">
        <w:rPr>
          <w:rFonts w:ascii="PT Astra Serif" w:hAnsi="PT Astra Serif"/>
          <w:color w:val="000000" w:themeColor="text1"/>
          <w:sz w:val="24"/>
          <w:szCs w:val="24"/>
        </w:rPr>
        <w:t>.202</w:t>
      </w:r>
      <w:r w:rsidR="00367411" w:rsidRPr="00367411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A84E4E" w:rsidRPr="00367411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367411" w:rsidRPr="00367411">
        <w:rPr>
          <w:rFonts w:ascii="PT Astra Serif" w:hAnsi="PT Astra Serif"/>
          <w:color w:val="000000" w:themeColor="text1"/>
          <w:sz w:val="24"/>
          <w:szCs w:val="24"/>
        </w:rPr>
        <w:t>64</w:t>
      </w:r>
      <w:r w:rsidR="00A84E4E" w:rsidRPr="00367411">
        <w:rPr>
          <w:rFonts w:ascii="PT Astra Serif" w:hAnsi="PT Astra Serif"/>
          <w:color w:val="000000" w:themeColor="text1"/>
          <w:sz w:val="24"/>
          <w:szCs w:val="24"/>
        </w:rPr>
        <w:t>-п</w:t>
      </w:r>
      <w:r w:rsidR="00A84E4E" w:rsidRPr="00367411">
        <w:rPr>
          <w:rFonts w:ascii="PT Astra Serif" w:hAnsi="PT Astra Serif"/>
          <w:sz w:val="24"/>
          <w:szCs w:val="24"/>
        </w:rPr>
        <w:t xml:space="preserve"> «</w:t>
      </w:r>
      <w:r w:rsidRPr="00367411">
        <w:rPr>
          <w:rFonts w:ascii="PT Astra Serif" w:hAnsi="PT Astra Serif"/>
          <w:sz w:val="24"/>
          <w:szCs w:val="24"/>
        </w:rPr>
        <w:t xml:space="preserve">О проведении открытого аукциона на право </w:t>
      </w:r>
      <w:r w:rsidR="00304684" w:rsidRPr="00367411">
        <w:rPr>
          <w:rFonts w:ascii="PT Astra Serif" w:hAnsi="PT Astra Serif"/>
          <w:sz w:val="24"/>
          <w:szCs w:val="24"/>
        </w:rPr>
        <w:t xml:space="preserve">заключения Договора на размещение нестационарного торгового объекта </w:t>
      </w:r>
      <w:r w:rsidR="00304684" w:rsidRPr="00367411">
        <w:rPr>
          <w:rFonts w:ascii="PT Astra Serif" w:hAnsi="PT Astra Serif"/>
        </w:rPr>
        <w:t>на территории  муниципального образования «Сенгилеевское городское поселение» Сенгилеевского района Ульяновской области</w:t>
      </w:r>
      <w:r w:rsidR="0052506A" w:rsidRPr="00367411">
        <w:rPr>
          <w:rFonts w:ascii="PT Astra Serif" w:hAnsi="PT Astra Serif"/>
        </w:rPr>
        <w:t>.</w:t>
      </w:r>
    </w:p>
    <w:p w:rsidR="00BD2E4F" w:rsidRPr="00E552D6" w:rsidRDefault="003249BE" w:rsidP="00BD2E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552D6">
        <w:rPr>
          <w:rFonts w:ascii="PT Astra Serif" w:hAnsi="PT Astra Serif"/>
          <w:sz w:val="24"/>
          <w:szCs w:val="24"/>
        </w:rPr>
        <w:t xml:space="preserve">   </w:t>
      </w:r>
      <w:r w:rsidR="00AB190A">
        <w:rPr>
          <w:rFonts w:ascii="PT Astra Serif" w:hAnsi="PT Astra Serif"/>
          <w:sz w:val="24"/>
          <w:szCs w:val="24"/>
        </w:rPr>
        <w:t xml:space="preserve">  </w:t>
      </w:r>
      <w:r w:rsidRPr="00E552D6">
        <w:rPr>
          <w:rFonts w:ascii="PT Astra Serif" w:hAnsi="PT Astra Serif"/>
          <w:sz w:val="24"/>
          <w:szCs w:val="24"/>
        </w:rPr>
        <w:t xml:space="preserve"> </w:t>
      </w:r>
      <w:r w:rsidR="00293C30" w:rsidRPr="00E552D6">
        <w:rPr>
          <w:rFonts w:ascii="PT Astra Serif" w:hAnsi="PT Astra Serif"/>
          <w:sz w:val="24"/>
          <w:szCs w:val="24"/>
        </w:rPr>
        <w:t>1.</w:t>
      </w:r>
      <w:r w:rsidR="00AB190A">
        <w:rPr>
          <w:rFonts w:ascii="PT Astra Serif" w:hAnsi="PT Astra Serif"/>
          <w:sz w:val="24"/>
          <w:szCs w:val="24"/>
        </w:rPr>
        <w:t>2</w:t>
      </w:r>
      <w:r w:rsidR="00293C30" w:rsidRPr="00E552D6">
        <w:rPr>
          <w:rFonts w:ascii="PT Astra Serif" w:hAnsi="PT Astra Serif"/>
          <w:sz w:val="24"/>
          <w:szCs w:val="24"/>
        </w:rPr>
        <w:t xml:space="preserve">. Организатор открытого аукциона: </w:t>
      </w:r>
      <w:r w:rsidR="00EF0EF7" w:rsidRPr="00E552D6">
        <w:rPr>
          <w:rFonts w:ascii="PT Astra Serif" w:hAnsi="PT Astra Serif"/>
          <w:sz w:val="24"/>
          <w:szCs w:val="24"/>
        </w:rPr>
        <w:t xml:space="preserve">Администрация муниципального образования «Сенгилеевский район» в лице Комитета по управлению </w:t>
      </w:r>
      <w:r w:rsidR="00BD2E4F" w:rsidRPr="00E552D6">
        <w:rPr>
          <w:rFonts w:ascii="PT Astra Serif" w:hAnsi="PT Astra Serif"/>
          <w:sz w:val="24"/>
          <w:szCs w:val="24"/>
        </w:rPr>
        <w:t>муниципальн</w:t>
      </w:r>
      <w:r w:rsidR="00BD2E4F">
        <w:rPr>
          <w:rFonts w:ascii="PT Astra Serif" w:hAnsi="PT Astra Serif"/>
          <w:sz w:val="24"/>
          <w:szCs w:val="24"/>
        </w:rPr>
        <w:t xml:space="preserve">ым </w:t>
      </w:r>
      <w:r w:rsidR="00855325">
        <w:rPr>
          <w:rFonts w:ascii="PT Astra Serif" w:hAnsi="PT Astra Serif"/>
          <w:sz w:val="24"/>
          <w:szCs w:val="24"/>
        </w:rPr>
        <w:t>имуществом</w:t>
      </w:r>
      <w:r w:rsidR="00BD2E4F">
        <w:rPr>
          <w:rFonts w:ascii="PT Astra Serif" w:hAnsi="PT Astra Serif"/>
          <w:sz w:val="24"/>
          <w:szCs w:val="24"/>
        </w:rPr>
        <w:t xml:space="preserve"> и земельным отношениям муниципального образования «Сенгилеевский район» Ульяновской области.</w:t>
      </w:r>
    </w:p>
    <w:p w:rsidR="00037338" w:rsidRPr="00367411" w:rsidRDefault="00BD2E4F" w:rsidP="0052506A">
      <w:pPr>
        <w:spacing w:after="0" w:line="240" w:lineRule="auto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</w:t>
      </w:r>
      <w:r w:rsidR="00AB190A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 w:rsidR="00293C30" w:rsidRPr="00E552D6">
        <w:rPr>
          <w:rFonts w:ascii="PT Astra Serif" w:hAnsi="PT Astra Serif"/>
          <w:iCs/>
          <w:sz w:val="24"/>
          <w:szCs w:val="24"/>
          <w:lang w:eastAsia="ru-RU"/>
        </w:rPr>
        <w:t>1.</w:t>
      </w:r>
      <w:r w:rsidR="00AB190A">
        <w:rPr>
          <w:rFonts w:ascii="PT Astra Serif" w:hAnsi="PT Astra Serif"/>
          <w:iCs/>
          <w:sz w:val="24"/>
          <w:szCs w:val="24"/>
          <w:lang w:eastAsia="ru-RU"/>
        </w:rPr>
        <w:t>3</w:t>
      </w:r>
      <w:r w:rsidR="00293C30" w:rsidRPr="00E552D6">
        <w:rPr>
          <w:rFonts w:ascii="PT Astra Serif" w:hAnsi="PT Astra Serif"/>
          <w:iCs/>
          <w:sz w:val="24"/>
          <w:szCs w:val="24"/>
          <w:lang w:eastAsia="ru-RU"/>
        </w:rPr>
        <w:t xml:space="preserve">. Предмет открытого аукциона: Право на заключение </w:t>
      </w:r>
      <w:r w:rsidR="00A9296B">
        <w:rPr>
          <w:rFonts w:ascii="PT Astra Serif" w:hAnsi="PT Astra Serif"/>
          <w:iCs/>
          <w:sz w:val="24"/>
          <w:szCs w:val="24"/>
          <w:lang w:eastAsia="ru-RU"/>
        </w:rPr>
        <w:t>Д</w:t>
      </w:r>
      <w:r w:rsidR="00293C30" w:rsidRPr="00E552D6">
        <w:rPr>
          <w:rFonts w:ascii="PT Astra Serif" w:hAnsi="PT Astra Serif"/>
          <w:iCs/>
          <w:sz w:val="24"/>
          <w:szCs w:val="24"/>
          <w:lang w:eastAsia="ru-RU"/>
        </w:rPr>
        <w:t xml:space="preserve">оговора </w:t>
      </w:r>
      <w:r w:rsidR="00A30DBD" w:rsidRPr="00E552D6">
        <w:rPr>
          <w:rFonts w:ascii="PT Astra Serif" w:hAnsi="PT Astra Serif"/>
          <w:bCs/>
          <w:sz w:val="24"/>
          <w:szCs w:val="24"/>
        </w:rPr>
        <w:t>на размещение нестационарного торгового объекта</w:t>
      </w:r>
      <w:r w:rsidR="00293C30" w:rsidRPr="00E552D6">
        <w:rPr>
          <w:rFonts w:ascii="PT Astra Serif" w:hAnsi="PT Astra Serif"/>
          <w:iCs/>
          <w:sz w:val="24"/>
          <w:szCs w:val="24"/>
          <w:lang w:eastAsia="ru-RU"/>
        </w:rPr>
        <w:t>:</w:t>
      </w:r>
      <w:r w:rsidR="002E6279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 w:rsidR="004540EF" w:rsidRPr="00367411">
        <w:rPr>
          <w:rFonts w:ascii="PT Astra Serif" w:hAnsi="PT Astra Serif"/>
          <w:iCs/>
          <w:sz w:val="24"/>
          <w:szCs w:val="24"/>
          <w:lang w:eastAsia="ru-RU"/>
        </w:rPr>
        <w:t>Специализация НТО –</w:t>
      </w:r>
      <w:r w:rsidR="00972019" w:rsidRPr="00367411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 w:rsidR="004540EF" w:rsidRPr="00367411">
        <w:rPr>
          <w:rFonts w:ascii="PT Astra Serif" w:hAnsi="PT Astra Serif"/>
          <w:iCs/>
          <w:sz w:val="24"/>
          <w:szCs w:val="24"/>
          <w:lang w:eastAsia="ru-RU"/>
        </w:rPr>
        <w:t xml:space="preserve">группа </w:t>
      </w:r>
      <w:r w:rsidR="00367411" w:rsidRPr="00367411">
        <w:rPr>
          <w:rFonts w:ascii="PT Astra Serif" w:hAnsi="PT Astra Serif"/>
          <w:iCs/>
          <w:sz w:val="24"/>
          <w:szCs w:val="24"/>
          <w:lang w:eastAsia="ru-RU"/>
        </w:rPr>
        <w:t>общественное питание</w:t>
      </w:r>
      <w:r w:rsidR="004540EF" w:rsidRPr="00367411">
        <w:rPr>
          <w:rFonts w:ascii="PT Astra Serif" w:hAnsi="PT Astra Serif"/>
          <w:iCs/>
          <w:sz w:val="24"/>
          <w:szCs w:val="24"/>
          <w:lang w:eastAsia="ru-RU"/>
        </w:rPr>
        <w:t>.</w:t>
      </w:r>
    </w:p>
    <w:p w:rsidR="00293C30" w:rsidRPr="00367411" w:rsidRDefault="00AB190A" w:rsidP="0052506A">
      <w:pPr>
        <w:spacing w:after="0" w:line="240" w:lineRule="auto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 w:rsidRPr="00367411">
        <w:rPr>
          <w:rFonts w:ascii="PT Astra Serif" w:hAnsi="PT Astra Serif"/>
          <w:iCs/>
          <w:sz w:val="24"/>
          <w:szCs w:val="24"/>
          <w:lang w:eastAsia="ru-RU"/>
        </w:rPr>
        <w:t xml:space="preserve">      </w:t>
      </w:r>
      <w:r w:rsidR="002E6279" w:rsidRPr="00367411">
        <w:rPr>
          <w:rFonts w:ascii="PT Astra Serif" w:hAnsi="PT Astra Serif"/>
          <w:iCs/>
          <w:sz w:val="24"/>
          <w:szCs w:val="24"/>
          <w:lang w:eastAsia="ru-RU"/>
        </w:rPr>
        <w:t>ЛОТ №1</w:t>
      </w:r>
    </w:p>
    <w:p w:rsidR="00D7423C" w:rsidRPr="00E552D6" w:rsidRDefault="00D7423C" w:rsidP="0052506A">
      <w:pPr>
        <w:spacing w:after="0" w:line="240" w:lineRule="auto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tbl>
      <w:tblPr>
        <w:tblW w:w="1055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984"/>
        <w:gridCol w:w="1701"/>
        <w:gridCol w:w="1418"/>
        <w:gridCol w:w="1842"/>
        <w:gridCol w:w="1061"/>
        <w:gridCol w:w="1559"/>
      </w:tblGrid>
      <w:tr w:rsidR="00A84E4E" w:rsidRPr="00E552D6" w:rsidTr="00037338">
        <w:trPr>
          <w:trHeight w:val="2531"/>
        </w:trPr>
        <w:tc>
          <w:tcPr>
            <w:tcW w:w="993" w:type="dxa"/>
          </w:tcPr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п/п</w:t>
            </w:r>
          </w:p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 xml:space="preserve">Адресные ориентиры </w:t>
            </w:r>
          </w:p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нестационарного торгового объекта</w:t>
            </w:r>
          </w:p>
        </w:tc>
        <w:tc>
          <w:tcPr>
            <w:tcW w:w="1701" w:type="dxa"/>
          </w:tcPr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 xml:space="preserve">Номер </w:t>
            </w:r>
          </w:p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 xml:space="preserve">нестационарного торгового объекта в соответствии </w:t>
            </w:r>
          </w:p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со схемой размещения нестационарных торговых объектов</w:t>
            </w:r>
          </w:p>
        </w:tc>
        <w:tc>
          <w:tcPr>
            <w:tcW w:w="1418" w:type="dxa"/>
          </w:tcPr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 xml:space="preserve">Вид </w:t>
            </w:r>
          </w:p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нестационарного торгового объекта</w:t>
            </w:r>
          </w:p>
        </w:tc>
        <w:tc>
          <w:tcPr>
            <w:tcW w:w="1842" w:type="dxa"/>
          </w:tcPr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нестационарного торгового объекта, кв.м.</w:t>
            </w:r>
          </w:p>
        </w:tc>
        <w:tc>
          <w:tcPr>
            <w:tcW w:w="1061" w:type="dxa"/>
          </w:tcPr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 xml:space="preserve">Размещение </w:t>
            </w:r>
          </w:p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 xml:space="preserve">нестационарного торгового объекта субъектом малого </w:t>
            </w:r>
          </w:p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или среднего предпринимательства (да/нет)</w:t>
            </w:r>
          </w:p>
        </w:tc>
        <w:tc>
          <w:tcPr>
            <w:tcW w:w="1559" w:type="dxa"/>
          </w:tcPr>
          <w:p w:rsidR="00A84E4E" w:rsidRPr="00855325" w:rsidRDefault="00244A38" w:rsidP="00A84E4E">
            <w:pPr>
              <w:pStyle w:val="a3"/>
              <w:rPr>
                <w:rFonts w:ascii="PT Astra Serif" w:eastAsia="Calibri" w:hAnsi="PT Astra Serif"/>
                <w:sz w:val="20"/>
                <w:szCs w:val="20"/>
              </w:rPr>
            </w:pPr>
            <w:r w:rsidRPr="00855325">
              <w:rPr>
                <w:rFonts w:ascii="PT Astra Serif" w:eastAsia="Calibri" w:hAnsi="PT Astra Serif"/>
                <w:sz w:val="20"/>
                <w:szCs w:val="20"/>
              </w:rPr>
              <w:t>Территория,</w:t>
            </w:r>
            <w:r w:rsidR="00A84E4E" w:rsidRPr="00855325">
              <w:rPr>
                <w:rFonts w:ascii="PT Astra Serif" w:eastAsia="Calibri" w:hAnsi="PT Astra Serif"/>
                <w:sz w:val="20"/>
                <w:szCs w:val="20"/>
              </w:rPr>
              <w:t xml:space="preserve"> на которой осуществляется размещение нестационарного торгового объекта (форма собственности земельного участка)</w:t>
            </w:r>
          </w:p>
        </w:tc>
      </w:tr>
      <w:tr w:rsidR="00A84E4E" w:rsidRPr="00E552D6" w:rsidTr="00D7423C">
        <w:tc>
          <w:tcPr>
            <w:tcW w:w="993" w:type="dxa"/>
          </w:tcPr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84E4E" w:rsidRPr="00855325" w:rsidRDefault="00A84E4E" w:rsidP="00A84E4E">
            <w:pPr>
              <w:pStyle w:val="a3"/>
              <w:rPr>
                <w:rFonts w:ascii="PT Astra Serif" w:eastAsia="Calibri" w:hAnsi="PT Astra Serif"/>
                <w:bCs/>
                <w:color w:val="000000"/>
                <w:sz w:val="20"/>
                <w:szCs w:val="20"/>
              </w:rPr>
            </w:pPr>
            <w:r w:rsidRPr="00855325">
              <w:rPr>
                <w:rFonts w:ascii="PT Astra Serif" w:eastAsia="Calibri" w:hAnsi="PT Astra Serif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84E4E" w:rsidRPr="00E552D6" w:rsidTr="00D7423C">
        <w:trPr>
          <w:trHeight w:val="207"/>
        </w:trPr>
        <w:tc>
          <w:tcPr>
            <w:tcW w:w="993" w:type="dxa"/>
            <w:vAlign w:val="center"/>
          </w:tcPr>
          <w:p w:rsidR="00A84E4E" w:rsidRPr="00855325" w:rsidRDefault="00A84E4E" w:rsidP="00A84E4E">
            <w:pPr>
              <w:pStyle w:val="a3"/>
              <w:rPr>
                <w:rFonts w:ascii="PT Astra Serif" w:eastAsia="Calibri" w:hAnsi="PT Astra Serif"/>
                <w:sz w:val="20"/>
                <w:szCs w:val="20"/>
              </w:rPr>
            </w:pPr>
            <w:r w:rsidRPr="00855325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997A44" w:rsidRDefault="00A84E4E" w:rsidP="00367411">
            <w:pPr>
              <w:pStyle w:val="a3"/>
              <w:rPr>
                <w:rFonts w:ascii="PT Astra Serif" w:eastAsia="Calibri" w:hAnsi="PT Astra Serif"/>
                <w:sz w:val="20"/>
                <w:szCs w:val="20"/>
              </w:rPr>
            </w:pPr>
            <w:r w:rsidRPr="00855325">
              <w:rPr>
                <w:rFonts w:ascii="PT Astra Serif" w:eastAsia="Calibri" w:hAnsi="PT Astra Serif"/>
                <w:sz w:val="20"/>
                <w:szCs w:val="20"/>
              </w:rPr>
              <w:t>г.</w:t>
            </w:r>
            <w:r w:rsidR="00855325" w:rsidRPr="00855325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855325">
              <w:rPr>
                <w:rFonts w:ascii="PT Astra Serif" w:eastAsia="Calibri" w:hAnsi="PT Astra Serif"/>
                <w:sz w:val="20"/>
                <w:szCs w:val="20"/>
              </w:rPr>
              <w:t xml:space="preserve">Сенгилей, </w:t>
            </w:r>
          </w:p>
          <w:p w:rsidR="00A84E4E" w:rsidRPr="00855325" w:rsidRDefault="00A84E4E" w:rsidP="00367411">
            <w:pPr>
              <w:pStyle w:val="a3"/>
              <w:rPr>
                <w:rFonts w:ascii="PT Astra Serif" w:eastAsia="Calibri" w:hAnsi="PT Astra Serif"/>
                <w:sz w:val="20"/>
                <w:szCs w:val="20"/>
              </w:rPr>
            </w:pPr>
            <w:r w:rsidRPr="00855325">
              <w:rPr>
                <w:rFonts w:ascii="PT Astra Serif" w:eastAsia="Calibri" w:hAnsi="PT Astra Serif"/>
                <w:sz w:val="20"/>
                <w:szCs w:val="20"/>
              </w:rPr>
              <w:t>ул.</w:t>
            </w:r>
            <w:r w:rsidR="00855325" w:rsidRPr="00855325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367411">
              <w:rPr>
                <w:rFonts w:ascii="PT Astra Serif" w:eastAsia="Calibri" w:hAnsi="PT Astra Serif"/>
                <w:sz w:val="20"/>
                <w:szCs w:val="20"/>
              </w:rPr>
              <w:t>Ленина в 10 м от кинотеатра «Спутник» по направлению на восток</w:t>
            </w:r>
          </w:p>
        </w:tc>
        <w:tc>
          <w:tcPr>
            <w:tcW w:w="1701" w:type="dxa"/>
            <w:vAlign w:val="center"/>
          </w:tcPr>
          <w:p w:rsidR="00A84E4E" w:rsidRPr="00855325" w:rsidRDefault="00997A44" w:rsidP="00997A44">
            <w:pPr>
              <w:pStyle w:val="a3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A84E4E" w:rsidRPr="00855325" w:rsidRDefault="00997A44" w:rsidP="00A84E4E">
            <w:pPr>
              <w:pStyle w:val="a3"/>
              <w:rPr>
                <w:rFonts w:ascii="PT Astra Serif" w:eastAsia="Calibri" w:hAnsi="PT Astra Serif"/>
                <w:sz w:val="20"/>
                <w:szCs w:val="20"/>
              </w:rPr>
            </w:pPr>
            <w:r w:rsidRPr="00855325">
              <w:rPr>
                <w:rFonts w:ascii="PT Astra Serif" w:eastAsia="Calibri" w:hAnsi="PT Astra Serif"/>
                <w:sz w:val="20"/>
                <w:szCs w:val="20"/>
              </w:rPr>
              <w:t>П</w:t>
            </w:r>
            <w:r w:rsidR="00A84E4E" w:rsidRPr="00855325">
              <w:rPr>
                <w:rFonts w:ascii="PT Astra Serif" w:eastAsia="Calibri" w:hAnsi="PT Astra Serif"/>
                <w:sz w:val="20"/>
                <w:szCs w:val="20"/>
              </w:rPr>
              <w:t>авильон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 (общественное питание)</w:t>
            </w:r>
          </w:p>
        </w:tc>
        <w:tc>
          <w:tcPr>
            <w:tcW w:w="1842" w:type="dxa"/>
            <w:vAlign w:val="center"/>
          </w:tcPr>
          <w:p w:rsidR="00A84E4E" w:rsidRPr="00855325" w:rsidRDefault="00997A44" w:rsidP="00A84E4E">
            <w:pPr>
              <w:pStyle w:val="a3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117</w:t>
            </w:r>
          </w:p>
        </w:tc>
        <w:tc>
          <w:tcPr>
            <w:tcW w:w="1061" w:type="dxa"/>
          </w:tcPr>
          <w:p w:rsidR="00A84E4E" w:rsidRPr="00855325" w:rsidRDefault="00A84E4E" w:rsidP="00A84E4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55325">
              <w:rPr>
                <w:rFonts w:ascii="PT Astra Serif" w:hAnsi="PT Astra Serif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855325" w:rsidRPr="00855325" w:rsidRDefault="00A84E4E" w:rsidP="00855325">
            <w:pPr>
              <w:pStyle w:val="a3"/>
              <w:rPr>
                <w:rFonts w:ascii="PT Astra Serif" w:eastAsia="Calibri" w:hAnsi="PT Astra Serif"/>
                <w:sz w:val="20"/>
                <w:szCs w:val="20"/>
              </w:rPr>
            </w:pPr>
            <w:r w:rsidRPr="00855325">
              <w:rPr>
                <w:rFonts w:ascii="PT Astra Serif" w:eastAsia="Calibri" w:hAnsi="PT Astra Serif"/>
                <w:sz w:val="20"/>
                <w:szCs w:val="20"/>
              </w:rPr>
              <w:t xml:space="preserve">государственная </w:t>
            </w:r>
          </w:p>
          <w:p w:rsidR="00A84E4E" w:rsidRPr="00855325" w:rsidRDefault="00855325" w:rsidP="009B42B3">
            <w:pPr>
              <w:pStyle w:val="a3"/>
              <w:rPr>
                <w:rFonts w:ascii="PT Astra Serif" w:eastAsia="Calibri" w:hAnsi="PT Astra Serif"/>
                <w:sz w:val="20"/>
                <w:szCs w:val="20"/>
              </w:rPr>
            </w:pPr>
            <w:r w:rsidRPr="00855325">
              <w:rPr>
                <w:rFonts w:ascii="PT Astra Serif" w:eastAsia="Calibri" w:hAnsi="PT Astra Serif"/>
                <w:sz w:val="20"/>
                <w:szCs w:val="20"/>
              </w:rPr>
              <w:t>с</w:t>
            </w:r>
            <w:r w:rsidR="00A84E4E" w:rsidRPr="00855325">
              <w:rPr>
                <w:rFonts w:ascii="PT Astra Serif" w:eastAsia="Calibri" w:hAnsi="PT Astra Serif"/>
                <w:sz w:val="20"/>
                <w:szCs w:val="20"/>
              </w:rPr>
              <w:t>обственность</w:t>
            </w:r>
            <w:r w:rsidRPr="00855325">
              <w:rPr>
                <w:rFonts w:ascii="PT Astra Serif" w:eastAsia="Calibri" w:hAnsi="PT Astra Serif"/>
                <w:sz w:val="20"/>
                <w:szCs w:val="20"/>
              </w:rPr>
              <w:t xml:space="preserve"> не</w:t>
            </w:r>
            <w:r w:rsidR="00B30489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855325">
              <w:rPr>
                <w:rFonts w:ascii="PT Astra Serif" w:eastAsia="Calibri" w:hAnsi="PT Astra Serif"/>
                <w:sz w:val="20"/>
                <w:szCs w:val="20"/>
              </w:rPr>
              <w:t>разграничена</w:t>
            </w:r>
          </w:p>
        </w:tc>
      </w:tr>
    </w:tbl>
    <w:p w:rsidR="00A84E4E" w:rsidRPr="00E552D6" w:rsidRDefault="00A84E4E" w:rsidP="00293C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293C30" w:rsidRPr="00E552D6" w:rsidRDefault="00293C30" w:rsidP="00293C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64527F" w:rsidRPr="00D666D0" w:rsidRDefault="00293C30" w:rsidP="006452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E552D6">
        <w:rPr>
          <w:rFonts w:ascii="PT Astra Serif" w:hAnsi="PT Astra Serif"/>
          <w:sz w:val="24"/>
          <w:szCs w:val="24"/>
        </w:rPr>
        <w:t>1.</w:t>
      </w:r>
      <w:r w:rsidR="00671794">
        <w:rPr>
          <w:rFonts w:ascii="PT Astra Serif" w:hAnsi="PT Astra Serif"/>
          <w:sz w:val="24"/>
          <w:szCs w:val="24"/>
        </w:rPr>
        <w:t>4</w:t>
      </w:r>
      <w:r w:rsidRPr="00E552D6">
        <w:rPr>
          <w:rFonts w:ascii="PT Astra Serif" w:hAnsi="PT Astra Serif"/>
          <w:sz w:val="24"/>
          <w:szCs w:val="24"/>
        </w:rPr>
        <w:t xml:space="preserve">. Начальная (минимальная) цена </w:t>
      </w:r>
      <w:r w:rsidR="0064527F">
        <w:rPr>
          <w:rFonts w:ascii="PT Astra Serif" w:hAnsi="PT Astra Serif"/>
          <w:sz w:val="24"/>
          <w:szCs w:val="24"/>
        </w:rPr>
        <w:t xml:space="preserve">права на заключение Договора на размещение НТО за месяц  </w:t>
      </w:r>
      <w:r w:rsidRPr="00E552D6">
        <w:rPr>
          <w:rFonts w:ascii="PT Astra Serif" w:hAnsi="PT Astra Serif"/>
          <w:sz w:val="24"/>
          <w:szCs w:val="24"/>
        </w:rPr>
        <w:t xml:space="preserve">– </w:t>
      </w:r>
      <w:r w:rsidR="009E3A50" w:rsidRPr="009E3A50">
        <w:rPr>
          <w:rFonts w:ascii="PT Astra Serif" w:hAnsi="PT Astra Serif"/>
          <w:b/>
          <w:sz w:val="24"/>
          <w:szCs w:val="24"/>
        </w:rPr>
        <w:t>6608,10</w:t>
      </w:r>
      <w:r w:rsidR="000C0CEC">
        <w:rPr>
          <w:rFonts w:ascii="PT Astra Serif" w:hAnsi="PT Astra Serif"/>
          <w:b/>
          <w:sz w:val="24"/>
          <w:szCs w:val="24"/>
        </w:rPr>
        <w:t xml:space="preserve"> (</w:t>
      </w:r>
      <w:r w:rsidR="009E3A50">
        <w:rPr>
          <w:rFonts w:ascii="PT Astra Serif" w:hAnsi="PT Astra Serif"/>
          <w:b/>
          <w:sz w:val="24"/>
          <w:szCs w:val="24"/>
        </w:rPr>
        <w:t>Шесть тысяч шестьсот восемь</w:t>
      </w:r>
      <w:r w:rsidR="000C0CEC">
        <w:rPr>
          <w:rFonts w:ascii="PT Astra Serif" w:hAnsi="PT Astra Serif"/>
          <w:b/>
          <w:sz w:val="24"/>
          <w:szCs w:val="24"/>
        </w:rPr>
        <w:t>) рубл</w:t>
      </w:r>
      <w:r w:rsidR="009E3A50">
        <w:rPr>
          <w:rFonts w:ascii="PT Astra Serif" w:hAnsi="PT Astra Serif"/>
          <w:b/>
          <w:sz w:val="24"/>
          <w:szCs w:val="24"/>
        </w:rPr>
        <w:t>ей</w:t>
      </w:r>
      <w:r w:rsidR="000C0CEC">
        <w:rPr>
          <w:rFonts w:ascii="PT Astra Serif" w:hAnsi="PT Astra Serif"/>
          <w:b/>
          <w:sz w:val="24"/>
          <w:szCs w:val="24"/>
        </w:rPr>
        <w:t xml:space="preserve"> </w:t>
      </w:r>
      <w:r w:rsidR="009E3A50">
        <w:rPr>
          <w:rFonts w:ascii="PT Astra Serif" w:hAnsi="PT Astra Serif"/>
          <w:b/>
          <w:sz w:val="24"/>
          <w:szCs w:val="24"/>
        </w:rPr>
        <w:t>10</w:t>
      </w:r>
      <w:r w:rsidR="000C0CEC">
        <w:rPr>
          <w:rFonts w:ascii="PT Astra Serif" w:hAnsi="PT Astra Serif"/>
          <w:b/>
          <w:sz w:val="24"/>
          <w:szCs w:val="24"/>
        </w:rPr>
        <w:t xml:space="preserve"> коп.</w:t>
      </w:r>
      <w:r w:rsidR="0064527F" w:rsidRPr="0064527F">
        <w:rPr>
          <w:rFonts w:ascii="PT Astra Serif" w:hAnsi="PT Astra Serif"/>
          <w:sz w:val="24"/>
          <w:szCs w:val="24"/>
        </w:rPr>
        <w:t xml:space="preserve"> </w:t>
      </w:r>
      <w:r w:rsidR="0064527F" w:rsidRPr="00D666D0">
        <w:rPr>
          <w:rFonts w:ascii="PT Astra Serif" w:hAnsi="PT Astra Serif"/>
          <w:sz w:val="24"/>
          <w:szCs w:val="24"/>
        </w:rPr>
        <w:t xml:space="preserve">Начальная минимальная цена права на заключение договора за один месяц определяется по формуле: </w:t>
      </w:r>
    </w:p>
    <w:p w:rsidR="0064527F" w:rsidRPr="00D666D0" w:rsidRDefault="0064527F" w:rsidP="0064527F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D666D0">
        <w:rPr>
          <w:rFonts w:ascii="PT Astra Serif" w:hAnsi="PT Astra Serif"/>
          <w:sz w:val="24"/>
          <w:szCs w:val="24"/>
        </w:rPr>
        <w:t>C = СКС x Sмр х ИПЦ / 12,</w:t>
      </w:r>
    </w:p>
    <w:p w:rsidR="0064527F" w:rsidRPr="00D666D0" w:rsidRDefault="0064527F" w:rsidP="0064527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D666D0">
        <w:rPr>
          <w:rFonts w:ascii="PT Astra Serif" w:hAnsi="PT Astra Serif"/>
          <w:sz w:val="24"/>
          <w:szCs w:val="24"/>
        </w:rPr>
        <w:t>где:</w:t>
      </w:r>
    </w:p>
    <w:p w:rsidR="0064527F" w:rsidRPr="00D666D0" w:rsidRDefault="0064527F" w:rsidP="0064527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D666D0">
        <w:rPr>
          <w:rFonts w:ascii="PT Astra Serif" w:hAnsi="PT Astra Serif"/>
          <w:sz w:val="24"/>
          <w:szCs w:val="24"/>
        </w:rPr>
        <w:t>C - начальная цена договора (начальная цена аукциона);</w:t>
      </w:r>
    </w:p>
    <w:p w:rsidR="0064527F" w:rsidRPr="00D666D0" w:rsidRDefault="0064527F" w:rsidP="0064527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D666D0">
        <w:rPr>
          <w:rFonts w:ascii="PT Astra Serif" w:hAnsi="PT Astra Serif"/>
          <w:sz w:val="24"/>
          <w:szCs w:val="24"/>
        </w:rPr>
        <w:t>СКС – средний уровень  кадастровой стоимости 1 кв. м земли по муниципальному образованию «Сенгилеевский район» в соответствии с видом разрешённого использования, утверждённый постановлением Правительства Ульяновской области (руб./кв. м);</w:t>
      </w:r>
    </w:p>
    <w:p w:rsidR="0064527F" w:rsidRPr="00D666D0" w:rsidRDefault="0064527F" w:rsidP="0064527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D666D0">
        <w:rPr>
          <w:rFonts w:ascii="PT Astra Serif" w:hAnsi="PT Astra Serif"/>
          <w:sz w:val="24"/>
          <w:szCs w:val="24"/>
        </w:rPr>
        <w:t>Sмр - площадь места размещения НТО (кв. м);</w:t>
      </w:r>
    </w:p>
    <w:p w:rsidR="0064527F" w:rsidRPr="00D666D0" w:rsidRDefault="0064527F" w:rsidP="0064527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D666D0">
        <w:rPr>
          <w:rFonts w:ascii="PT Astra Serif" w:hAnsi="PT Astra Serif"/>
          <w:sz w:val="24"/>
          <w:szCs w:val="24"/>
        </w:rPr>
        <w:t xml:space="preserve">ИПЦ – индекс потребительских цен на товары (услуги) применительно к календарному году, предшествующему году проведения аукциона. </w:t>
      </w:r>
    </w:p>
    <w:p w:rsidR="004540EF" w:rsidRPr="00B30489" w:rsidRDefault="00293C30" w:rsidP="00454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/>
          <w:color w:val="FF0000"/>
          <w:sz w:val="24"/>
          <w:szCs w:val="24"/>
        </w:rPr>
      </w:pPr>
      <w:r w:rsidRPr="00E552D6">
        <w:rPr>
          <w:rFonts w:ascii="PT Astra Serif" w:hAnsi="PT Astra Serif"/>
          <w:sz w:val="24"/>
          <w:szCs w:val="24"/>
        </w:rPr>
        <w:t>1.</w:t>
      </w:r>
      <w:r w:rsidR="00671794">
        <w:rPr>
          <w:rFonts w:ascii="PT Astra Serif" w:hAnsi="PT Astra Serif"/>
          <w:b/>
          <w:sz w:val="24"/>
          <w:szCs w:val="24"/>
        </w:rPr>
        <w:t>5</w:t>
      </w:r>
      <w:r w:rsidRPr="00E552D6">
        <w:rPr>
          <w:rFonts w:ascii="PT Astra Serif" w:hAnsi="PT Astra Serif"/>
          <w:sz w:val="24"/>
          <w:szCs w:val="24"/>
        </w:rPr>
        <w:t>. Сумма задатка на участие в открытом аукционе устанавливается в</w:t>
      </w:r>
      <w:r w:rsidR="00F71C90" w:rsidRPr="00E552D6">
        <w:rPr>
          <w:rFonts w:ascii="PT Astra Serif" w:hAnsi="PT Astra Serif"/>
          <w:sz w:val="24"/>
          <w:szCs w:val="24"/>
        </w:rPr>
        <w:t xml:space="preserve"> размере </w:t>
      </w:r>
      <w:r w:rsidRPr="00E552D6">
        <w:rPr>
          <w:rFonts w:ascii="PT Astra Serif" w:hAnsi="PT Astra Serif"/>
          <w:sz w:val="24"/>
          <w:szCs w:val="24"/>
        </w:rPr>
        <w:t xml:space="preserve"> </w:t>
      </w:r>
      <w:r w:rsidR="00F71C90" w:rsidRPr="00E552D6">
        <w:rPr>
          <w:rFonts w:ascii="PT Astra Serif" w:hAnsi="PT Astra Serif"/>
          <w:sz w:val="24"/>
          <w:szCs w:val="24"/>
        </w:rPr>
        <w:t>100 %</w:t>
      </w:r>
      <w:r w:rsidRPr="00E552D6">
        <w:rPr>
          <w:rFonts w:ascii="PT Astra Serif" w:hAnsi="PT Astra Serif"/>
          <w:sz w:val="24"/>
          <w:szCs w:val="24"/>
        </w:rPr>
        <w:t xml:space="preserve"> от начальной цены</w:t>
      </w:r>
      <w:r w:rsidR="00C124E0">
        <w:rPr>
          <w:rFonts w:ascii="PT Astra Serif" w:hAnsi="PT Astra Serif"/>
          <w:sz w:val="24"/>
          <w:szCs w:val="24"/>
        </w:rPr>
        <w:t xml:space="preserve"> за право на заключение Договора на размещение НТО</w:t>
      </w:r>
      <w:r w:rsidR="00B214EF">
        <w:rPr>
          <w:rFonts w:ascii="PT Astra Serif" w:hAnsi="PT Astra Serif"/>
          <w:b/>
          <w:sz w:val="24"/>
          <w:szCs w:val="24"/>
        </w:rPr>
        <w:t xml:space="preserve">  и</w:t>
      </w:r>
      <w:r w:rsidR="00C124E0">
        <w:rPr>
          <w:rFonts w:ascii="PT Astra Serif" w:hAnsi="PT Astra Serif"/>
          <w:sz w:val="24"/>
          <w:szCs w:val="24"/>
        </w:rPr>
        <w:t xml:space="preserve"> </w:t>
      </w:r>
      <w:r w:rsidRPr="00E552D6">
        <w:rPr>
          <w:rFonts w:ascii="PT Astra Serif" w:hAnsi="PT Astra Serif"/>
          <w:sz w:val="24"/>
          <w:szCs w:val="24"/>
        </w:rPr>
        <w:t xml:space="preserve"> составляет – </w:t>
      </w:r>
      <w:bookmarkStart w:id="0" w:name="_Hlk5871484"/>
      <w:r w:rsidR="009E3A50" w:rsidRPr="009E3A50">
        <w:rPr>
          <w:rFonts w:ascii="PT Astra Serif" w:hAnsi="PT Astra Serif"/>
          <w:b/>
          <w:sz w:val="24"/>
          <w:szCs w:val="24"/>
        </w:rPr>
        <w:t>6608,10</w:t>
      </w:r>
      <w:r w:rsidR="009E3A50">
        <w:rPr>
          <w:rFonts w:ascii="PT Astra Serif" w:hAnsi="PT Astra Serif"/>
          <w:b/>
          <w:sz w:val="24"/>
          <w:szCs w:val="24"/>
        </w:rPr>
        <w:t xml:space="preserve"> (Шесть тысяч шестьсот восемь) рублей 10 коп.</w:t>
      </w:r>
      <w:r w:rsidR="009E3A50" w:rsidRPr="0064527F">
        <w:rPr>
          <w:rFonts w:ascii="PT Astra Serif" w:hAnsi="PT Astra Serif"/>
          <w:sz w:val="24"/>
          <w:szCs w:val="24"/>
        </w:rPr>
        <w:t xml:space="preserve"> </w:t>
      </w:r>
      <w:bookmarkEnd w:id="0"/>
      <w:r w:rsidRPr="00B30489">
        <w:rPr>
          <w:rFonts w:ascii="PT Astra Serif" w:hAnsi="PT Astra Serif"/>
          <w:b/>
          <w:color w:val="FF0000"/>
          <w:sz w:val="24"/>
          <w:szCs w:val="24"/>
        </w:rPr>
        <w:t xml:space="preserve"> </w:t>
      </w:r>
    </w:p>
    <w:p w:rsidR="004540EF" w:rsidRPr="004C6895" w:rsidRDefault="004540EF" w:rsidP="004540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E552D6">
        <w:rPr>
          <w:rFonts w:ascii="PT Astra Serif" w:hAnsi="PT Astra Serif"/>
          <w:sz w:val="24"/>
          <w:szCs w:val="24"/>
          <w:lang w:eastAsia="ru-RU"/>
        </w:rPr>
        <w:t xml:space="preserve">Реквизиты для зачисления  </w:t>
      </w:r>
      <w:r w:rsidRPr="004C6895">
        <w:rPr>
          <w:rFonts w:ascii="PT Astra Serif" w:hAnsi="PT Astra Serif"/>
          <w:b/>
          <w:sz w:val="24"/>
          <w:szCs w:val="24"/>
        </w:rPr>
        <w:t>Задатк</w:t>
      </w:r>
      <w:r>
        <w:rPr>
          <w:rFonts w:ascii="PT Astra Serif" w:hAnsi="PT Astra Serif"/>
          <w:b/>
          <w:sz w:val="24"/>
          <w:szCs w:val="24"/>
        </w:rPr>
        <w:t>а</w:t>
      </w:r>
      <w:r w:rsidRPr="004C6895">
        <w:rPr>
          <w:rFonts w:ascii="PT Astra Serif" w:hAnsi="PT Astra Serif"/>
          <w:b/>
          <w:sz w:val="24"/>
          <w:szCs w:val="24"/>
        </w:rPr>
        <w:t xml:space="preserve"> для участия в аукционе по продаже земельных участков перечисляются в </w:t>
      </w:r>
      <w:r w:rsidRPr="004C6895">
        <w:rPr>
          <w:rFonts w:ascii="PT Astra Serif" w:hAnsi="PT Astra Serif"/>
          <w:b/>
          <w:bCs/>
          <w:sz w:val="24"/>
          <w:szCs w:val="24"/>
        </w:rPr>
        <w:t xml:space="preserve">УФК по Ульяновской области (Финансовое управление Администрации муниципального образования «Сенгилеевский район» Ульяновской области МУ Администрация МО «Сенгилеевский район» л/с 05683108430) Отделение Ульяновск Банк России// УФК по Ульяновской области г. Ульяновск ИНН 7316002600, КПП 731601001, ОКТМО 73636101, БИК 017308101, КБК 503 1 17 0505013 0000 180, р/с </w:t>
      </w:r>
      <w:r w:rsidRPr="004C6895">
        <w:rPr>
          <w:rFonts w:ascii="PT Astra Serif" w:hAnsi="PT Astra Serif"/>
          <w:b/>
          <w:sz w:val="24"/>
          <w:szCs w:val="24"/>
        </w:rPr>
        <w:t xml:space="preserve">03232643736360006800, Сч.№40102810645370000061 </w:t>
      </w:r>
      <w:r w:rsidRPr="004C6895">
        <w:rPr>
          <w:rFonts w:ascii="PT Astra Serif" w:hAnsi="PT Astra Serif"/>
          <w:b/>
          <w:bCs/>
          <w:sz w:val="24"/>
          <w:szCs w:val="24"/>
        </w:rPr>
        <w:t xml:space="preserve">  Отделение Ульяновск г. Ульяновск</w:t>
      </w:r>
      <w:r w:rsidRPr="004C6895">
        <w:rPr>
          <w:rFonts w:ascii="PT Astra Serif" w:hAnsi="PT Astra Serif"/>
          <w:b/>
          <w:sz w:val="24"/>
          <w:szCs w:val="24"/>
        </w:rPr>
        <w:t xml:space="preserve">  с обязательным указанием назначения платежа «Задаток на участие в аукционе  Лот №___ и должен поступить на указанный счет до даты рассмотрения заявок на участие в аукционе.</w:t>
      </w:r>
    </w:p>
    <w:p w:rsidR="00293C30" w:rsidRPr="00E552D6" w:rsidRDefault="00293C30" w:rsidP="00293C3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b w:val="0"/>
          <w:sz w:val="24"/>
          <w:szCs w:val="24"/>
          <w:lang w:val="ru-RU"/>
        </w:rPr>
      </w:pPr>
      <w:r w:rsidRPr="00E552D6">
        <w:rPr>
          <w:rFonts w:ascii="PT Astra Serif" w:hAnsi="PT Astra Serif"/>
          <w:b w:val="0"/>
          <w:sz w:val="24"/>
          <w:szCs w:val="24"/>
          <w:lang w:val="ru-RU"/>
        </w:rPr>
        <w:t>Порядок внесения и возврата задатка указан в документации об открытом аукционе.</w:t>
      </w:r>
    </w:p>
    <w:p w:rsidR="00293C30" w:rsidRPr="002E6279" w:rsidRDefault="00293C30" w:rsidP="00293C3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E552D6">
        <w:rPr>
          <w:rFonts w:ascii="PT Astra Serif" w:hAnsi="PT Astra Serif"/>
          <w:b w:val="0"/>
          <w:sz w:val="24"/>
          <w:szCs w:val="24"/>
          <w:lang w:val="ru-RU"/>
        </w:rPr>
        <w:t>1.</w:t>
      </w:r>
      <w:r w:rsidR="00671794">
        <w:rPr>
          <w:rFonts w:ascii="PT Astra Serif" w:hAnsi="PT Astra Serif"/>
          <w:b w:val="0"/>
          <w:sz w:val="24"/>
          <w:szCs w:val="24"/>
          <w:lang w:val="ru-RU"/>
        </w:rPr>
        <w:t>6</w:t>
      </w:r>
      <w:r w:rsidRPr="00E552D6">
        <w:rPr>
          <w:rFonts w:ascii="PT Astra Serif" w:hAnsi="PT Astra Serif"/>
          <w:b w:val="0"/>
          <w:sz w:val="24"/>
          <w:szCs w:val="24"/>
          <w:lang w:val="ru-RU"/>
        </w:rPr>
        <w:t>. Величина повышения начальной цены (“шаг открытого аукциона”) –</w:t>
      </w:r>
      <w:r w:rsidRPr="00E552D6">
        <w:rPr>
          <w:rFonts w:ascii="PT Astra Serif" w:hAnsi="PT Astra Serif"/>
          <w:sz w:val="24"/>
          <w:szCs w:val="24"/>
          <w:lang w:val="ru-RU"/>
        </w:rPr>
        <w:t xml:space="preserve"> </w:t>
      </w:r>
      <w:r w:rsidR="009E3A50">
        <w:rPr>
          <w:rFonts w:ascii="PT Astra Serif" w:hAnsi="PT Astra Serif"/>
          <w:sz w:val="24"/>
          <w:szCs w:val="24"/>
          <w:lang w:val="ru-RU"/>
        </w:rPr>
        <w:t>660,81</w:t>
      </w:r>
      <w:r w:rsidRPr="00E552D6">
        <w:rPr>
          <w:rFonts w:ascii="PT Astra Serif" w:hAnsi="PT Astra Serif"/>
          <w:b w:val="0"/>
          <w:color w:val="FF0000"/>
          <w:sz w:val="24"/>
          <w:szCs w:val="24"/>
          <w:lang w:val="ru-RU"/>
        </w:rPr>
        <w:t xml:space="preserve"> </w:t>
      </w:r>
      <w:r w:rsidRPr="002E6279">
        <w:rPr>
          <w:rFonts w:ascii="PT Astra Serif" w:hAnsi="PT Astra Serif"/>
          <w:color w:val="000000" w:themeColor="text1"/>
          <w:sz w:val="24"/>
          <w:szCs w:val="24"/>
          <w:lang w:val="ru-RU"/>
        </w:rPr>
        <w:t>(</w:t>
      </w:r>
      <w:r w:rsidR="009E3A50">
        <w:rPr>
          <w:rFonts w:ascii="PT Astra Serif" w:hAnsi="PT Astra Serif"/>
          <w:color w:val="000000" w:themeColor="text1"/>
          <w:sz w:val="24"/>
          <w:szCs w:val="24"/>
          <w:lang w:val="ru-RU"/>
        </w:rPr>
        <w:t>Шестьсот шестьд</w:t>
      </w:r>
      <w:r w:rsidR="004E271F">
        <w:rPr>
          <w:rFonts w:ascii="PT Astra Serif" w:hAnsi="PT Astra Serif"/>
          <w:color w:val="000000" w:themeColor="text1"/>
          <w:sz w:val="24"/>
          <w:szCs w:val="24"/>
          <w:lang w:val="ru-RU"/>
        </w:rPr>
        <w:t>е</w:t>
      </w:r>
      <w:r w:rsidR="009E3A50">
        <w:rPr>
          <w:rFonts w:ascii="PT Astra Serif" w:hAnsi="PT Astra Serif"/>
          <w:color w:val="000000" w:themeColor="text1"/>
          <w:sz w:val="24"/>
          <w:szCs w:val="24"/>
          <w:lang w:val="ru-RU"/>
        </w:rPr>
        <w:t>сят</w:t>
      </w:r>
      <w:r w:rsidRPr="002E6279">
        <w:rPr>
          <w:rFonts w:ascii="PT Astra Serif" w:hAnsi="PT Astra Serif"/>
          <w:color w:val="000000" w:themeColor="text1"/>
          <w:sz w:val="24"/>
          <w:szCs w:val="24"/>
          <w:lang w:val="ru-RU"/>
        </w:rPr>
        <w:t>) руб</w:t>
      </w:r>
      <w:r w:rsidR="0057550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  <w:r w:rsidRPr="002E6279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9E3A50">
        <w:rPr>
          <w:rFonts w:ascii="PT Astra Serif" w:hAnsi="PT Astra Serif"/>
          <w:color w:val="000000" w:themeColor="text1"/>
          <w:sz w:val="24"/>
          <w:szCs w:val="24"/>
          <w:lang w:val="ru-RU"/>
        </w:rPr>
        <w:t>81</w:t>
      </w:r>
      <w:r w:rsidRPr="002E6279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коп.</w:t>
      </w:r>
    </w:p>
    <w:p w:rsidR="00293C30" w:rsidRPr="00DF541C" w:rsidRDefault="00293C30" w:rsidP="00293C3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 w:rsidRPr="00E552D6">
        <w:rPr>
          <w:rFonts w:ascii="PT Astra Serif" w:hAnsi="PT Astra Serif"/>
          <w:b w:val="0"/>
          <w:sz w:val="24"/>
          <w:szCs w:val="24"/>
          <w:lang w:val="ru-RU"/>
        </w:rPr>
        <w:t>1.</w:t>
      </w:r>
      <w:r w:rsidR="00671794">
        <w:rPr>
          <w:rFonts w:ascii="PT Astra Serif" w:hAnsi="PT Astra Serif"/>
          <w:b w:val="0"/>
          <w:sz w:val="24"/>
          <w:szCs w:val="24"/>
          <w:lang w:val="ru-RU"/>
        </w:rPr>
        <w:t>7</w:t>
      </w:r>
      <w:r w:rsidR="00D179CB" w:rsidRPr="00E552D6">
        <w:rPr>
          <w:rFonts w:ascii="PT Astra Serif" w:hAnsi="PT Astra Serif"/>
          <w:b w:val="0"/>
          <w:sz w:val="24"/>
          <w:szCs w:val="24"/>
          <w:lang w:val="ru-RU"/>
        </w:rPr>
        <w:t xml:space="preserve">. </w:t>
      </w:r>
      <w:r w:rsidRPr="00E552D6">
        <w:rPr>
          <w:rFonts w:ascii="PT Astra Serif" w:hAnsi="PT Astra Serif"/>
          <w:b w:val="0"/>
          <w:sz w:val="24"/>
          <w:szCs w:val="24"/>
          <w:lang w:val="ru-RU"/>
        </w:rPr>
        <w:t xml:space="preserve">Срок действия договора составляет </w:t>
      </w:r>
      <w:r w:rsidR="00D179CB" w:rsidRPr="00DF541C">
        <w:rPr>
          <w:rFonts w:ascii="PT Astra Serif" w:hAnsi="PT Astra Serif"/>
          <w:sz w:val="24"/>
          <w:szCs w:val="24"/>
          <w:lang w:val="ru-RU"/>
        </w:rPr>
        <w:t>10</w:t>
      </w:r>
      <w:r w:rsidRPr="00DF541C">
        <w:rPr>
          <w:rFonts w:ascii="PT Astra Serif" w:hAnsi="PT Astra Serif"/>
          <w:sz w:val="24"/>
          <w:szCs w:val="24"/>
          <w:lang w:val="ru-RU"/>
        </w:rPr>
        <w:t xml:space="preserve"> (</w:t>
      </w:r>
      <w:r w:rsidR="00D179CB" w:rsidRPr="00DF541C">
        <w:rPr>
          <w:rFonts w:ascii="PT Astra Serif" w:hAnsi="PT Astra Serif"/>
          <w:sz w:val="24"/>
          <w:szCs w:val="24"/>
          <w:lang w:val="ru-RU"/>
        </w:rPr>
        <w:t>Десять</w:t>
      </w:r>
      <w:r w:rsidRPr="00DF541C">
        <w:rPr>
          <w:rFonts w:ascii="PT Astra Serif" w:hAnsi="PT Astra Serif"/>
          <w:sz w:val="24"/>
          <w:szCs w:val="24"/>
          <w:lang w:val="ru-RU"/>
        </w:rPr>
        <w:t>) лет.</w:t>
      </w:r>
    </w:p>
    <w:p w:rsidR="00293C30" w:rsidRPr="00E552D6" w:rsidRDefault="00293C30" w:rsidP="00293C3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b w:val="0"/>
          <w:sz w:val="24"/>
          <w:szCs w:val="24"/>
          <w:lang w:val="ru-RU"/>
        </w:rPr>
      </w:pPr>
      <w:r w:rsidRPr="00E552D6">
        <w:rPr>
          <w:rFonts w:ascii="PT Astra Serif" w:hAnsi="PT Astra Serif"/>
          <w:b w:val="0"/>
          <w:sz w:val="24"/>
          <w:szCs w:val="24"/>
          <w:lang w:val="ru-RU"/>
        </w:rPr>
        <w:t>1.</w:t>
      </w:r>
      <w:r w:rsidR="00671794">
        <w:rPr>
          <w:rFonts w:ascii="PT Astra Serif" w:hAnsi="PT Astra Serif"/>
          <w:b w:val="0"/>
          <w:sz w:val="24"/>
          <w:szCs w:val="24"/>
          <w:lang w:val="ru-RU"/>
        </w:rPr>
        <w:t>8</w:t>
      </w:r>
      <w:r w:rsidRPr="00E552D6">
        <w:rPr>
          <w:rFonts w:ascii="PT Astra Serif" w:hAnsi="PT Astra Serif"/>
          <w:b w:val="0"/>
          <w:sz w:val="24"/>
          <w:szCs w:val="24"/>
          <w:lang w:val="ru-RU"/>
        </w:rPr>
        <w:t>.Открытый аукцион проводится среди субъектов малого или среднего предпринимательства.</w:t>
      </w:r>
    </w:p>
    <w:p w:rsidR="00293C30" w:rsidRPr="00E552D6" w:rsidRDefault="00293C30" w:rsidP="00293C3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PT Astra Serif" w:hAnsi="PT Astra Serif"/>
          <w:b w:val="0"/>
          <w:sz w:val="24"/>
          <w:szCs w:val="24"/>
          <w:lang w:val="ru-RU"/>
        </w:rPr>
      </w:pPr>
    </w:p>
    <w:p w:rsidR="00234478" w:rsidRPr="00E552D6" w:rsidRDefault="00293C30" w:rsidP="00293C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E552D6">
        <w:rPr>
          <w:rFonts w:ascii="PT Astra Serif" w:hAnsi="PT Astra Serif"/>
          <w:b/>
          <w:color w:val="000000"/>
          <w:sz w:val="24"/>
          <w:szCs w:val="24"/>
        </w:rPr>
        <w:t>2. Сроки, время подачи заявок на участие в открытом аукционе</w:t>
      </w:r>
    </w:p>
    <w:p w:rsidR="00293C30" w:rsidRPr="00E552D6" w:rsidRDefault="00293C30" w:rsidP="00293C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E552D6">
        <w:rPr>
          <w:rFonts w:ascii="PT Astra Serif" w:hAnsi="PT Astra Serif"/>
          <w:b/>
          <w:color w:val="000000"/>
          <w:sz w:val="24"/>
          <w:szCs w:val="24"/>
        </w:rPr>
        <w:t xml:space="preserve"> и проведение открытого аукциона</w:t>
      </w:r>
    </w:p>
    <w:p w:rsidR="00D179CB" w:rsidRPr="00E552D6" w:rsidRDefault="00D179CB" w:rsidP="00293C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293C30" w:rsidRPr="00E552D6" w:rsidRDefault="00293C30" w:rsidP="00293C30">
      <w:pPr>
        <w:spacing w:after="0" w:line="240" w:lineRule="auto"/>
        <w:jc w:val="center"/>
        <w:rPr>
          <w:rFonts w:ascii="PT Astra Serif" w:hAnsi="PT Astra Serif"/>
          <w:bCs/>
          <w:color w:val="000000"/>
          <w:sz w:val="24"/>
          <w:szCs w:val="24"/>
          <w:lang w:eastAsia="ru-RU"/>
        </w:rPr>
      </w:pPr>
      <w:r w:rsidRPr="00E552D6">
        <w:rPr>
          <w:rFonts w:ascii="PT Astra Serif" w:hAnsi="PT Astra Serif"/>
          <w:bCs/>
          <w:color w:val="000000"/>
          <w:sz w:val="24"/>
          <w:szCs w:val="24"/>
          <w:lang w:eastAsia="ru-RU"/>
        </w:rPr>
        <w:t xml:space="preserve">(Указанное в настоящем Извещении о проведении открытого аукциона время – </w:t>
      </w:r>
      <w:r w:rsidR="00234478" w:rsidRPr="00E552D6">
        <w:rPr>
          <w:rFonts w:ascii="PT Astra Serif" w:hAnsi="PT Astra Serif"/>
          <w:bCs/>
          <w:color w:val="000000"/>
          <w:sz w:val="24"/>
          <w:szCs w:val="24"/>
          <w:lang w:eastAsia="ru-RU"/>
        </w:rPr>
        <w:t>местное</w:t>
      </w:r>
      <w:r w:rsidRPr="00E552D6">
        <w:rPr>
          <w:rFonts w:ascii="PT Astra Serif" w:hAnsi="PT Astra Serif"/>
          <w:bCs/>
          <w:color w:val="000000"/>
          <w:sz w:val="24"/>
          <w:szCs w:val="24"/>
          <w:lang w:eastAsia="ru-RU"/>
        </w:rPr>
        <w:t>)</w:t>
      </w:r>
    </w:p>
    <w:p w:rsidR="00293C30" w:rsidRPr="00E552D6" w:rsidRDefault="00293C30" w:rsidP="00293C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B5646B" w:rsidRPr="00E552D6" w:rsidRDefault="00293C30" w:rsidP="00242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E552D6">
        <w:rPr>
          <w:rFonts w:ascii="PT Astra Serif" w:hAnsi="PT Astra Serif"/>
          <w:sz w:val="24"/>
          <w:szCs w:val="24"/>
        </w:rPr>
        <w:t xml:space="preserve">2.1. Начало приема заявок на участие в открытом аукционе </w:t>
      </w:r>
      <w:r w:rsidRPr="000B4A30">
        <w:rPr>
          <w:rFonts w:ascii="PT Astra Serif" w:hAnsi="PT Astra Serif"/>
          <w:b/>
          <w:sz w:val="24"/>
          <w:szCs w:val="24"/>
        </w:rPr>
        <w:t xml:space="preserve">– </w:t>
      </w:r>
      <w:r w:rsidR="00286C36">
        <w:rPr>
          <w:rFonts w:ascii="PT Astra Serif" w:hAnsi="PT Astra Serif"/>
          <w:b/>
          <w:sz w:val="24"/>
          <w:szCs w:val="24"/>
        </w:rPr>
        <w:t>01</w:t>
      </w:r>
      <w:r w:rsidR="00242F3F" w:rsidRPr="004C0D46">
        <w:rPr>
          <w:rFonts w:ascii="PT Astra Serif" w:hAnsi="PT Astra Serif"/>
          <w:b/>
          <w:color w:val="000000" w:themeColor="text1"/>
          <w:sz w:val="24"/>
          <w:szCs w:val="24"/>
        </w:rPr>
        <w:t>.</w:t>
      </w:r>
      <w:r w:rsidR="00242F3F" w:rsidRPr="00E552D6">
        <w:rPr>
          <w:rFonts w:ascii="PT Astra Serif" w:hAnsi="PT Astra Serif"/>
          <w:b/>
          <w:color w:val="000000" w:themeColor="text1"/>
          <w:sz w:val="24"/>
          <w:szCs w:val="24"/>
        </w:rPr>
        <w:t>0</w:t>
      </w:r>
      <w:r w:rsidR="00286C36">
        <w:rPr>
          <w:rFonts w:ascii="PT Astra Serif" w:hAnsi="PT Astra Serif"/>
          <w:b/>
          <w:color w:val="000000" w:themeColor="text1"/>
          <w:sz w:val="24"/>
          <w:szCs w:val="24"/>
        </w:rPr>
        <w:t>3</w:t>
      </w:r>
      <w:r w:rsidR="00242F3F" w:rsidRPr="00E552D6">
        <w:rPr>
          <w:rFonts w:ascii="PT Astra Serif" w:hAnsi="PT Astra Serif"/>
          <w:b/>
          <w:color w:val="000000" w:themeColor="text1"/>
          <w:sz w:val="24"/>
          <w:szCs w:val="24"/>
        </w:rPr>
        <w:t>.202</w:t>
      </w:r>
      <w:r w:rsidR="00286C36">
        <w:rPr>
          <w:rFonts w:ascii="PT Astra Serif" w:hAnsi="PT Astra Serif"/>
          <w:b/>
          <w:color w:val="000000" w:themeColor="text1"/>
          <w:sz w:val="24"/>
          <w:szCs w:val="24"/>
        </w:rPr>
        <w:t>4</w:t>
      </w:r>
      <w:r w:rsidR="00242F3F"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 года</w:t>
      </w:r>
      <w:r w:rsidR="00242F3F" w:rsidRPr="00E552D6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B5646B" w:rsidRPr="00E552D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242F3F" w:rsidRPr="00E552D6" w:rsidRDefault="00B5646B" w:rsidP="00242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E552D6">
        <w:rPr>
          <w:rFonts w:ascii="PT Astra Serif" w:hAnsi="PT Astra Serif"/>
          <w:color w:val="000000" w:themeColor="text1"/>
          <w:sz w:val="24"/>
          <w:szCs w:val="24"/>
        </w:rPr>
        <w:t xml:space="preserve">Заявки принимаются представителем Организатора аукциона в рабочие дни по адресу: Ульяновская область, г. Сенгилей, пл. 1 Мая, д. 2, каб. 23 с 09 часов 00 минут до 16 часов 00 минут по местному времени  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с </w:t>
      </w:r>
      <w:r w:rsidR="00286C36">
        <w:rPr>
          <w:rFonts w:ascii="PT Astra Serif" w:hAnsi="PT Astra Serif"/>
          <w:b/>
          <w:color w:val="000000" w:themeColor="text1"/>
          <w:sz w:val="24"/>
          <w:szCs w:val="24"/>
        </w:rPr>
        <w:t>01</w:t>
      </w:r>
      <w:r w:rsidR="00CB7519"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 </w:t>
      </w:r>
      <w:r w:rsidR="00286C36">
        <w:rPr>
          <w:rFonts w:ascii="PT Astra Serif" w:hAnsi="PT Astra Serif"/>
          <w:b/>
          <w:color w:val="000000" w:themeColor="text1"/>
          <w:sz w:val="24"/>
          <w:szCs w:val="24"/>
        </w:rPr>
        <w:t>марта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 202</w:t>
      </w:r>
      <w:r w:rsidR="00286C36">
        <w:rPr>
          <w:rFonts w:ascii="PT Astra Serif" w:hAnsi="PT Astra Serif"/>
          <w:b/>
          <w:color w:val="000000" w:themeColor="text1"/>
          <w:sz w:val="24"/>
          <w:szCs w:val="24"/>
        </w:rPr>
        <w:t>4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 года по </w:t>
      </w:r>
      <w:r w:rsidR="004E271F">
        <w:rPr>
          <w:rFonts w:ascii="PT Astra Serif" w:hAnsi="PT Astra Serif"/>
          <w:b/>
          <w:color w:val="000000" w:themeColor="text1"/>
          <w:sz w:val="24"/>
          <w:szCs w:val="24"/>
        </w:rPr>
        <w:t>01 апреля 2024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 года</w:t>
      </w:r>
      <w:r w:rsidRPr="00E552D6">
        <w:rPr>
          <w:rFonts w:ascii="PT Astra Serif" w:hAnsi="PT Astra Serif"/>
          <w:color w:val="000000" w:themeColor="text1"/>
          <w:sz w:val="24"/>
          <w:szCs w:val="24"/>
        </w:rPr>
        <w:t xml:space="preserve"> включительно (кроме субботы, воскресенья и праздничных дней, с 12 часов 00 минут до 13 часов 00 минут обеденный перерыв).</w:t>
      </w:r>
    </w:p>
    <w:p w:rsidR="00B5646B" w:rsidRPr="00E552D6" w:rsidRDefault="00242F3F" w:rsidP="00194B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E552D6">
        <w:rPr>
          <w:rFonts w:ascii="PT Astra Serif" w:hAnsi="PT Astra Serif"/>
          <w:color w:val="000000" w:themeColor="text1"/>
          <w:sz w:val="24"/>
          <w:szCs w:val="24"/>
        </w:rPr>
        <w:t xml:space="preserve">2.2. Окончание приема заявок на участие в открытом аукционе – </w:t>
      </w:r>
      <w:r w:rsidR="004E271F">
        <w:rPr>
          <w:rFonts w:ascii="PT Astra Serif" w:hAnsi="PT Astra Serif"/>
          <w:color w:val="000000" w:themeColor="text1"/>
          <w:sz w:val="24"/>
          <w:szCs w:val="24"/>
        </w:rPr>
        <w:t>01</w:t>
      </w:r>
      <w:r w:rsidRPr="00DF541C">
        <w:rPr>
          <w:rFonts w:ascii="PT Astra Serif" w:hAnsi="PT Astra Serif"/>
          <w:b/>
          <w:color w:val="000000" w:themeColor="text1"/>
          <w:sz w:val="24"/>
          <w:szCs w:val="24"/>
        </w:rPr>
        <w:t>.0</w:t>
      </w:r>
      <w:r w:rsidR="004E271F">
        <w:rPr>
          <w:rFonts w:ascii="PT Astra Serif" w:hAnsi="PT Astra Serif"/>
          <w:b/>
          <w:color w:val="000000" w:themeColor="text1"/>
          <w:sz w:val="24"/>
          <w:szCs w:val="24"/>
        </w:rPr>
        <w:t>4</w:t>
      </w:r>
      <w:r w:rsidR="00DF541C">
        <w:rPr>
          <w:rFonts w:ascii="PT Astra Serif" w:hAnsi="PT Astra Serif"/>
          <w:b/>
          <w:color w:val="000000" w:themeColor="text1"/>
          <w:sz w:val="24"/>
          <w:szCs w:val="24"/>
        </w:rPr>
        <w:t>.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>202</w:t>
      </w:r>
      <w:r w:rsidR="004E271F">
        <w:rPr>
          <w:rFonts w:ascii="PT Astra Serif" w:hAnsi="PT Astra Serif"/>
          <w:b/>
          <w:color w:val="000000" w:themeColor="text1"/>
          <w:sz w:val="24"/>
          <w:szCs w:val="24"/>
        </w:rPr>
        <w:t>4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 года в 16:00</w:t>
      </w:r>
      <w:r w:rsidRPr="00E552D6">
        <w:rPr>
          <w:rFonts w:ascii="PT Astra Serif" w:hAnsi="PT Astra Serif"/>
          <w:color w:val="000000" w:themeColor="text1"/>
          <w:sz w:val="24"/>
          <w:szCs w:val="24"/>
        </w:rPr>
        <w:t xml:space="preserve"> (время местное).</w:t>
      </w:r>
      <w:r w:rsidR="00B5646B" w:rsidRPr="00E552D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DD61DA" w:rsidRDefault="009D1C86" w:rsidP="00DD6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E552D6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             </w:t>
      </w:r>
      <w:r w:rsidR="00242F3F" w:rsidRPr="00E552D6">
        <w:rPr>
          <w:rFonts w:ascii="PT Astra Serif" w:hAnsi="PT Astra Serif"/>
          <w:color w:val="000000" w:themeColor="text1"/>
          <w:sz w:val="24"/>
          <w:szCs w:val="24"/>
        </w:rPr>
        <w:t>2.3. Рассмотрение заявок на участие в открытом аукционе –</w:t>
      </w:r>
      <w:r w:rsidR="004E271F">
        <w:rPr>
          <w:rFonts w:ascii="PT Astra Serif" w:hAnsi="PT Astra Serif"/>
          <w:color w:val="000000" w:themeColor="text1"/>
          <w:sz w:val="24"/>
          <w:szCs w:val="24"/>
        </w:rPr>
        <w:t>02</w:t>
      </w:r>
      <w:r w:rsidR="00242F3F" w:rsidRPr="003844BB">
        <w:rPr>
          <w:rFonts w:ascii="PT Astra Serif" w:hAnsi="PT Astra Serif"/>
          <w:b/>
          <w:color w:val="000000" w:themeColor="text1"/>
          <w:sz w:val="24"/>
          <w:szCs w:val="24"/>
        </w:rPr>
        <w:t>.</w:t>
      </w:r>
      <w:r w:rsidR="00242F3F" w:rsidRPr="00E552D6">
        <w:rPr>
          <w:rFonts w:ascii="PT Astra Serif" w:hAnsi="PT Astra Serif"/>
          <w:b/>
          <w:color w:val="000000" w:themeColor="text1"/>
          <w:sz w:val="24"/>
          <w:szCs w:val="24"/>
        </w:rPr>
        <w:t>0</w:t>
      </w:r>
      <w:r w:rsidR="004E271F">
        <w:rPr>
          <w:rFonts w:ascii="PT Astra Serif" w:hAnsi="PT Astra Serif"/>
          <w:b/>
          <w:color w:val="000000" w:themeColor="text1"/>
          <w:sz w:val="24"/>
          <w:szCs w:val="24"/>
        </w:rPr>
        <w:t>4</w:t>
      </w:r>
      <w:r w:rsidR="00242F3F" w:rsidRPr="00E552D6">
        <w:rPr>
          <w:rFonts w:ascii="PT Astra Serif" w:hAnsi="PT Astra Serif"/>
          <w:b/>
          <w:color w:val="000000" w:themeColor="text1"/>
          <w:sz w:val="24"/>
          <w:szCs w:val="24"/>
        </w:rPr>
        <w:t>.202</w:t>
      </w:r>
      <w:r w:rsidR="004E271F">
        <w:rPr>
          <w:rFonts w:ascii="PT Astra Serif" w:hAnsi="PT Astra Serif"/>
          <w:b/>
          <w:color w:val="000000" w:themeColor="text1"/>
          <w:sz w:val="24"/>
          <w:szCs w:val="24"/>
        </w:rPr>
        <w:t>4</w:t>
      </w:r>
      <w:r w:rsidR="00242F3F"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 года в 10.00</w:t>
      </w:r>
      <w:r w:rsidR="00242F3F" w:rsidRPr="00E552D6">
        <w:rPr>
          <w:rFonts w:ascii="PT Astra Serif" w:hAnsi="PT Astra Serif"/>
          <w:color w:val="000000" w:themeColor="text1"/>
          <w:sz w:val="24"/>
          <w:szCs w:val="24"/>
        </w:rPr>
        <w:t>.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                                           </w:t>
      </w:r>
      <w:r w:rsidR="00137C48">
        <w:rPr>
          <w:rFonts w:ascii="PT Astra Serif" w:hAnsi="PT Astra Serif"/>
          <w:b/>
          <w:color w:val="000000" w:themeColor="text1"/>
          <w:sz w:val="24"/>
          <w:szCs w:val="24"/>
        </w:rPr>
        <w:t>Регистрация у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>частник</w:t>
      </w:r>
      <w:r w:rsidR="00137C48">
        <w:rPr>
          <w:rFonts w:ascii="PT Astra Serif" w:hAnsi="PT Astra Serif"/>
          <w:b/>
          <w:color w:val="000000" w:themeColor="text1"/>
          <w:sz w:val="24"/>
          <w:szCs w:val="24"/>
        </w:rPr>
        <w:t xml:space="preserve">ов 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аукциона </w:t>
      </w:r>
      <w:r w:rsidR="004E271F">
        <w:rPr>
          <w:rFonts w:ascii="PT Astra Serif" w:hAnsi="PT Astra Serif"/>
          <w:b/>
          <w:color w:val="000000" w:themeColor="text1"/>
          <w:sz w:val="24"/>
          <w:szCs w:val="24"/>
        </w:rPr>
        <w:t>09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 </w:t>
      </w:r>
      <w:r w:rsidR="004E271F">
        <w:rPr>
          <w:rFonts w:ascii="PT Astra Serif" w:hAnsi="PT Astra Serif"/>
          <w:b/>
          <w:color w:val="000000" w:themeColor="text1"/>
          <w:sz w:val="24"/>
          <w:szCs w:val="24"/>
        </w:rPr>
        <w:t>апреля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 202</w:t>
      </w:r>
      <w:r w:rsidR="004E271F">
        <w:rPr>
          <w:rFonts w:ascii="PT Astra Serif" w:hAnsi="PT Astra Serif"/>
          <w:b/>
          <w:color w:val="000000" w:themeColor="text1"/>
          <w:sz w:val="24"/>
          <w:szCs w:val="24"/>
        </w:rPr>
        <w:t>4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 в </w:t>
      </w:r>
      <w:r w:rsidR="00E45E52">
        <w:rPr>
          <w:rFonts w:ascii="PT Astra Serif" w:hAnsi="PT Astra Serif"/>
          <w:b/>
          <w:color w:val="000000" w:themeColor="text1"/>
          <w:sz w:val="24"/>
          <w:szCs w:val="24"/>
        </w:rPr>
        <w:t>13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>:</w:t>
      </w:r>
      <w:r w:rsidR="00E45E52">
        <w:rPr>
          <w:rFonts w:ascii="PT Astra Serif" w:hAnsi="PT Astra Serif"/>
          <w:b/>
          <w:color w:val="000000" w:themeColor="text1"/>
          <w:sz w:val="24"/>
          <w:szCs w:val="24"/>
        </w:rPr>
        <w:t>3</w:t>
      </w:r>
      <w:r w:rsidRPr="00E552D6">
        <w:rPr>
          <w:rFonts w:ascii="PT Astra Serif" w:hAnsi="PT Astra Serif"/>
          <w:b/>
          <w:color w:val="000000" w:themeColor="text1"/>
          <w:sz w:val="24"/>
          <w:szCs w:val="24"/>
        </w:rPr>
        <w:t>0 часов.</w:t>
      </w:r>
      <w:r w:rsidR="00DD61DA" w:rsidRPr="00DD61D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D61DA" w:rsidRPr="00E552D6">
        <w:rPr>
          <w:rFonts w:ascii="PT Astra Serif" w:hAnsi="PT Astra Serif"/>
          <w:color w:val="000000" w:themeColor="text1"/>
          <w:sz w:val="24"/>
          <w:szCs w:val="24"/>
        </w:rPr>
        <w:t xml:space="preserve">Ульяновская область, г. Сенгилей, пл. 1 Мая, д. 2, каб. </w:t>
      </w:r>
      <w:r w:rsidR="00DD61DA">
        <w:rPr>
          <w:rFonts w:ascii="PT Astra Serif" w:hAnsi="PT Astra Serif"/>
          <w:color w:val="000000" w:themeColor="text1"/>
          <w:sz w:val="24"/>
          <w:szCs w:val="24"/>
        </w:rPr>
        <w:t>1</w:t>
      </w:r>
      <w:r w:rsidR="00DD61DA" w:rsidRPr="00E552D6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DD61DA">
        <w:rPr>
          <w:rFonts w:ascii="PT Astra Serif" w:hAnsi="PT Astra Serif"/>
          <w:color w:val="000000" w:themeColor="text1"/>
          <w:sz w:val="24"/>
          <w:szCs w:val="24"/>
        </w:rPr>
        <w:t>1</w:t>
      </w:r>
      <w:r w:rsidR="00DD61DA" w:rsidRPr="00E552D6">
        <w:rPr>
          <w:rFonts w:ascii="PT Astra Serif" w:hAnsi="PT Astra Serif"/>
          <w:color w:val="000000" w:themeColor="text1"/>
          <w:sz w:val="24"/>
          <w:szCs w:val="24"/>
        </w:rPr>
        <w:t xml:space="preserve"> этаж.</w:t>
      </w:r>
    </w:p>
    <w:p w:rsidR="00242F3F" w:rsidRPr="00E552D6" w:rsidRDefault="00242F3F" w:rsidP="00194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B5646B" w:rsidRDefault="00B5646B" w:rsidP="0078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E552D6">
        <w:rPr>
          <w:rFonts w:ascii="PT Astra Serif" w:hAnsi="PT Astra Serif"/>
          <w:color w:val="000000" w:themeColor="text1"/>
          <w:sz w:val="24"/>
          <w:szCs w:val="24"/>
        </w:rPr>
        <w:t xml:space="preserve">           </w:t>
      </w:r>
      <w:r w:rsidR="00242F3F" w:rsidRPr="00E552D6">
        <w:rPr>
          <w:rFonts w:ascii="PT Astra Serif" w:hAnsi="PT Astra Serif"/>
          <w:color w:val="000000" w:themeColor="text1"/>
          <w:sz w:val="24"/>
          <w:szCs w:val="24"/>
        </w:rPr>
        <w:t xml:space="preserve">2.4. Проведение открытого аукциона (дата и время начала приема предложений от участников открытого аукциона) – </w:t>
      </w:r>
      <w:r w:rsidR="004E271F" w:rsidRPr="004E271F">
        <w:rPr>
          <w:rFonts w:ascii="PT Astra Serif" w:hAnsi="PT Astra Serif"/>
          <w:b/>
          <w:color w:val="000000" w:themeColor="text1"/>
          <w:sz w:val="24"/>
          <w:szCs w:val="24"/>
        </w:rPr>
        <w:t>09</w:t>
      </w:r>
      <w:r w:rsidR="00242F3F" w:rsidRPr="004E271F">
        <w:rPr>
          <w:rFonts w:ascii="PT Astra Serif" w:hAnsi="PT Astra Serif"/>
          <w:b/>
          <w:color w:val="000000" w:themeColor="text1"/>
          <w:sz w:val="24"/>
          <w:szCs w:val="24"/>
        </w:rPr>
        <w:t>.0</w:t>
      </w:r>
      <w:r w:rsidR="004E271F" w:rsidRPr="004E271F">
        <w:rPr>
          <w:rFonts w:ascii="PT Astra Serif" w:hAnsi="PT Astra Serif"/>
          <w:b/>
          <w:color w:val="000000" w:themeColor="text1"/>
          <w:sz w:val="24"/>
          <w:szCs w:val="24"/>
        </w:rPr>
        <w:t>4</w:t>
      </w:r>
      <w:r w:rsidR="00242F3F" w:rsidRPr="004E271F">
        <w:rPr>
          <w:rFonts w:ascii="PT Astra Serif" w:hAnsi="PT Astra Serif"/>
          <w:b/>
          <w:color w:val="000000" w:themeColor="text1"/>
          <w:sz w:val="24"/>
          <w:szCs w:val="24"/>
        </w:rPr>
        <w:t>.</w:t>
      </w:r>
      <w:r w:rsidR="00242F3F" w:rsidRPr="000B4A30">
        <w:rPr>
          <w:rFonts w:ascii="PT Astra Serif" w:hAnsi="PT Astra Serif"/>
          <w:b/>
          <w:color w:val="000000" w:themeColor="text1"/>
          <w:sz w:val="24"/>
          <w:szCs w:val="24"/>
        </w:rPr>
        <w:t>202</w:t>
      </w:r>
      <w:r w:rsidR="004E271F">
        <w:rPr>
          <w:rFonts w:ascii="PT Astra Serif" w:hAnsi="PT Astra Serif"/>
          <w:b/>
          <w:color w:val="000000" w:themeColor="text1"/>
          <w:sz w:val="24"/>
          <w:szCs w:val="24"/>
        </w:rPr>
        <w:t>4</w:t>
      </w:r>
      <w:r w:rsidR="00242F3F" w:rsidRPr="00E552D6">
        <w:rPr>
          <w:rFonts w:ascii="PT Astra Serif" w:hAnsi="PT Astra Serif"/>
          <w:b/>
          <w:color w:val="000000" w:themeColor="text1"/>
          <w:sz w:val="24"/>
          <w:szCs w:val="24"/>
        </w:rPr>
        <w:t xml:space="preserve"> года в </w:t>
      </w:r>
      <w:r w:rsidR="00704885">
        <w:rPr>
          <w:rFonts w:ascii="PT Astra Serif" w:hAnsi="PT Astra Serif"/>
          <w:b/>
          <w:color w:val="000000" w:themeColor="text1"/>
          <w:sz w:val="24"/>
          <w:szCs w:val="24"/>
        </w:rPr>
        <w:t>1</w:t>
      </w:r>
      <w:r w:rsidR="004E271F">
        <w:rPr>
          <w:rFonts w:ascii="PT Astra Serif" w:hAnsi="PT Astra Serif"/>
          <w:b/>
          <w:color w:val="000000" w:themeColor="text1"/>
          <w:sz w:val="24"/>
          <w:szCs w:val="24"/>
        </w:rPr>
        <w:t>0</w:t>
      </w:r>
      <w:r w:rsidR="00242F3F" w:rsidRPr="00E552D6">
        <w:rPr>
          <w:rFonts w:ascii="PT Astra Serif" w:hAnsi="PT Astra Serif"/>
          <w:b/>
          <w:color w:val="000000" w:themeColor="text1"/>
          <w:sz w:val="24"/>
          <w:szCs w:val="24"/>
        </w:rPr>
        <w:t>:00</w:t>
      </w:r>
      <w:r w:rsidR="00242F3F" w:rsidRPr="00E552D6">
        <w:rPr>
          <w:rFonts w:ascii="PT Astra Serif" w:hAnsi="PT Astra Serif"/>
          <w:color w:val="000000" w:themeColor="text1"/>
          <w:sz w:val="24"/>
          <w:szCs w:val="24"/>
        </w:rPr>
        <w:t xml:space="preserve"> (время </w:t>
      </w:r>
      <w:r w:rsidR="00D179CB" w:rsidRPr="00E552D6">
        <w:rPr>
          <w:rFonts w:ascii="PT Astra Serif" w:hAnsi="PT Astra Serif"/>
          <w:color w:val="000000" w:themeColor="text1"/>
          <w:sz w:val="24"/>
          <w:szCs w:val="24"/>
        </w:rPr>
        <w:t>местное</w:t>
      </w:r>
      <w:r w:rsidRPr="00E552D6">
        <w:rPr>
          <w:rFonts w:ascii="PT Astra Serif" w:hAnsi="PT Astra Serif"/>
          <w:color w:val="000000" w:themeColor="text1"/>
          <w:sz w:val="24"/>
          <w:szCs w:val="24"/>
        </w:rPr>
        <w:t xml:space="preserve">) по адресу: Ульяновская область, г. Сенгилей, пл. 1 Мая, д. 2, каб. </w:t>
      </w:r>
      <w:r w:rsidR="004A69B4">
        <w:rPr>
          <w:rFonts w:ascii="PT Astra Serif" w:hAnsi="PT Astra Serif"/>
          <w:color w:val="000000" w:themeColor="text1"/>
          <w:sz w:val="24"/>
          <w:szCs w:val="24"/>
        </w:rPr>
        <w:t>1</w:t>
      </w:r>
      <w:r w:rsidRPr="00E552D6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4A69B4">
        <w:rPr>
          <w:rFonts w:ascii="PT Astra Serif" w:hAnsi="PT Astra Serif"/>
          <w:color w:val="000000" w:themeColor="text1"/>
          <w:sz w:val="24"/>
          <w:szCs w:val="24"/>
        </w:rPr>
        <w:t>1</w:t>
      </w:r>
      <w:r w:rsidRPr="00E552D6">
        <w:rPr>
          <w:rFonts w:ascii="PT Astra Serif" w:hAnsi="PT Astra Serif"/>
          <w:color w:val="000000" w:themeColor="text1"/>
          <w:sz w:val="24"/>
          <w:szCs w:val="24"/>
        </w:rPr>
        <w:t xml:space="preserve"> этаж.</w:t>
      </w:r>
    </w:p>
    <w:p w:rsidR="005F7755" w:rsidRPr="00E552D6" w:rsidRDefault="005F7755" w:rsidP="0078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F7755" w:rsidRPr="005F7755" w:rsidRDefault="00B5646B" w:rsidP="005F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Arial"/>
          <w:b/>
          <w:sz w:val="24"/>
          <w:szCs w:val="24"/>
        </w:rPr>
      </w:pPr>
      <w:r w:rsidRPr="00E552D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5F7755">
        <w:rPr>
          <w:rFonts w:ascii="Arial" w:eastAsiaTheme="minorHAnsi" w:hAnsi="Arial" w:cs="Arial"/>
          <w:sz w:val="20"/>
          <w:szCs w:val="20"/>
        </w:rPr>
        <w:t xml:space="preserve">. </w:t>
      </w:r>
      <w:r w:rsidR="005F7755" w:rsidRPr="005F7755">
        <w:rPr>
          <w:rFonts w:ascii="PT Astra Serif" w:eastAsiaTheme="minorHAnsi" w:hAnsi="PT Astra Serif" w:cs="Arial"/>
          <w:b/>
          <w:sz w:val="24"/>
          <w:szCs w:val="24"/>
        </w:rPr>
        <w:t>Для участия в аукционе претендент представляет в установленный в извещении о проведени</w:t>
      </w:r>
      <w:r w:rsidR="007A10A3">
        <w:rPr>
          <w:rFonts w:ascii="PT Astra Serif" w:eastAsiaTheme="minorHAnsi" w:hAnsi="PT Astra Serif" w:cs="Arial"/>
          <w:b/>
          <w:sz w:val="24"/>
          <w:szCs w:val="24"/>
        </w:rPr>
        <w:t>е</w:t>
      </w:r>
      <w:r w:rsidR="005F7755" w:rsidRPr="005F7755">
        <w:rPr>
          <w:rFonts w:ascii="PT Astra Serif" w:eastAsiaTheme="minorHAnsi" w:hAnsi="PT Astra Serif" w:cs="Arial"/>
          <w:b/>
          <w:sz w:val="24"/>
          <w:szCs w:val="24"/>
        </w:rPr>
        <w:t xml:space="preserve"> аукциона срок следующие документы:</w:t>
      </w:r>
    </w:p>
    <w:p w:rsidR="005F7755" w:rsidRPr="005F7755" w:rsidRDefault="000F0B1C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1) заявку на участие в аукционе по установленной организатором аукциона форме, которая должна содержать:</w:t>
      </w:r>
    </w:p>
    <w:p w:rsidR="005F7755" w:rsidRPr="005F7755" w:rsidRDefault="000F0B1C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для юридических лиц - полное и (в случае если имеется) сокращенное наименование, в том числе фирменное наименование,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номер контактного телефона;</w:t>
      </w:r>
    </w:p>
    <w:p w:rsidR="005F7755" w:rsidRPr="005F7755" w:rsidRDefault="000F0B1C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для индивидуальных предпринимателей - фамилия, имя и (в случае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номер контактного телефона;</w:t>
      </w:r>
    </w:p>
    <w:p w:rsidR="005F7755" w:rsidRPr="005F7755" w:rsidRDefault="000F0B1C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2) копия свидетельства о государственной регистрации юридического лица (индивидуального предпринимателя);</w:t>
      </w:r>
    </w:p>
    <w:p w:rsidR="005F7755" w:rsidRPr="005F7755" w:rsidRDefault="000F0B1C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3) документ, подтверждающий полномочия лица, подписавшего заявку, на осуществление действий от имени претендента (при подаче заявки представителем);</w:t>
      </w:r>
    </w:p>
    <w:p w:rsidR="005F7755" w:rsidRPr="005F7755" w:rsidRDefault="000F0B1C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4) документы, подтверждающие внесение задатка;</w:t>
      </w:r>
    </w:p>
    <w:p w:rsidR="005F7755" w:rsidRPr="005F7755" w:rsidRDefault="000F0B1C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5) сведения об отсутствии в отношении претендента процедур банкротства;</w:t>
      </w:r>
    </w:p>
    <w:p w:rsidR="005F7755" w:rsidRPr="005F7755" w:rsidRDefault="000F0B1C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6) сведения об отсутствии в отношении претендента приостановления деятельности в порядке, предусмотренном </w:t>
      </w:r>
      <w:hyperlink r:id="rId9" w:history="1">
        <w:r w:rsidR="005F7755" w:rsidRPr="005F7755">
          <w:rPr>
            <w:rFonts w:ascii="PT Astra Serif" w:eastAsiaTheme="minorHAnsi" w:hAnsi="PT Astra Serif" w:cs="Arial"/>
            <w:color w:val="0000FF"/>
            <w:sz w:val="24"/>
            <w:szCs w:val="24"/>
          </w:rPr>
          <w:t>Кодексом</w:t>
        </w:r>
      </w:hyperlink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Российской Федерации об административных правонарушениях, на день подачи заявки на участие в открытом аукционе;</w:t>
      </w:r>
    </w:p>
    <w:p w:rsidR="005F7755" w:rsidRPr="005F7755" w:rsidRDefault="000F0B1C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7) утратил силу. - </w:t>
      </w:r>
      <w:hyperlink r:id="rId10" w:history="1">
        <w:r w:rsidR="005F7755" w:rsidRPr="005F7755">
          <w:rPr>
            <w:rFonts w:ascii="PT Astra Serif" w:eastAsiaTheme="minorHAnsi" w:hAnsi="PT Astra Serif" w:cs="Arial"/>
            <w:color w:val="0000FF"/>
            <w:sz w:val="24"/>
            <w:szCs w:val="24"/>
          </w:rPr>
          <w:t>Приказ</w:t>
        </w:r>
      </w:hyperlink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Минприроды Ульяновской области от 30.09.2016 N 93;</w:t>
      </w:r>
    </w:p>
    <w:p w:rsidR="005F7755" w:rsidRPr="005F7755" w:rsidRDefault="000F0B1C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8) опись представленных претендентом документов.</w:t>
      </w:r>
    </w:p>
    <w:p w:rsidR="005F7755" w:rsidRPr="005F7755" w:rsidRDefault="000F0B1C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Организатор аукциона в течение одного календарного дня после даты регистрации заявки на участие в аукционе запрашивает выписку из Единого государственного реестра юридических лиц (индивидуальных предпринимателей) в отношении претендента в порядке межведомственного информационного взаимодействия.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Претендент вправе представить указанный документ самостоятельно.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Претендент вправе подать только одну заявку на участие в аукционе в отношении каждого лота.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lastRenderedPageBreak/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Претендент может отозвать заявку путем письменного уведомления организатора аукциона до дня окончания приема заявок.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Заседание аукционной комиссии по рассмотрению поданных заявок проводится не позднее двух рабочих дней, следующих за днем окончания приема заявок. Аукционная комиссия </w:t>
      </w:r>
      <w:r w:rsidR="00775F99" w:rsidRPr="005F7755">
        <w:rPr>
          <w:rFonts w:ascii="PT Astra Serif" w:eastAsiaTheme="minorHAnsi" w:hAnsi="PT Astra Serif" w:cs="Arial"/>
          <w:sz w:val="24"/>
          <w:szCs w:val="24"/>
        </w:rPr>
        <w:t>полномочна,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принимать решения при условии личного присутствия на заседании не менее половины утвержденного состава.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 Решение о допуске претендента к участию в аукционе принимается присутствующими на заседании членами аукционной комиссии единогласно.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Уведомление о принятом аукционной комиссией решении выдается претенденту или его полномочному представителю под расписку или высылается ему по почте заказным письмом в день оформления решения.</w:t>
      </w:r>
    </w:p>
    <w:p w:rsidR="005F7755" w:rsidRPr="00775F99" w:rsidRDefault="005F7755" w:rsidP="000F0B1C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PT Astra Serif" w:eastAsiaTheme="minorHAnsi" w:hAnsi="PT Astra Serif" w:cs="Arial"/>
          <w:b/>
          <w:sz w:val="24"/>
          <w:szCs w:val="24"/>
        </w:rPr>
      </w:pPr>
      <w:r w:rsidRPr="00775F99">
        <w:rPr>
          <w:rFonts w:ascii="PT Astra Serif" w:eastAsiaTheme="minorHAnsi" w:hAnsi="PT Astra Serif" w:cs="Arial"/>
          <w:b/>
          <w:sz w:val="24"/>
          <w:szCs w:val="24"/>
        </w:rPr>
        <w:t xml:space="preserve"> Основаниями для отказа в допуске претендента к участию в аукционе являются: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1) представление заявки, не соответствующей требованиям, установленным настоящим Порядком;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2) в представленных претендентом документах, а также в выписке из Единого государственного реестра юридических лиц (индивидуальных предпринимателей) в отношении претендента имеются противоречия и (или) взаимоисключающие сведения;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3) осуществление в отношении претендента (юридического лица или индивидуального предпринимателя) процедур банкротства;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4) нахождение претендента - юридического лица в процессе ликвидации или прекращение претендентом - гражданином деятельности в качестве индивидуального предпринимателя;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 xml:space="preserve">5) приостановление деятельности претендента в порядке, предусмотренном </w:t>
      </w:r>
      <w:hyperlink r:id="rId11" w:history="1">
        <w:r w:rsidRPr="005F7755">
          <w:rPr>
            <w:rFonts w:ascii="PT Astra Serif" w:eastAsiaTheme="minorHAnsi" w:hAnsi="PT Astra Serif" w:cs="Arial"/>
            <w:color w:val="0000FF"/>
            <w:sz w:val="24"/>
            <w:szCs w:val="24"/>
          </w:rPr>
          <w:t>Кодексом</w:t>
        </w:r>
      </w:hyperlink>
      <w:r w:rsidRPr="005F7755">
        <w:rPr>
          <w:rFonts w:ascii="PT Astra Serif" w:eastAsiaTheme="minorHAnsi" w:hAnsi="PT Astra Serif" w:cs="Arial"/>
          <w:sz w:val="24"/>
          <w:szCs w:val="24"/>
        </w:rPr>
        <w:t xml:space="preserve"> Российской Федерации об административных правонарушениях;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6) наличие задолженности по уплате налогов, сборов и других обязательных платежей в бюджеты бюджетной системы Российской Федерации или государственные внебюджетные фонды за прошедший отчетный период;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7) подача претендентом двух или более заявок по одному лоту аукциона без отзыва ранее поданных заявок;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8) получение организатором аукциона заявки претендента после даты или времени окончания срока подачи заявок на участие в аукционе;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9) не</w:t>
      </w:r>
      <w:r w:rsidR="00426A7F"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Pr="005F7755">
        <w:rPr>
          <w:rFonts w:ascii="PT Astra Serif" w:eastAsiaTheme="minorHAnsi" w:hAnsi="PT Astra Serif" w:cs="Arial"/>
          <w:sz w:val="24"/>
          <w:szCs w:val="24"/>
        </w:rPr>
        <w:t>поступление задатка на счет, указанный в аукционной документации, после окончания срока подачи заявок на участие в аукционе.</w:t>
      </w:r>
    </w:p>
    <w:p w:rsidR="005F7755" w:rsidRPr="00775F99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b/>
          <w:sz w:val="24"/>
          <w:szCs w:val="24"/>
        </w:rPr>
      </w:pPr>
      <w:r w:rsidRPr="00775F99">
        <w:rPr>
          <w:rFonts w:ascii="PT Astra Serif" w:eastAsiaTheme="minorHAnsi" w:hAnsi="PT Astra Serif" w:cs="Arial"/>
          <w:b/>
          <w:sz w:val="24"/>
          <w:szCs w:val="24"/>
        </w:rPr>
        <w:t>Перечень указанных в настоящем пункте оснований отказа в допуске претендента к участию в аукционе является исчерпывающим.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lastRenderedPageBreak/>
        <w:t>В случае подачи только одной заявки на участие в аукционе аукцион признается несостоявшимся, претендент, подавший такую заявку, имеет право на заключение Договора на размещение НТО без проведения аукциона.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При этом цена права на заключение Договора на размещение НТО и размер платежей по Договору на размещение НТО определяются в размере, равном начальной (минимальной) цене права на заключение Договора на размещение НТО.</w:t>
      </w:r>
    </w:p>
    <w:p w:rsidR="005F7755" w:rsidRPr="00402FBF" w:rsidRDefault="005F7755" w:rsidP="00402FBF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PT Astra Serif" w:eastAsiaTheme="minorHAnsi" w:hAnsi="PT Astra Serif" w:cs="Arial"/>
          <w:b/>
          <w:sz w:val="24"/>
          <w:szCs w:val="24"/>
        </w:rPr>
      </w:pPr>
      <w:r w:rsidRPr="00402FBF">
        <w:rPr>
          <w:rFonts w:ascii="PT Astra Serif" w:eastAsiaTheme="minorHAnsi" w:hAnsi="PT Astra Serif" w:cs="Arial"/>
          <w:b/>
          <w:sz w:val="24"/>
          <w:szCs w:val="24"/>
        </w:rPr>
        <w:t xml:space="preserve"> Порядок проведения аукциона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 xml:space="preserve"> Аукцион проводится в день, время и в месте, указанных в извещении о проведении аукциона.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 xml:space="preserve"> Аукцион ведет аукционист.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 xml:space="preserve"> Аукцион проводится в следующем порядке: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1) аукцион начинается с объявления аукционистом начала проведения аукциона, предмета Договора на размещение НТО, начальной (минимальной) цены на право заключения Договора на размещение НТО, "шага аукциона" и порядка проведения аукциона;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2)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на размещение НТО в соответствии с этой ценой;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3) каждую последующую цену аукционист назначает путем увеличения текущей цены на "шаг аукциона".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Затем аукционист объявляет следующую цену в соответствии с "шагом аукциона";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4) при отсутствии участников аукциона, готовых заключить Договор на размещение НТО в соответствии с названной аукционистом ценой, аукционист повторяет эту цену три раза.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Победителем аукциона признается участник аукциона, номер билета которого назван аукционистом последним;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5) по завершении аукциона аукционист объявляет о продаже права на заключение Договора на размещение НТО, называет размер платы за размещение НТО и номер билета победителя аукциона. Задаток, внесенный лицом, признанным победителем аукциона, засчитывается в счет платы за размещение НТО.</w:t>
      </w:r>
    </w:p>
    <w:p w:rsidR="005F7755" w:rsidRPr="00237692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b/>
          <w:sz w:val="24"/>
          <w:szCs w:val="24"/>
        </w:rPr>
      </w:pPr>
      <w:r w:rsidRPr="00237692">
        <w:rPr>
          <w:rFonts w:ascii="PT Astra Serif" w:eastAsiaTheme="minorHAnsi" w:hAnsi="PT Astra Serif" w:cs="Arial"/>
          <w:b/>
          <w:sz w:val="24"/>
          <w:szCs w:val="24"/>
        </w:rPr>
        <w:t xml:space="preserve">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Протокол о результатах аукциона составляется в двух экземплярах, один из которых в день проведения аукциона передается победителю аукциона, а второй остается у организатора аукциона.</w:t>
      </w:r>
    </w:p>
    <w:p w:rsidR="005F7755" w:rsidRPr="001A2DD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b/>
          <w:sz w:val="24"/>
          <w:szCs w:val="24"/>
        </w:rPr>
      </w:pPr>
      <w:r w:rsidRPr="001A2DD5">
        <w:rPr>
          <w:rFonts w:ascii="PT Astra Serif" w:eastAsiaTheme="minorHAnsi" w:hAnsi="PT Astra Serif" w:cs="Arial"/>
          <w:b/>
          <w:sz w:val="24"/>
          <w:szCs w:val="24"/>
        </w:rPr>
        <w:t>В протоколе указываются: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lastRenderedPageBreak/>
        <w:t>1) регистрационный номер предмета аукциона;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2) предмет аукциона с указанием порядкового номера места размещения НТО в соответствии со Схемой; места (адресного ориентира) НТО, типа НТО, площади места, предоставляемого под размещение НТО, специализации НТО, срока размещения НТО, категории хозяйствующих субъектов, имеющих право на размещение НТО; требований к НТО, содержащихся в эскизном проекте;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3) предложения участников аукциона;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4) полное и (в случае если имеется) сокращенное наименование, в том числе фирменное наименование юридического лица, государственный регистрационный номер записи о создании юридического лица; фамилия, имя и (в случае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5) цена права на заключение Договора на размещение НТО.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>Уведомление о результатах аукциона выдается участникам аукциона (их представителям) под расписку или высылается по почте заказным письмом в день оформления протокола.</w:t>
      </w:r>
    </w:p>
    <w:p w:rsidR="005F7755" w:rsidRPr="005F7755" w:rsidRDefault="005F7755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 xml:space="preserve"> Протокол о результатах аукциона размещается на официальном сайте </w:t>
      </w:r>
      <w:r w:rsidR="005D286F">
        <w:rPr>
          <w:rFonts w:ascii="PT Astra Serif" w:eastAsiaTheme="minorHAnsi" w:hAnsi="PT Astra Serif" w:cs="Arial"/>
          <w:sz w:val="24"/>
          <w:szCs w:val="24"/>
        </w:rPr>
        <w:t>А</w:t>
      </w:r>
      <w:r w:rsidRPr="005F7755">
        <w:rPr>
          <w:rFonts w:ascii="PT Astra Serif" w:eastAsiaTheme="minorHAnsi" w:hAnsi="PT Astra Serif" w:cs="Arial"/>
          <w:sz w:val="24"/>
          <w:szCs w:val="24"/>
        </w:rPr>
        <w:t xml:space="preserve">дминистрации муниципального образования </w:t>
      </w:r>
      <w:r w:rsidR="005D286F">
        <w:rPr>
          <w:rFonts w:ascii="PT Astra Serif" w:eastAsiaTheme="minorHAnsi" w:hAnsi="PT Astra Serif" w:cs="Arial"/>
          <w:sz w:val="24"/>
          <w:szCs w:val="24"/>
        </w:rPr>
        <w:t>«Сенгилеевский район» У</w:t>
      </w:r>
      <w:r w:rsidRPr="005F7755">
        <w:rPr>
          <w:rFonts w:ascii="PT Astra Serif" w:eastAsiaTheme="minorHAnsi" w:hAnsi="PT Astra Serif" w:cs="Arial"/>
          <w:sz w:val="24"/>
          <w:szCs w:val="24"/>
        </w:rPr>
        <w:t>льяновской области в информационно-телекоммуникационной сети Интернет в течение 3 (трех) рабочих дней со дня его подписания.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bookmarkStart w:id="1" w:name="Par56"/>
      <w:bookmarkEnd w:id="1"/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Протокол о результатах аукциона является основанием для заключения с победителем аукциона Договора на размещение НТО.</w:t>
      </w:r>
    </w:p>
    <w:p w:rsidR="005F7755" w:rsidRPr="005D286F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b/>
          <w:sz w:val="24"/>
          <w:szCs w:val="24"/>
        </w:rPr>
      </w:pPr>
      <w:r>
        <w:rPr>
          <w:rFonts w:ascii="PT Astra Serif" w:eastAsiaTheme="minorHAnsi" w:hAnsi="PT Astra Serif" w:cs="Arial"/>
          <w:b/>
          <w:sz w:val="24"/>
          <w:szCs w:val="24"/>
        </w:rPr>
        <w:t xml:space="preserve"> </w:t>
      </w:r>
      <w:r w:rsidR="005F7755" w:rsidRPr="005D286F">
        <w:rPr>
          <w:rFonts w:ascii="PT Astra Serif" w:eastAsiaTheme="minorHAnsi" w:hAnsi="PT Astra Serif" w:cs="Arial"/>
          <w:b/>
          <w:sz w:val="24"/>
          <w:szCs w:val="24"/>
        </w:rPr>
        <w:t>Подписанный организатором аукциона Договор на размещение НТО в двух экземплярах направляется победителю аукциона заказным письмом с уведомлением о вручении в течение 10 (десяти) рабочих дней со дня оформления протокола аукциона. Победитель аукциона вправе не позднее 7 (семи) календарных дней подписать оба экземпляра Договора на размещение НТО и обеспечить получение организатором аукциона одного экземпляра подписанного обеими сторонами Договора на размещение НТО в течение 14 (четырнадцати) рабочих дней со дня получения экземпляров Договора на размещение НТО или отказаться от заключения Договора на размещение НТО.</w:t>
      </w:r>
    </w:p>
    <w:p w:rsidR="005F7755" w:rsidRPr="005F7755" w:rsidRDefault="00237692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В случае не</w:t>
      </w:r>
      <w:r w:rsidR="00426A7F"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поступления в адрес организатора аукциона подписанного победителем аукциона экземпляра Договора на размещение НТО в срок, указанный в </w:t>
      </w:r>
      <w:hyperlink w:anchor="Par56" w:history="1">
        <w:r w:rsidR="005F7755" w:rsidRPr="005F7755">
          <w:rPr>
            <w:rFonts w:ascii="PT Astra Serif" w:eastAsiaTheme="minorHAnsi" w:hAnsi="PT Astra Serif" w:cs="Arial"/>
            <w:color w:val="0000FF"/>
            <w:sz w:val="24"/>
            <w:szCs w:val="24"/>
          </w:rPr>
          <w:t>пункте 8.21</w:t>
        </w:r>
      </w:hyperlink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C750ED">
        <w:rPr>
          <w:rFonts w:ascii="PT Astra Serif" w:eastAsiaTheme="minorHAnsi" w:hAnsi="PT Astra Serif" w:cs="Arial"/>
          <w:sz w:val="24"/>
          <w:szCs w:val="24"/>
        </w:rPr>
        <w:t>(</w:t>
      </w:r>
      <w:r w:rsidR="00C750ED" w:rsidRPr="005F7755">
        <w:rPr>
          <w:rFonts w:ascii="PT Astra Serif" w:eastAsiaTheme="minorHAnsi" w:hAnsi="PT Astra Serif" w:cs="Arial"/>
          <w:sz w:val="24"/>
          <w:szCs w:val="24"/>
        </w:rPr>
        <w:t>раздела</w:t>
      </w:r>
      <w:r w:rsidR="00C750ED"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C750ED">
        <w:rPr>
          <w:rFonts w:ascii="PT Astra Serif" w:hAnsi="PT Astra Serif"/>
          <w:sz w:val="24"/>
          <w:szCs w:val="24"/>
        </w:rPr>
        <w:t>Приказа от 29.02.2016 №19 Министерства сельского, лесного хозяйства и природных ресурсов Ульяновской области</w:t>
      </w:r>
      <w:r w:rsidR="00C750ED">
        <w:rPr>
          <w:rFonts w:ascii="PT Astra Serif" w:eastAsiaTheme="minorHAnsi" w:hAnsi="PT Astra Serif" w:cs="Arial"/>
          <w:sz w:val="24"/>
          <w:szCs w:val="24"/>
        </w:rPr>
        <w:t>)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, победитель аукциона считается уклонившимся от заключения Договора на размещение НТО. Задатки, внесенные лицами, признанными победителями аукциона и не заключившими в установленном порядке Договор на размещение НТО, не возвращаются.</w:t>
      </w:r>
    </w:p>
    <w:p w:rsidR="005F7755" w:rsidRPr="005F7755" w:rsidRDefault="00580BE4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Организатор аукциона размещает информацию об отказе или уклонении победителя аукциона от заключения Договора на размещение НТО на официальном сайте администрации муниципального образования Ульяновской области в информационно-телекоммуникационной сети Интернет в течение одного рабочего дня со дня отказа или уклонения победителя аукциона от заключения Договора на размещение НТО.</w:t>
      </w:r>
    </w:p>
    <w:p w:rsidR="005F7755" w:rsidRPr="005F7755" w:rsidRDefault="00580BE4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lastRenderedPageBreak/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>В случае отказа или уклонения победителя аукциона от заключения Договора на размещение НТО он заключается с участником аукциона, сделавшим предпоследнее предложение.</w:t>
      </w:r>
    </w:p>
    <w:p w:rsidR="005F7755" w:rsidRPr="005F7755" w:rsidRDefault="00580BE4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В случае согласия такого участника заключить Договор на размещение НТО этот участник признается победителем </w:t>
      </w:r>
      <w:r w:rsidR="00C750ED" w:rsidRPr="005F7755">
        <w:rPr>
          <w:rFonts w:ascii="PT Astra Serif" w:eastAsiaTheme="minorHAnsi" w:hAnsi="PT Astra Serif" w:cs="Arial"/>
          <w:sz w:val="24"/>
          <w:szCs w:val="24"/>
        </w:rPr>
        <w:t>аукциона,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и Договор на размещение НТО составляется организатором аукциона путем включения в Договор на размещение НТО цены, предложенной этим участником. Договор на размещение НТО должен быть направлен организатором аукциона такому участнику в срок, не превышающий 20 (двадцати) рабочих дней с даты признания победителя аукциона уклонившимся от заключения Договора на размещение НТО.</w:t>
      </w:r>
    </w:p>
    <w:p w:rsidR="005F7755" w:rsidRPr="005F7755" w:rsidRDefault="00580BE4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Участник аукциона, признанный победителем аукциона в соответствии с настоящим пунктом, вправе подписать Договор на размещение НТО и передать его организатору аукциона в порядке и в сроки, которые предусмотрены </w:t>
      </w:r>
      <w:hyperlink w:anchor="Par56" w:history="1">
        <w:r w:rsidR="005F7755" w:rsidRPr="005F7755">
          <w:rPr>
            <w:rFonts w:ascii="PT Astra Serif" w:eastAsiaTheme="minorHAnsi" w:hAnsi="PT Astra Serif" w:cs="Arial"/>
            <w:color w:val="0000FF"/>
            <w:sz w:val="24"/>
            <w:szCs w:val="24"/>
          </w:rPr>
          <w:t>пунктом 8.21</w:t>
        </w:r>
      </w:hyperlink>
      <w:r w:rsidR="005B3C60">
        <w:rPr>
          <w:rFonts w:ascii="PT Astra Serif" w:eastAsiaTheme="minorHAnsi" w:hAnsi="PT Astra Serif" w:cs="Arial"/>
          <w:sz w:val="24"/>
          <w:szCs w:val="24"/>
        </w:rPr>
        <w:t>(</w:t>
      </w:r>
      <w:r w:rsidR="005B3C60" w:rsidRPr="005F7755">
        <w:rPr>
          <w:rFonts w:ascii="PT Astra Serif" w:eastAsiaTheme="minorHAnsi" w:hAnsi="PT Astra Serif" w:cs="Arial"/>
          <w:sz w:val="24"/>
          <w:szCs w:val="24"/>
        </w:rPr>
        <w:t>раздела</w:t>
      </w:r>
      <w:r w:rsidR="005B3C60"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034533">
        <w:rPr>
          <w:rFonts w:ascii="PT Astra Serif" w:hAnsi="PT Astra Serif"/>
          <w:sz w:val="24"/>
          <w:szCs w:val="24"/>
        </w:rPr>
        <w:t>Приказа от 29.02.2016 №19 Министерства сельского, лесного хозяйства и природных ресурсов Ульяновской области</w:t>
      </w:r>
      <w:r w:rsidR="005B3C60">
        <w:rPr>
          <w:rFonts w:ascii="PT Astra Serif" w:eastAsiaTheme="minorHAnsi" w:hAnsi="PT Astra Serif" w:cs="Arial"/>
          <w:sz w:val="24"/>
          <w:szCs w:val="24"/>
        </w:rPr>
        <w:t>)</w:t>
      </w:r>
      <w:r w:rsidR="005B3C60" w:rsidRPr="005F7755">
        <w:rPr>
          <w:rFonts w:ascii="PT Astra Serif" w:eastAsiaTheme="minorHAnsi" w:hAnsi="PT Astra Serif" w:cs="Arial"/>
          <w:sz w:val="24"/>
          <w:szCs w:val="24"/>
        </w:rPr>
        <w:t xml:space="preserve">,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настоящего раздела, или отказаться от заключения Договора на размещение НТО. Если этот победитель аукциона уклонился от заключения Договора на размещение НТО, аукцион признается несостоявшимся.</w:t>
      </w:r>
    </w:p>
    <w:p w:rsidR="005F7755" w:rsidRPr="005F7755" w:rsidRDefault="00580BE4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sz w:val="24"/>
          <w:szCs w:val="24"/>
        </w:rPr>
      </w:pPr>
      <w:r>
        <w:rPr>
          <w:rFonts w:ascii="PT Astra Serif" w:eastAsiaTheme="minorHAnsi" w:hAnsi="PT Astra Serif" w:cs="Arial"/>
          <w:sz w:val="24"/>
          <w:szCs w:val="24"/>
        </w:rPr>
        <w:t xml:space="preserve"> </w:t>
      </w:r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С победителем аукциона заключается </w:t>
      </w:r>
      <w:hyperlink r:id="rId12" w:history="1">
        <w:r w:rsidR="005F7755" w:rsidRPr="005F7755">
          <w:rPr>
            <w:rFonts w:ascii="PT Astra Serif" w:eastAsiaTheme="minorHAnsi" w:hAnsi="PT Astra Serif" w:cs="Arial"/>
            <w:color w:val="0000FF"/>
            <w:sz w:val="24"/>
            <w:szCs w:val="24"/>
          </w:rPr>
          <w:t>Договор</w:t>
        </w:r>
      </w:hyperlink>
      <w:r w:rsidR="005F7755" w:rsidRPr="005F7755">
        <w:rPr>
          <w:rFonts w:ascii="PT Astra Serif" w:eastAsiaTheme="minorHAnsi" w:hAnsi="PT Astra Serif" w:cs="Arial"/>
          <w:sz w:val="24"/>
          <w:szCs w:val="24"/>
        </w:rPr>
        <w:t xml:space="preserve"> на размещение НТО по форме согласно приложению к настоящему Порядку.</w:t>
      </w:r>
    </w:p>
    <w:p w:rsidR="005F7755" w:rsidRPr="00434CEC" w:rsidRDefault="00580BE4" w:rsidP="005F77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eastAsiaTheme="minorHAnsi" w:hAnsi="PT Astra Serif" w:cs="Arial"/>
          <w:b/>
          <w:sz w:val="24"/>
          <w:szCs w:val="24"/>
        </w:rPr>
      </w:pPr>
      <w:r>
        <w:rPr>
          <w:rFonts w:ascii="PT Astra Serif" w:eastAsiaTheme="minorHAnsi" w:hAnsi="PT Astra Serif" w:cs="Arial"/>
          <w:b/>
          <w:sz w:val="24"/>
          <w:szCs w:val="24"/>
        </w:rPr>
        <w:t xml:space="preserve">  </w:t>
      </w:r>
      <w:r w:rsidR="005F7755" w:rsidRPr="00434CEC">
        <w:rPr>
          <w:rFonts w:ascii="PT Astra Serif" w:eastAsiaTheme="minorHAnsi" w:hAnsi="PT Astra Serif" w:cs="Arial"/>
          <w:b/>
          <w:sz w:val="24"/>
          <w:szCs w:val="24"/>
        </w:rPr>
        <w:t>Победитель аукциона не вправе уступать права по заключенному Договору на размещение НТО по результатам аукциона.</w:t>
      </w:r>
    </w:p>
    <w:p w:rsidR="005F7755" w:rsidRDefault="005F7755" w:rsidP="005F77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HAnsi" w:hAnsi="PT Astra Serif" w:cs="Arial"/>
          <w:sz w:val="24"/>
          <w:szCs w:val="24"/>
        </w:rPr>
      </w:pPr>
      <w:r w:rsidRPr="005F7755">
        <w:rPr>
          <w:rFonts w:ascii="PT Astra Serif" w:eastAsiaTheme="minorHAnsi" w:hAnsi="PT Astra Serif" w:cs="Arial"/>
          <w:sz w:val="24"/>
          <w:szCs w:val="24"/>
        </w:rPr>
        <w:t xml:space="preserve">(п. 8.23 в ред. </w:t>
      </w:r>
      <w:hyperlink r:id="rId13" w:history="1">
        <w:r w:rsidRPr="005F7755">
          <w:rPr>
            <w:rFonts w:ascii="PT Astra Serif" w:eastAsiaTheme="minorHAnsi" w:hAnsi="PT Astra Serif" w:cs="Arial"/>
            <w:color w:val="0000FF"/>
            <w:sz w:val="24"/>
            <w:szCs w:val="24"/>
          </w:rPr>
          <w:t>приказа</w:t>
        </w:r>
      </w:hyperlink>
      <w:r w:rsidRPr="005F7755">
        <w:rPr>
          <w:rFonts w:ascii="PT Astra Serif" w:eastAsiaTheme="minorHAnsi" w:hAnsi="PT Astra Serif" w:cs="Arial"/>
          <w:sz w:val="24"/>
          <w:szCs w:val="24"/>
        </w:rPr>
        <w:t xml:space="preserve"> Минприроды Ульяновской области от 30.09.2016 N 93)</w:t>
      </w:r>
    </w:p>
    <w:p w:rsidR="00265691" w:rsidRPr="00BF6FA5" w:rsidRDefault="00265691" w:rsidP="00265691">
      <w:pPr>
        <w:widowControl w:val="0"/>
        <w:tabs>
          <w:tab w:val="left" w:pos="3420"/>
        </w:tabs>
        <w:autoSpaceDN w:val="0"/>
        <w:adjustRightInd w:val="0"/>
        <w:spacing w:after="0" w:line="240" w:lineRule="auto"/>
        <w:ind w:firstLine="425"/>
        <w:jc w:val="both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 xml:space="preserve">    </w:t>
      </w:r>
      <w:r w:rsidRPr="00BF6FA5">
        <w:rPr>
          <w:rFonts w:ascii="PT Astra Serif" w:hAnsi="PT Astra Serif" w:cs="Times New Roman CYR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4" w:history="1">
        <w:r w:rsidRPr="00BF6FA5">
          <w:rPr>
            <w:rFonts w:ascii="PT Astra Serif" w:hAnsi="PT Astra Serif" w:cs="Times New Roman CYR"/>
          </w:rPr>
          <w:t>п. 8</w:t>
        </w:r>
      </w:hyperlink>
      <w:r w:rsidRPr="00BF6FA5">
        <w:rPr>
          <w:rFonts w:ascii="PT Astra Serif" w:hAnsi="PT Astra Serif"/>
        </w:rPr>
        <w:t xml:space="preserve"> </w:t>
      </w:r>
      <w:r w:rsidRPr="00BF6FA5">
        <w:rPr>
          <w:rFonts w:ascii="PT Astra Serif" w:hAnsi="PT Astra Serif" w:cs="Times New Roman CYR"/>
        </w:rPr>
        <w:t xml:space="preserve">ст. 39.11. </w:t>
      </w:r>
      <w:r w:rsidR="000E51EB">
        <w:rPr>
          <w:rFonts w:ascii="PT Astra Serif" w:hAnsi="PT Astra Serif" w:cs="Times New Roman CYR"/>
        </w:rPr>
        <w:t xml:space="preserve">ЗК. </w:t>
      </w:r>
      <w:r w:rsidRPr="00BF6FA5">
        <w:rPr>
          <w:rFonts w:ascii="PT Astra Serif" w:hAnsi="PT Astra Serif" w:cs="Times New Roman CYR"/>
        </w:rPr>
        <w:t>Извещение об отказе в проведение аукциона размещается на официальном сайте Организатором аукциона в течение трех дней со дня принятия данного решения.</w:t>
      </w:r>
    </w:p>
    <w:p w:rsidR="00265691" w:rsidRPr="005F7755" w:rsidRDefault="00265691" w:rsidP="005F77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HAnsi" w:hAnsi="PT Astra Serif" w:cs="Arial"/>
          <w:sz w:val="24"/>
          <w:szCs w:val="24"/>
        </w:rPr>
      </w:pPr>
    </w:p>
    <w:p w:rsidR="005F7755" w:rsidRPr="005F7755" w:rsidRDefault="005F7755" w:rsidP="000E5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F7755" w:rsidRPr="005F7755" w:rsidRDefault="005F7755" w:rsidP="000E5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F7755" w:rsidRPr="005F7755" w:rsidRDefault="005F7755" w:rsidP="000E5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F7755" w:rsidRPr="005F7755" w:rsidRDefault="005F7755" w:rsidP="000E5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F7755" w:rsidRPr="005F7755" w:rsidRDefault="005F7755" w:rsidP="000E5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F7755" w:rsidRPr="005F7755" w:rsidRDefault="005F7755" w:rsidP="000E5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93C30" w:rsidRPr="00E552D6" w:rsidRDefault="00293C30" w:rsidP="00293C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293C30" w:rsidRPr="00E552D6" w:rsidRDefault="00293C30" w:rsidP="00293C30">
      <w:pPr>
        <w:autoSpaceDE w:val="0"/>
        <w:autoSpaceDN w:val="0"/>
        <w:adjustRightInd w:val="0"/>
        <w:spacing w:after="0" w:line="280" w:lineRule="exact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293C30" w:rsidRPr="00E552D6" w:rsidRDefault="00293C30" w:rsidP="00293C30">
      <w:pPr>
        <w:pStyle w:val="31"/>
        <w:outlineLvl w:val="0"/>
        <w:rPr>
          <w:rFonts w:ascii="PT Astra Serif" w:hAnsi="PT Astra Serif"/>
          <w:color w:val="000000"/>
          <w:sz w:val="24"/>
        </w:rPr>
      </w:pPr>
    </w:p>
    <w:p w:rsidR="00293C30" w:rsidRPr="00E552D6" w:rsidRDefault="00293C30" w:rsidP="00293C30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293C30" w:rsidRPr="00E552D6" w:rsidRDefault="00293C30" w:rsidP="00293C30">
      <w:pPr>
        <w:pStyle w:val="31"/>
        <w:jc w:val="center"/>
        <w:outlineLvl w:val="0"/>
        <w:rPr>
          <w:rFonts w:ascii="PT Astra Serif" w:hAnsi="PT Astra Serif"/>
          <w:b/>
          <w:color w:val="000000"/>
          <w:sz w:val="24"/>
        </w:rPr>
      </w:pPr>
    </w:p>
    <w:p w:rsidR="00293C30" w:rsidRPr="00E552D6" w:rsidRDefault="00293C30" w:rsidP="00293C30">
      <w:pPr>
        <w:pStyle w:val="TextBoldCenter"/>
        <w:spacing w:before="0"/>
        <w:outlineLvl w:val="0"/>
        <w:rPr>
          <w:rFonts w:ascii="PT Astra Serif" w:hAnsi="PT Astra Serif"/>
          <w:sz w:val="24"/>
          <w:szCs w:val="24"/>
        </w:rPr>
      </w:pPr>
      <w:r w:rsidRPr="00E552D6">
        <w:rPr>
          <w:rFonts w:ascii="PT Astra Serif" w:hAnsi="PT Astra Serif"/>
          <w:sz w:val="24"/>
          <w:szCs w:val="24"/>
          <w:u w:val="single"/>
        </w:rPr>
        <w:br w:type="page"/>
      </w:r>
      <w:bookmarkStart w:id="2" w:name="Par2"/>
      <w:bookmarkStart w:id="3" w:name="Par25"/>
      <w:bookmarkStart w:id="4" w:name="Par32"/>
      <w:bookmarkEnd w:id="2"/>
      <w:bookmarkEnd w:id="3"/>
      <w:bookmarkEnd w:id="4"/>
    </w:p>
    <w:p w:rsidR="00293C30" w:rsidRPr="00E552D6" w:rsidRDefault="00471DCD" w:rsidP="00471DCD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E552D6">
        <w:rPr>
          <w:rFonts w:ascii="PT Astra Serif" w:hAnsi="PT Astra Serif"/>
          <w:b/>
          <w:color w:val="000000"/>
          <w:sz w:val="24"/>
          <w:szCs w:val="24"/>
        </w:rPr>
        <w:lastRenderedPageBreak/>
        <w:t xml:space="preserve">                                               </w:t>
      </w:r>
      <w:r w:rsidR="004C1CAF" w:rsidRPr="00E552D6">
        <w:rPr>
          <w:rFonts w:ascii="PT Astra Serif" w:hAnsi="PT Astra Serif"/>
          <w:b/>
          <w:color w:val="000000"/>
          <w:sz w:val="24"/>
          <w:szCs w:val="24"/>
        </w:rPr>
        <w:t xml:space="preserve">            </w:t>
      </w:r>
      <w:r w:rsidR="00293C30" w:rsidRPr="00E552D6">
        <w:rPr>
          <w:rFonts w:ascii="PT Astra Serif" w:hAnsi="PT Astra Serif"/>
          <w:b/>
          <w:color w:val="000000"/>
          <w:sz w:val="24"/>
          <w:szCs w:val="24"/>
          <w:lang w:val="en-US"/>
        </w:rPr>
        <w:t>II</w:t>
      </w:r>
      <w:r w:rsidR="00293C30" w:rsidRPr="00E552D6">
        <w:rPr>
          <w:rFonts w:ascii="PT Astra Serif" w:hAnsi="PT Astra Serif"/>
          <w:b/>
          <w:color w:val="000000"/>
          <w:sz w:val="24"/>
          <w:szCs w:val="24"/>
        </w:rPr>
        <w:t>. Приложения</w:t>
      </w:r>
    </w:p>
    <w:p w:rsidR="00293C30" w:rsidRPr="00E552D6" w:rsidRDefault="00293C30" w:rsidP="00293C30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PT Astra Serif" w:hAnsi="PT Astra Serif"/>
          <w:color w:val="000000"/>
          <w:sz w:val="24"/>
          <w:szCs w:val="24"/>
        </w:rPr>
      </w:pPr>
      <w:r w:rsidRPr="00E552D6">
        <w:rPr>
          <w:rFonts w:ascii="PT Astra Serif" w:hAnsi="PT Astra Serif"/>
          <w:color w:val="000000"/>
          <w:sz w:val="24"/>
          <w:szCs w:val="24"/>
        </w:rPr>
        <w:t>Приложение 1</w:t>
      </w:r>
    </w:p>
    <w:p w:rsidR="00293C30" w:rsidRPr="00E552D6" w:rsidRDefault="00293C30" w:rsidP="00293C30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PT Astra Serif" w:hAnsi="PT Astra Serif"/>
          <w:bCs/>
          <w:color w:val="000000"/>
          <w:sz w:val="24"/>
          <w:szCs w:val="24"/>
        </w:rPr>
      </w:pPr>
      <w:r w:rsidRPr="00E552D6">
        <w:rPr>
          <w:rFonts w:ascii="PT Astra Serif" w:hAnsi="PT Astra Serif"/>
          <w:bCs/>
          <w:color w:val="000000"/>
          <w:sz w:val="24"/>
          <w:szCs w:val="24"/>
        </w:rPr>
        <w:t>к Документации об открытом аукционе</w:t>
      </w:r>
    </w:p>
    <w:p w:rsidR="00293C30" w:rsidRPr="00E552D6" w:rsidRDefault="00293C30" w:rsidP="00293C30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PT Astra Serif" w:hAnsi="PT Astra Serif"/>
          <w:bCs/>
          <w:color w:val="000000"/>
          <w:sz w:val="24"/>
          <w:szCs w:val="24"/>
        </w:rPr>
      </w:pPr>
    </w:p>
    <w:p w:rsidR="00293C30" w:rsidRPr="00E552D6" w:rsidRDefault="00293C30" w:rsidP="00293C3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93C30" w:rsidRPr="00E552D6" w:rsidRDefault="00293C30" w:rsidP="00293C30">
      <w:pPr>
        <w:pStyle w:val="1"/>
        <w:jc w:val="center"/>
        <w:rPr>
          <w:rFonts w:ascii="PT Astra Serif" w:hAnsi="PT Astra Serif"/>
          <w:color w:val="000000"/>
          <w:sz w:val="24"/>
          <w:szCs w:val="24"/>
        </w:rPr>
      </w:pPr>
      <w:bookmarkStart w:id="5" w:name="_Toc358641186"/>
      <w:r w:rsidRPr="00E552D6">
        <w:rPr>
          <w:rFonts w:ascii="PT Astra Serif" w:hAnsi="PT Astra Serif"/>
          <w:color w:val="000000"/>
          <w:sz w:val="24"/>
          <w:szCs w:val="24"/>
        </w:rPr>
        <w:t>ФОРМА ЗАЯВКИ НА УЧАСТИЕ В ОТКРЫТОМ АУКЦИОНЕ</w:t>
      </w:r>
      <w:bookmarkEnd w:id="5"/>
    </w:p>
    <w:p w:rsidR="00293C30" w:rsidRPr="00E552D6" w:rsidRDefault="00293C30" w:rsidP="00293C30">
      <w:pPr>
        <w:autoSpaceDE w:val="0"/>
        <w:autoSpaceDN w:val="0"/>
        <w:adjustRightInd w:val="0"/>
        <w:spacing w:after="0"/>
        <w:ind w:left="5812" w:hanging="283"/>
        <w:jc w:val="both"/>
        <w:outlineLvl w:val="2"/>
        <w:rPr>
          <w:rFonts w:ascii="PT Astra Serif" w:hAnsi="PT Astra Serif"/>
          <w:b/>
          <w:bCs/>
          <w:color w:val="000000"/>
          <w:sz w:val="24"/>
          <w:szCs w:val="24"/>
        </w:rPr>
      </w:pPr>
      <w:bookmarkStart w:id="6" w:name="_Toc358640972"/>
      <w:bookmarkStart w:id="7" w:name="_Toc358641187"/>
    </w:p>
    <w:p w:rsidR="00293C30" w:rsidRPr="00E552D6" w:rsidRDefault="00293C30" w:rsidP="00293C30">
      <w:pPr>
        <w:autoSpaceDE w:val="0"/>
        <w:autoSpaceDN w:val="0"/>
        <w:adjustRightInd w:val="0"/>
        <w:spacing w:after="0"/>
        <w:ind w:left="5670"/>
        <w:outlineLvl w:val="2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E552D6">
        <w:rPr>
          <w:rFonts w:ascii="PT Astra Serif" w:hAnsi="PT Astra Serif"/>
          <w:b/>
          <w:bCs/>
          <w:color w:val="000000"/>
          <w:sz w:val="24"/>
          <w:szCs w:val="24"/>
        </w:rPr>
        <w:t>Организатор открытого аукциона:</w:t>
      </w:r>
      <w:bookmarkEnd w:id="6"/>
      <w:bookmarkEnd w:id="7"/>
    </w:p>
    <w:p w:rsidR="00293C30" w:rsidRPr="00E552D6" w:rsidRDefault="00293C30" w:rsidP="00293C30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670"/>
        <w:outlineLvl w:val="2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293C30" w:rsidRPr="00E552D6" w:rsidRDefault="00293C30" w:rsidP="00293C30">
      <w:pPr>
        <w:autoSpaceDE w:val="0"/>
        <w:autoSpaceDN w:val="0"/>
        <w:adjustRightInd w:val="0"/>
        <w:spacing w:after="0"/>
        <w:ind w:left="7080" w:firstLine="6660"/>
        <w:jc w:val="both"/>
        <w:outlineLvl w:val="2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293C30" w:rsidRPr="00E552D6" w:rsidRDefault="00293C30" w:rsidP="00293C30">
      <w:pPr>
        <w:autoSpaceDE w:val="0"/>
        <w:autoSpaceDN w:val="0"/>
        <w:adjustRightInd w:val="0"/>
        <w:spacing w:after="0"/>
        <w:jc w:val="center"/>
        <w:outlineLvl w:val="2"/>
        <w:rPr>
          <w:rFonts w:ascii="PT Astra Serif" w:hAnsi="PT Astra Serif"/>
          <w:b/>
          <w:bCs/>
          <w:color w:val="000000"/>
          <w:sz w:val="24"/>
          <w:szCs w:val="24"/>
        </w:rPr>
      </w:pPr>
      <w:bookmarkStart w:id="8" w:name="_Toc358640975"/>
      <w:bookmarkStart w:id="9" w:name="_Toc358641190"/>
      <w:r w:rsidRPr="00E552D6">
        <w:rPr>
          <w:rFonts w:ascii="PT Astra Serif" w:hAnsi="PT Astra Serif"/>
          <w:b/>
          <w:bCs/>
          <w:color w:val="000000"/>
          <w:sz w:val="24"/>
          <w:szCs w:val="24"/>
        </w:rPr>
        <w:t>Заявка</w:t>
      </w:r>
      <w:bookmarkEnd w:id="8"/>
      <w:bookmarkEnd w:id="9"/>
    </w:p>
    <w:p w:rsidR="00293C30" w:rsidRPr="00E552D6" w:rsidRDefault="00293C30" w:rsidP="00293C30">
      <w:pPr>
        <w:autoSpaceDE w:val="0"/>
        <w:autoSpaceDN w:val="0"/>
        <w:adjustRightInd w:val="0"/>
        <w:spacing w:after="0"/>
        <w:jc w:val="center"/>
        <w:outlineLvl w:val="2"/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</w:pPr>
      <w:bookmarkStart w:id="10" w:name="_Toc358640976"/>
      <w:bookmarkStart w:id="11" w:name="_Toc358641191"/>
      <w:r w:rsidRPr="00E552D6">
        <w:rPr>
          <w:rFonts w:ascii="PT Astra Serif" w:hAnsi="PT Astra Serif"/>
          <w:b/>
          <w:bCs/>
          <w:color w:val="000000"/>
          <w:sz w:val="24"/>
          <w:szCs w:val="24"/>
        </w:rPr>
        <w:t xml:space="preserve">на участие в открытом аукционе </w:t>
      </w:r>
      <w:bookmarkEnd w:id="10"/>
      <w:bookmarkEnd w:id="11"/>
      <w:r w:rsidRPr="00E552D6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 xml:space="preserve">на </w:t>
      </w:r>
      <w:r w:rsidR="009D1C86" w:rsidRPr="00E552D6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 xml:space="preserve">право заключения </w:t>
      </w:r>
      <w:r w:rsidR="00E94979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>Д</w:t>
      </w:r>
      <w:r w:rsidR="009D1C86" w:rsidRPr="00E552D6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>оговора на размещение</w:t>
      </w:r>
      <w:r w:rsidRPr="00E552D6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 xml:space="preserve"> нестационарно</w:t>
      </w:r>
      <w:r w:rsidR="009D1C86" w:rsidRPr="00E552D6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>го</w:t>
      </w:r>
      <w:r w:rsidRPr="00E552D6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 xml:space="preserve"> торгов</w:t>
      </w:r>
      <w:r w:rsidR="009D1C86" w:rsidRPr="00E552D6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>ого</w:t>
      </w:r>
      <w:r w:rsidRPr="00E552D6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 xml:space="preserve"> объект</w:t>
      </w:r>
      <w:r w:rsidR="009D1C86" w:rsidRPr="00E552D6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>а</w:t>
      </w:r>
      <w:r w:rsidRPr="00E552D6">
        <w:rPr>
          <w:rFonts w:ascii="PT Astra Serif" w:hAnsi="PT Astra Serif"/>
          <w:b/>
          <w:color w:val="000000"/>
          <w:sz w:val="24"/>
          <w:szCs w:val="24"/>
        </w:rPr>
        <w:t>: «</w:t>
      </w:r>
      <w:r w:rsidR="00795E2F" w:rsidRPr="00E552D6">
        <w:rPr>
          <w:rFonts w:ascii="PT Astra Serif" w:hAnsi="PT Astra Serif"/>
          <w:b/>
          <w:color w:val="000000"/>
          <w:sz w:val="24"/>
          <w:szCs w:val="24"/>
        </w:rPr>
        <w:t>павильон</w:t>
      </w:r>
      <w:r w:rsidRPr="00E552D6">
        <w:rPr>
          <w:rFonts w:ascii="PT Astra Serif" w:hAnsi="PT Astra Serif"/>
          <w:b/>
          <w:color w:val="000000"/>
          <w:sz w:val="24"/>
          <w:szCs w:val="24"/>
        </w:rPr>
        <w:t xml:space="preserve">», </w:t>
      </w:r>
      <w:r w:rsidRPr="00E552D6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>расположенного по адресу:</w:t>
      </w:r>
      <w:r w:rsidRPr="00E552D6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 w:rsidR="00704814" w:rsidRPr="00E552D6">
        <w:rPr>
          <w:rStyle w:val="a6"/>
          <w:rFonts w:ascii="PT Astra Serif" w:hAnsi="PT Astra Serif"/>
          <w:b/>
          <w:sz w:val="24"/>
          <w:szCs w:val="24"/>
        </w:rPr>
        <w:t xml:space="preserve">г.Сенгилей, </w:t>
      </w:r>
      <w:r w:rsidR="00704814" w:rsidRPr="00E552D6">
        <w:rPr>
          <w:rFonts w:ascii="PT Astra Serif" w:eastAsia="Calibri" w:hAnsi="PT Astra Serif"/>
          <w:b/>
          <w:sz w:val="24"/>
          <w:szCs w:val="24"/>
          <w:lang w:eastAsia="ru-RU"/>
        </w:rPr>
        <w:t xml:space="preserve">ул. Гая в 25 м по направлению на северо-восток от дома №91, </w:t>
      </w:r>
      <w:r w:rsidRPr="00E552D6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>специализация «</w:t>
      </w:r>
      <w:r w:rsidR="009D1C86" w:rsidRPr="00E552D6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>Продовольственные товары</w:t>
      </w:r>
      <w:r w:rsidRPr="00E552D6">
        <w:rPr>
          <w:rFonts w:ascii="PT Astra Serif" w:hAnsi="PT Astra Serif"/>
          <w:b/>
          <w:iCs/>
          <w:color w:val="000000"/>
          <w:sz w:val="24"/>
          <w:szCs w:val="24"/>
          <w:lang w:eastAsia="ru-RU"/>
        </w:rPr>
        <w:t>»</w:t>
      </w:r>
    </w:p>
    <w:p w:rsidR="00293C30" w:rsidRPr="00E552D6" w:rsidRDefault="00293C30" w:rsidP="00293C30">
      <w:pPr>
        <w:autoSpaceDE w:val="0"/>
        <w:autoSpaceDN w:val="0"/>
        <w:adjustRightInd w:val="0"/>
        <w:spacing w:after="0"/>
        <w:jc w:val="center"/>
        <w:outlineLvl w:val="2"/>
        <w:rPr>
          <w:rFonts w:ascii="PT Astra Serif" w:hAnsi="PT Astra Serif"/>
          <w:b/>
          <w:bCs/>
          <w:sz w:val="24"/>
          <w:szCs w:val="24"/>
          <w:shd w:val="clear" w:color="auto" w:fill="D9D9D9"/>
        </w:rPr>
      </w:pPr>
      <w:r w:rsidRPr="00E552D6">
        <w:rPr>
          <w:rFonts w:ascii="PT Astra Serif" w:hAnsi="PT Astra Serif"/>
          <w:b/>
          <w:sz w:val="24"/>
          <w:szCs w:val="24"/>
        </w:rPr>
        <w:t>Лот № ________</w:t>
      </w:r>
    </w:p>
    <w:p w:rsidR="00293C30" w:rsidRPr="00E552D6" w:rsidRDefault="00293C30" w:rsidP="00E94979">
      <w:pPr>
        <w:spacing w:after="0"/>
        <w:ind w:firstLine="539"/>
        <w:jc w:val="both"/>
        <w:rPr>
          <w:rFonts w:ascii="PT Astra Serif" w:hAnsi="PT Astra Serif"/>
          <w:sz w:val="24"/>
          <w:szCs w:val="24"/>
        </w:rPr>
      </w:pPr>
    </w:p>
    <w:p w:rsidR="00293C30" w:rsidRPr="00E552D6" w:rsidRDefault="00293C30" w:rsidP="00E94979">
      <w:pPr>
        <w:spacing w:after="0"/>
        <w:ind w:firstLine="539"/>
        <w:jc w:val="both"/>
        <w:rPr>
          <w:rFonts w:ascii="PT Astra Serif" w:hAnsi="PT Astra Serif"/>
          <w:color w:val="000000"/>
          <w:sz w:val="24"/>
          <w:szCs w:val="24"/>
        </w:rPr>
      </w:pPr>
      <w:r w:rsidRPr="00E552D6">
        <w:rPr>
          <w:rFonts w:ascii="PT Astra Serif" w:hAnsi="PT Astra Serif"/>
          <w:color w:val="000000"/>
          <w:sz w:val="24"/>
          <w:szCs w:val="24"/>
        </w:rPr>
        <w:t xml:space="preserve">1. Изучив Документацию об открытом аукционе </w:t>
      </w:r>
      <w:r w:rsidRPr="00E552D6">
        <w:rPr>
          <w:rFonts w:ascii="PT Astra Serif" w:hAnsi="PT Astra Serif"/>
          <w:bCs/>
          <w:color w:val="000000"/>
          <w:sz w:val="24"/>
          <w:szCs w:val="24"/>
        </w:rPr>
        <w:t>на право заключения договора</w:t>
      </w:r>
      <w:r w:rsidRPr="00E552D6">
        <w:rPr>
          <w:rFonts w:ascii="PT Astra Serif" w:hAnsi="PT Astra Serif"/>
          <w:b/>
          <w:bCs/>
          <w:color w:val="000000"/>
          <w:sz w:val="24"/>
          <w:szCs w:val="24"/>
        </w:rPr>
        <w:t xml:space="preserve"> </w:t>
      </w:r>
      <w:r w:rsidRPr="00E552D6">
        <w:rPr>
          <w:rFonts w:ascii="PT Astra Serif" w:hAnsi="PT Astra Serif"/>
          <w:iCs/>
          <w:color w:val="000000"/>
          <w:sz w:val="24"/>
          <w:szCs w:val="24"/>
          <w:lang w:eastAsia="ru-RU"/>
        </w:rPr>
        <w:t>на осуществление торговой деятельности (оказание услуг) в нестационарном торговом объекте</w:t>
      </w:r>
      <w:r w:rsidRPr="00E552D6">
        <w:rPr>
          <w:rFonts w:ascii="PT Astra Serif" w:hAnsi="PT Astra Serif"/>
          <w:color w:val="000000"/>
          <w:sz w:val="24"/>
          <w:szCs w:val="24"/>
        </w:rPr>
        <w:t>: «</w:t>
      </w:r>
      <w:r w:rsidR="009D1C86" w:rsidRPr="00E552D6">
        <w:rPr>
          <w:rFonts w:ascii="PT Astra Serif" w:hAnsi="PT Astra Serif"/>
          <w:color w:val="000000"/>
          <w:sz w:val="24"/>
          <w:szCs w:val="24"/>
        </w:rPr>
        <w:t>павильон</w:t>
      </w:r>
      <w:r w:rsidRPr="00E552D6">
        <w:rPr>
          <w:rFonts w:ascii="PT Astra Serif" w:hAnsi="PT Astra Serif"/>
          <w:color w:val="000000"/>
          <w:sz w:val="24"/>
          <w:szCs w:val="24"/>
        </w:rPr>
        <w:t>» (далее - Документация об открытом аукционе), в том числе проект договора, Заявитель сообщает о согласии участвовать в открытом аукционе на условиях, установленных в указанной Документации об открытом аукционе.</w:t>
      </w:r>
    </w:p>
    <w:p w:rsidR="00293C30" w:rsidRPr="00E552D6" w:rsidRDefault="00293C30" w:rsidP="00E94979">
      <w:pPr>
        <w:autoSpaceDE w:val="0"/>
        <w:autoSpaceDN w:val="0"/>
        <w:adjustRightInd w:val="0"/>
        <w:spacing w:after="0"/>
        <w:ind w:firstLine="539"/>
        <w:jc w:val="both"/>
        <w:outlineLvl w:val="2"/>
        <w:rPr>
          <w:rFonts w:ascii="PT Astra Serif" w:hAnsi="PT Astra Serif"/>
          <w:color w:val="000000"/>
          <w:sz w:val="24"/>
          <w:szCs w:val="24"/>
        </w:rPr>
      </w:pPr>
      <w:bookmarkStart w:id="12" w:name="_Toc358640977"/>
      <w:bookmarkStart w:id="13" w:name="_Toc358641192"/>
      <w:r w:rsidRPr="00E552D6">
        <w:rPr>
          <w:rFonts w:ascii="PT Astra Serif" w:hAnsi="PT Astra Serif"/>
          <w:color w:val="000000"/>
          <w:sz w:val="24"/>
          <w:szCs w:val="24"/>
        </w:rPr>
        <w:t>2. </w:t>
      </w:r>
      <w:bookmarkStart w:id="14" w:name="_Toc358640979"/>
      <w:bookmarkStart w:id="15" w:name="_Toc358641194"/>
      <w:bookmarkEnd w:id="12"/>
      <w:bookmarkEnd w:id="13"/>
      <w:r w:rsidRPr="00E552D6">
        <w:rPr>
          <w:rFonts w:ascii="PT Astra Serif" w:hAnsi="PT Astra Serif"/>
          <w:color w:val="000000"/>
          <w:sz w:val="24"/>
          <w:szCs w:val="24"/>
        </w:rPr>
        <w:t>Заявитель уведомлен, что в случае несоответствия заявки на участие в открытом аукционе требованиям Документации об открытом аукционе</w:t>
      </w:r>
      <w:r w:rsidR="00250DDC">
        <w:rPr>
          <w:rFonts w:ascii="PT Astra Serif" w:hAnsi="PT Astra Serif"/>
          <w:color w:val="000000"/>
          <w:sz w:val="24"/>
          <w:szCs w:val="24"/>
        </w:rPr>
        <w:t>.</w:t>
      </w:r>
      <w:r w:rsidRPr="00E552D6">
        <w:rPr>
          <w:rFonts w:ascii="PT Astra Serif" w:hAnsi="PT Astra Serif"/>
          <w:color w:val="000000"/>
          <w:sz w:val="24"/>
          <w:szCs w:val="24"/>
        </w:rPr>
        <w:t xml:space="preserve"> Заявителю может быть отказано в приеме заявки на участие в открытом аукционе.</w:t>
      </w:r>
      <w:bookmarkEnd w:id="14"/>
      <w:bookmarkEnd w:id="15"/>
    </w:p>
    <w:p w:rsidR="00293C30" w:rsidRPr="00E552D6" w:rsidRDefault="00704814" w:rsidP="00E9497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PT Astra Serif" w:hAnsi="PT Astra Serif"/>
          <w:color w:val="000000"/>
          <w:sz w:val="24"/>
          <w:szCs w:val="24"/>
        </w:rPr>
      </w:pPr>
      <w:bookmarkStart w:id="16" w:name="_Toc358640981"/>
      <w:bookmarkStart w:id="17" w:name="_Toc358641196"/>
      <w:r w:rsidRPr="00E552D6">
        <w:rPr>
          <w:rFonts w:ascii="PT Astra Serif" w:hAnsi="PT Astra Serif"/>
          <w:color w:val="000000"/>
          <w:sz w:val="24"/>
          <w:szCs w:val="24"/>
        </w:rPr>
        <w:t>3</w:t>
      </w:r>
      <w:r w:rsidR="00293C30" w:rsidRPr="00E552D6">
        <w:rPr>
          <w:rFonts w:ascii="PT Astra Serif" w:hAnsi="PT Astra Serif"/>
          <w:color w:val="000000"/>
          <w:sz w:val="24"/>
          <w:szCs w:val="24"/>
        </w:rPr>
        <w:t>. Заявитель несет ответственность за представление недостоверной, неполной и/или ложной информации в соответствии с Документацией об открытом аукционе и действующим законодательством Российской Федерации.</w:t>
      </w:r>
      <w:bookmarkEnd w:id="16"/>
      <w:bookmarkEnd w:id="17"/>
    </w:p>
    <w:p w:rsidR="00293C30" w:rsidRPr="00E552D6" w:rsidRDefault="00704814" w:rsidP="00E9497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PT Astra Serif" w:hAnsi="PT Astra Serif"/>
          <w:color w:val="000000"/>
          <w:sz w:val="24"/>
          <w:szCs w:val="24"/>
        </w:rPr>
      </w:pPr>
      <w:bookmarkStart w:id="18" w:name="_Toc358640982"/>
      <w:bookmarkStart w:id="19" w:name="_Toc358641197"/>
      <w:r w:rsidRPr="00E552D6">
        <w:rPr>
          <w:rFonts w:ascii="PT Astra Serif" w:hAnsi="PT Astra Serif"/>
          <w:color w:val="000000"/>
          <w:sz w:val="24"/>
          <w:szCs w:val="24"/>
        </w:rPr>
        <w:t>4</w:t>
      </w:r>
      <w:r w:rsidR="00293C30" w:rsidRPr="00E552D6">
        <w:rPr>
          <w:rFonts w:ascii="PT Astra Serif" w:hAnsi="PT Astra Serif"/>
          <w:color w:val="000000"/>
          <w:sz w:val="24"/>
          <w:szCs w:val="24"/>
        </w:rPr>
        <w:t>. Настоящим Заявитель подтверждает, что:</w:t>
      </w:r>
      <w:bookmarkEnd w:id="18"/>
      <w:bookmarkEnd w:id="19"/>
      <w:r w:rsidR="00293C30" w:rsidRPr="00E552D6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93C30" w:rsidRPr="00E552D6" w:rsidRDefault="00293C30" w:rsidP="00E9497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PT Astra Serif" w:hAnsi="PT Astra Serif"/>
          <w:color w:val="000000"/>
          <w:sz w:val="24"/>
          <w:szCs w:val="24"/>
        </w:rPr>
      </w:pPr>
      <w:bookmarkStart w:id="20" w:name="_Toc358640983"/>
      <w:bookmarkStart w:id="21" w:name="_Toc358641198"/>
      <w:r w:rsidRPr="00E552D6">
        <w:rPr>
          <w:rFonts w:ascii="PT Astra Serif" w:hAnsi="PT Astra Serif"/>
          <w:color w:val="000000"/>
          <w:sz w:val="24"/>
          <w:szCs w:val="24"/>
        </w:rPr>
        <w:t> </w:t>
      </w:r>
      <w:bookmarkStart w:id="22" w:name="_Toc358640984"/>
      <w:bookmarkStart w:id="23" w:name="_Toc358641199"/>
      <w:bookmarkEnd w:id="20"/>
      <w:bookmarkEnd w:id="21"/>
      <w:r w:rsidRPr="00E552D6">
        <w:rPr>
          <w:rFonts w:ascii="PT Astra Serif" w:eastAsia="Calibri" w:hAnsi="PT Astra Serif"/>
          <w:color w:val="000000"/>
          <w:sz w:val="24"/>
          <w:szCs w:val="24"/>
        </w:rPr>
        <w:t xml:space="preserve">- с условиями и сроками заключения </w:t>
      </w:r>
      <w:r w:rsidRPr="00E552D6">
        <w:rPr>
          <w:rFonts w:ascii="PT Astra Serif" w:hAnsi="PT Astra Serif"/>
          <w:iCs/>
          <w:color w:val="000000"/>
          <w:sz w:val="24"/>
          <w:szCs w:val="24"/>
          <w:lang w:eastAsia="ru-RU"/>
        </w:rPr>
        <w:t>договора на осуществление торговой деятельности (оказание услуг) в нестационарном торговом объекте</w:t>
      </w:r>
      <w:r w:rsidRPr="00E552D6">
        <w:rPr>
          <w:rFonts w:ascii="PT Astra Serif" w:eastAsia="Calibri" w:hAnsi="PT Astra Serif"/>
          <w:color w:val="000000"/>
          <w:sz w:val="24"/>
          <w:szCs w:val="24"/>
        </w:rPr>
        <w:t>: «</w:t>
      </w:r>
      <w:r w:rsidR="00704814" w:rsidRPr="00E552D6">
        <w:rPr>
          <w:rFonts w:ascii="PT Astra Serif" w:eastAsia="Calibri" w:hAnsi="PT Astra Serif"/>
          <w:color w:val="000000"/>
          <w:sz w:val="24"/>
          <w:szCs w:val="24"/>
        </w:rPr>
        <w:t>павильон</w:t>
      </w:r>
      <w:r w:rsidRPr="00E552D6">
        <w:rPr>
          <w:rFonts w:ascii="PT Astra Serif" w:eastAsia="Calibri" w:hAnsi="PT Astra Serif"/>
          <w:color w:val="000000"/>
          <w:sz w:val="24"/>
          <w:szCs w:val="24"/>
        </w:rPr>
        <w:t>»,</w:t>
      </w:r>
      <w:r w:rsidRPr="00E552D6">
        <w:rPr>
          <w:rFonts w:ascii="PT Astra Serif" w:hAnsi="PT Astra Serif"/>
          <w:color w:val="000000"/>
          <w:sz w:val="24"/>
          <w:szCs w:val="24"/>
        </w:rPr>
        <w:t xml:space="preserve"> ознакомлен и согласен;</w:t>
      </w:r>
    </w:p>
    <w:p w:rsidR="00293C30" w:rsidRPr="00E552D6" w:rsidRDefault="00293C30" w:rsidP="00E9497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PT Astra Serif" w:hAnsi="PT Astra Serif"/>
          <w:color w:val="000000"/>
          <w:sz w:val="24"/>
          <w:szCs w:val="24"/>
        </w:rPr>
      </w:pPr>
      <w:r w:rsidRPr="00E552D6">
        <w:rPr>
          <w:rFonts w:ascii="PT Astra Serif" w:eastAsia="Calibri" w:hAnsi="PT Astra Serif"/>
          <w:color w:val="000000"/>
          <w:sz w:val="24"/>
          <w:szCs w:val="24"/>
        </w:rPr>
        <w:t>- с условиями и сроками перечисления денежных средств по итогам открытого аукциона</w:t>
      </w:r>
      <w:r w:rsidRPr="00E552D6">
        <w:rPr>
          <w:rFonts w:ascii="PT Astra Serif" w:hAnsi="PT Astra Serif"/>
          <w:color w:val="000000"/>
          <w:sz w:val="24"/>
          <w:szCs w:val="24"/>
        </w:rPr>
        <w:t xml:space="preserve"> ознакомлен и согласен;</w:t>
      </w:r>
    </w:p>
    <w:p w:rsidR="00293C30" w:rsidRPr="00E552D6" w:rsidRDefault="00293C30" w:rsidP="00E9497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PT Astra Serif" w:hAnsi="PT Astra Serif"/>
          <w:color w:val="000000"/>
          <w:sz w:val="24"/>
          <w:szCs w:val="24"/>
        </w:rPr>
      </w:pPr>
      <w:r w:rsidRPr="00E552D6">
        <w:rPr>
          <w:rFonts w:ascii="PT Astra Serif" w:hAnsi="PT Astra Serif"/>
          <w:color w:val="000000"/>
          <w:sz w:val="24"/>
          <w:szCs w:val="24"/>
        </w:rPr>
        <w:t>- является субъектом малого или среднего предпринимательства.</w:t>
      </w:r>
    </w:p>
    <w:bookmarkEnd w:id="22"/>
    <w:bookmarkEnd w:id="23"/>
    <w:p w:rsidR="00293C30" w:rsidRPr="00E552D6" w:rsidRDefault="00250DDC" w:rsidP="00E9497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PT Astra Serif" w:eastAsia="Calibri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</w:t>
      </w:r>
      <w:r w:rsidR="00293C30" w:rsidRPr="00E552D6">
        <w:rPr>
          <w:rFonts w:ascii="PT Astra Serif" w:hAnsi="PT Astra Serif"/>
          <w:color w:val="000000"/>
          <w:sz w:val="24"/>
          <w:szCs w:val="24"/>
        </w:rPr>
        <w:t>. Заявитель обязуется:</w:t>
      </w:r>
    </w:p>
    <w:p w:rsidR="00293C30" w:rsidRPr="00E552D6" w:rsidRDefault="00293C30" w:rsidP="00E9497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PT Astra Serif" w:eastAsia="Calibri" w:hAnsi="PT Astra Serif"/>
          <w:color w:val="000000"/>
          <w:sz w:val="24"/>
          <w:szCs w:val="24"/>
        </w:rPr>
      </w:pPr>
      <w:r w:rsidRPr="00E552D6">
        <w:rPr>
          <w:rFonts w:ascii="PT Astra Serif" w:eastAsia="Calibri" w:hAnsi="PT Astra Serif"/>
          <w:color w:val="000000"/>
          <w:sz w:val="24"/>
          <w:szCs w:val="24"/>
        </w:rPr>
        <w:t>- в случае признания Заявителя победителем открытого аукциона перечислить денежные средства по итогам открытого аукциона в сроки, установленные Документацией об открытом аукционе;</w:t>
      </w:r>
    </w:p>
    <w:p w:rsidR="00293C30" w:rsidRPr="00E552D6" w:rsidRDefault="00293C30" w:rsidP="00E9497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PT Astra Serif" w:eastAsia="Calibri" w:hAnsi="PT Astra Serif"/>
          <w:color w:val="000000"/>
          <w:sz w:val="24"/>
          <w:szCs w:val="24"/>
        </w:rPr>
      </w:pPr>
      <w:r w:rsidRPr="00E552D6">
        <w:rPr>
          <w:rFonts w:ascii="PT Astra Serif" w:eastAsia="Calibri" w:hAnsi="PT Astra Serif"/>
          <w:color w:val="000000"/>
          <w:sz w:val="24"/>
          <w:szCs w:val="24"/>
        </w:rPr>
        <w:t xml:space="preserve">- в случае признания Заявителя победителем открытого аукциона заключить </w:t>
      </w:r>
      <w:r w:rsidRPr="00E552D6">
        <w:rPr>
          <w:rFonts w:ascii="PT Astra Serif" w:hAnsi="PT Astra Serif"/>
          <w:iCs/>
          <w:color w:val="000000"/>
          <w:sz w:val="24"/>
          <w:szCs w:val="24"/>
          <w:lang w:eastAsia="ru-RU"/>
        </w:rPr>
        <w:t>договор на осуществление торговой деятельности (оказание услуг) в нестационарном торговом объекте</w:t>
      </w:r>
      <w:r w:rsidRPr="00E552D6">
        <w:rPr>
          <w:rFonts w:ascii="PT Astra Serif" w:eastAsia="Calibri" w:hAnsi="PT Astra Serif"/>
          <w:color w:val="000000"/>
          <w:sz w:val="24"/>
          <w:szCs w:val="24"/>
        </w:rPr>
        <w:t>: «</w:t>
      </w:r>
      <w:r w:rsidR="009D1C86" w:rsidRPr="00E552D6">
        <w:rPr>
          <w:rFonts w:ascii="PT Astra Serif" w:eastAsia="Calibri" w:hAnsi="PT Astra Serif"/>
          <w:color w:val="000000"/>
          <w:sz w:val="24"/>
          <w:szCs w:val="24"/>
        </w:rPr>
        <w:t>павильон</w:t>
      </w:r>
      <w:r w:rsidRPr="00E552D6">
        <w:rPr>
          <w:rFonts w:ascii="PT Astra Serif" w:eastAsia="Calibri" w:hAnsi="PT Astra Serif"/>
          <w:color w:val="000000"/>
          <w:sz w:val="24"/>
          <w:szCs w:val="24"/>
        </w:rPr>
        <w:t>»,</w:t>
      </w:r>
      <w:r w:rsidRPr="00E552D6">
        <w:rPr>
          <w:rFonts w:ascii="PT Astra Serif" w:hAnsi="PT Astra Serif"/>
          <w:color w:val="000000"/>
          <w:sz w:val="24"/>
          <w:szCs w:val="24"/>
        </w:rPr>
        <w:t xml:space="preserve"> на условиях и в сроки, </w:t>
      </w:r>
      <w:r w:rsidRPr="00E552D6">
        <w:rPr>
          <w:rFonts w:ascii="PT Astra Serif" w:eastAsia="Calibri" w:hAnsi="PT Astra Serif"/>
          <w:color w:val="000000"/>
          <w:sz w:val="24"/>
          <w:szCs w:val="24"/>
        </w:rPr>
        <w:t>установленные Документацией об открытом аукционе;</w:t>
      </w:r>
    </w:p>
    <w:p w:rsidR="00293C30" w:rsidRPr="00E552D6" w:rsidRDefault="00293C30" w:rsidP="00250DDC">
      <w:pPr>
        <w:spacing w:after="0" w:line="240" w:lineRule="auto"/>
        <w:ind w:firstLine="567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E552D6">
        <w:rPr>
          <w:rFonts w:ascii="PT Astra Serif" w:eastAsia="Calibri" w:hAnsi="PT Astra Serif"/>
          <w:color w:val="000000"/>
          <w:sz w:val="24"/>
          <w:szCs w:val="24"/>
        </w:rPr>
        <w:t>- в случае признания победителя открытого аукциона уклонившимся от заключения договора Заявитель, признанный участником открытого аукциона, сделавшим предпоследнее предложение о цене открытого аукциона, перечислить денежные средства по итогам открытого аукциона в сроки, установленные Документацией об открытом аукционе;</w:t>
      </w:r>
    </w:p>
    <w:p w:rsidR="00293C30" w:rsidRPr="00E552D6" w:rsidRDefault="00293C30" w:rsidP="00E94979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E552D6">
        <w:rPr>
          <w:rFonts w:ascii="PT Astra Serif" w:eastAsia="Calibri" w:hAnsi="PT Astra Serif"/>
          <w:color w:val="000000"/>
          <w:sz w:val="24"/>
          <w:szCs w:val="24"/>
        </w:rPr>
        <w:lastRenderedPageBreak/>
        <w:t xml:space="preserve">- в случае признания победителя открытого аукциона уклонившимся от заключения договора Заявитель, признанный участником открытого аукциона, сделавшим предпоследнее предложение о цене открытого аукциона, заключить договор </w:t>
      </w:r>
      <w:r w:rsidRPr="00E552D6">
        <w:rPr>
          <w:rFonts w:ascii="PT Astra Serif" w:hAnsi="PT Astra Serif"/>
          <w:iCs/>
          <w:color w:val="000000"/>
          <w:sz w:val="24"/>
          <w:szCs w:val="24"/>
          <w:lang w:eastAsia="ru-RU"/>
        </w:rPr>
        <w:t>на осуществление торговой деятельности (оказание услуг) в нестационарном торговом объекте</w:t>
      </w:r>
      <w:r w:rsidR="00704814" w:rsidRPr="00E552D6">
        <w:rPr>
          <w:rFonts w:ascii="PT Astra Serif" w:eastAsia="Calibri" w:hAnsi="PT Astra Serif"/>
          <w:color w:val="000000"/>
          <w:sz w:val="24"/>
          <w:szCs w:val="24"/>
        </w:rPr>
        <w:t>: «павильон</w:t>
      </w:r>
      <w:r w:rsidRPr="00E552D6">
        <w:rPr>
          <w:rFonts w:ascii="PT Astra Serif" w:eastAsia="Calibri" w:hAnsi="PT Astra Serif"/>
          <w:color w:val="000000"/>
          <w:sz w:val="24"/>
          <w:szCs w:val="24"/>
        </w:rPr>
        <w:t>»,</w:t>
      </w:r>
      <w:r w:rsidRPr="00E552D6">
        <w:rPr>
          <w:rFonts w:ascii="PT Astra Serif" w:hAnsi="PT Astra Serif"/>
          <w:color w:val="000000"/>
          <w:sz w:val="24"/>
          <w:szCs w:val="24"/>
        </w:rPr>
        <w:t xml:space="preserve"> на условиях и в сроки, </w:t>
      </w:r>
      <w:r w:rsidRPr="00E552D6">
        <w:rPr>
          <w:rFonts w:ascii="PT Astra Serif" w:eastAsia="Calibri" w:hAnsi="PT Astra Serif"/>
          <w:color w:val="000000"/>
          <w:sz w:val="24"/>
          <w:szCs w:val="24"/>
        </w:rPr>
        <w:t>установленные Документацией об открытом аукционе.</w:t>
      </w:r>
    </w:p>
    <w:p w:rsidR="00293C30" w:rsidRPr="00E552D6" w:rsidRDefault="00250DDC" w:rsidP="00E94979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>
        <w:rPr>
          <w:rFonts w:ascii="PT Astra Serif" w:eastAsia="Calibri" w:hAnsi="PT Astra Serif"/>
          <w:color w:val="000000"/>
          <w:sz w:val="24"/>
          <w:szCs w:val="24"/>
        </w:rPr>
        <w:t>6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>. Заявитель согласен с тем, что:</w:t>
      </w:r>
    </w:p>
    <w:p w:rsidR="00293C30" w:rsidRPr="00E552D6" w:rsidRDefault="00250DDC" w:rsidP="00E94979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>
        <w:rPr>
          <w:rFonts w:ascii="PT Astra Serif" w:eastAsia="Calibri" w:hAnsi="PT Astra Serif"/>
          <w:color w:val="000000"/>
          <w:sz w:val="24"/>
          <w:szCs w:val="24"/>
        </w:rPr>
        <w:t>6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 xml:space="preserve">.1. В случае признания Заявителя победителем открытого аукциона и (или) участником открытого аукциона, сделавшим предпоследнее предложение о цене открытого аукциона, и не перечисления такими Заявителями денежных средств по итогам открытого аукциона в сроки, установленные Документацией об открытом аукционе, и не заключения такими Заявителями </w:t>
      </w:r>
      <w:r w:rsidR="00293C30" w:rsidRPr="00E552D6">
        <w:rPr>
          <w:rFonts w:ascii="PT Astra Serif" w:hAnsi="PT Astra Serif"/>
          <w:iCs/>
          <w:color w:val="000000"/>
          <w:sz w:val="24"/>
          <w:szCs w:val="24"/>
          <w:lang w:eastAsia="ru-RU"/>
        </w:rPr>
        <w:t xml:space="preserve">договора на </w:t>
      </w:r>
      <w:r w:rsidR="00471DCD" w:rsidRPr="00E552D6">
        <w:rPr>
          <w:rFonts w:ascii="PT Astra Serif" w:hAnsi="PT Astra Serif"/>
          <w:iCs/>
          <w:sz w:val="24"/>
          <w:szCs w:val="24"/>
          <w:lang w:eastAsia="ru-RU"/>
        </w:rPr>
        <w:t>размещение</w:t>
      </w:r>
      <w:r w:rsidR="00293C30" w:rsidRPr="00E552D6">
        <w:rPr>
          <w:rFonts w:ascii="PT Astra Serif" w:hAnsi="PT Astra Serif"/>
          <w:iCs/>
          <w:sz w:val="24"/>
          <w:szCs w:val="24"/>
          <w:lang w:eastAsia="ru-RU"/>
        </w:rPr>
        <w:t xml:space="preserve"> в нестационарном торговом объекте</w:t>
      </w:r>
      <w:r w:rsidR="00293C30" w:rsidRPr="00E552D6">
        <w:rPr>
          <w:rFonts w:ascii="PT Astra Serif" w:eastAsia="Calibri" w:hAnsi="PT Astra Serif"/>
          <w:sz w:val="24"/>
          <w:szCs w:val="24"/>
        </w:rPr>
        <w:t>: «</w:t>
      </w:r>
      <w:r w:rsidR="00471DCD" w:rsidRPr="00E552D6">
        <w:rPr>
          <w:rFonts w:ascii="PT Astra Serif" w:eastAsia="Calibri" w:hAnsi="PT Astra Serif"/>
          <w:sz w:val="24"/>
          <w:szCs w:val="24"/>
        </w:rPr>
        <w:t>павильон</w:t>
      </w:r>
      <w:r w:rsidR="00293C30" w:rsidRPr="00E552D6">
        <w:rPr>
          <w:rFonts w:ascii="PT Astra Serif" w:eastAsia="Calibri" w:hAnsi="PT Astra Serif"/>
          <w:sz w:val="24"/>
          <w:szCs w:val="24"/>
        </w:rPr>
        <w:t>»,</w:t>
      </w:r>
      <w:r w:rsidR="00293C30" w:rsidRPr="00E552D6">
        <w:rPr>
          <w:rFonts w:ascii="PT Astra Serif" w:hAnsi="PT Astra Serif"/>
          <w:sz w:val="24"/>
          <w:szCs w:val="24"/>
        </w:rPr>
        <w:t xml:space="preserve"> на условиях и в сроки </w:t>
      </w:r>
      <w:r w:rsidR="00293C30" w:rsidRPr="00E552D6">
        <w:rPr>
          <w:rFonts w:ascii="PT Astra Serif" w:eastAsia="Calibri" w:hAnsi="PT Astra Serif"/>
          <w:sz w:val="24"/>
          <w:szCs w:val="24"/>
        </w:rPr>
        <w:t>установленные Документацией об открытом аукционе, победитель открытого аукциона и (или) участник открытого аукциона, сделавший предпоследнее предложение о цене открытого аукциона, признаются уклонившимися от заключения договора, и денежные средства, внесенные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 xml:space="preserve"> ими в качестве задатка, не возвращаются и подлежат перечислению в бюджет </w:t>
      </w:r>
      <w:r w:rsidR="00471DCD" w:rsidRPr="00E552D6">
        <w:rPr>
          <w:rFonts w:ascii="PT Astra Serif" w:eastAsia="Calibri" w:hAnsi="PT Astra Serif"/>
          <w:color w:val="000000"/>
          <w:sz w:val="24"/>
          <w:szCs w:val="24"/>
        </w:rPr>
        <w:t>муниципального образования «Сенгилеевское городское поселение»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293C30" w:rsidRPr="00E552D6" w:rsidRDefault="004F66DA" w:rsidP="00E94979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>
        <w:rPr>
          <w:rFonts w:ascii="PT Astra Serif" w:eastAsia="Calibri" w:hAnsi="PT Astra Serif"/>
          <w:color w:val="000000"/>
          <w:sz w:val="24"/>
          <w:szCs w:val="24"/>
        </w:rPr>
        <w:t>6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>.2.</w:t>
      </w:r>
      <w:r w:rsidR="00293C30" w:rsidRPr="00E552D6">
        <w:rPr>
          <w:rFonts w:ascii="PT Astra Serif" w:eastAsia="Calibri" w:hAnsi="PT Astra Serif"/>
          <w:b/>
          <w:color w:val="000000"/>
          <w:sz w:val="24"/>
          <w:szCs w:val="24"/>
        </w:rPr>
        <w:t> 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 xml:space="preserve">В случае, если ни от одного из участников открытого аукциона не поступило предложение о повышении начальной цены открытого аукциона, победителем открытого аукциона признается участник открытого аукциона, чья заявка на участие в открытом аукционе поступила первой. При этом в случае отказа или уклонения такого Заявителя от заключения договора </w:t>
      </w:r>
      <w:r w:rsidR="00293C30" w:rsidRPr="00E552D6">
        <w:rPr>
          <w:rFonts w:ascii="PT Astra Serif" w:hAnsi="PT Astra Serif"/>
          <w:iCs/>
          <w:color w:val="000000"/>
          <w:sz w:val="24"/>
          <w:szCs w:val="24"/>
          <w:lang w:eastAsia="ru-RU"/>
        </w:rPr>
        <w:t>на осуществление торговой деятельности (оказание услуг) в нестационарном торговом объекте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>: «</w:t>
      </w:r>
      <w:r w:rsidR="00704814" w:rsidRPr="00E552D6">
        <w:rPr>
          <w:rFonts w:ascii="PT Astra Serif" w:eastAsia="Calibri" w:hAnsi="PT Astra Serif"/>
          <w:color w:val="000000"/>
          <w:sz w:val="24"/>
          <w:szCs w:val="24"/>
        </w:rPr>
        <w:t>павильон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>»,</w:t>
      </w:r>
      <w:r w:rsidR="00293C30" w:rsidRPr="00E552D6">
        <w:rPr>
          <w:rFonts w:ascii="PT Astra Serif" w:hAnsi="PT Astra Serif"/>
          <w:color w:val="000000"/>
          <w:sz w:val="24"/>
          <w:szCs w:val="24"/>
        </w:rPr>
        <w:t xml:space="preserve"> на условиях и в сроки, 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 xml:space="preserve">установленные Документацией об открытом аукционе, и не перечислении таким Заявителем денежных средств по итогам открытого аукциона в сроки, установленные Документацией об открытом аукционе, денежные средства, внесенные таким Заявителем в качестве задатка, не возвращаются и подлежат перечислению в бюджет </w:t>
      </w:r>
      <w:r w:rsidR="00704814" w:rsidRPr="00E552D6">
        <w:rPr>
          <w:rFonts w:ascii="PT Astra Serif" w:eastAsia="Calibri" w:hAnsi="PT Astra Serif"/>
          <w:color w:val="000000"/>
          <w:sz w:val="24"/>
          <w:szCs w:val="24"/>
        </w:rPr>
        <w:t>муниципального образования «Сенгилеевское городское поселение»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4F66DA" w:rsidRDefault="004F66DA" w:rsidP="00E94979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>
        <w:rPr>
          <w:rFonts w:ascii="PT Astra Serif" w:eastAsia="Calibri" w:hAnsi="PT Astra Serif"/>
          <w:color w:val="000000"/>
          <w:sz w:val="24"/>
          <w:szCs w:val="24"/>
        </w:rPr>
        <w:t>6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 xml:space="preserve">.3. В случае если открытый аукцион признан несостоявшимся по причине участия в открытом аукционе менее 2 (Двух) участников Заявитель и Инициатор проведения открытого аукциона обязаны заключить </w:t>
      </w:r>
      <w:r w:rsidR="00293C30" w:rsidRPr="00E552D6">
        <w:rPr>
          <w:rFonts w:ascii="PT Astra Serif" w:hAnsi="PT Astra Serif"/>
          <w:iCs/>
          <w:color w:val="000000"/>
          <w:sz w:val="24"/>
          <w:szCs w:val="24"/>
          <w:lang w:eastAsia="ru-RU"/>
        </w:rPr>
        <w:t>договор на осуществление торговой деятельности (оказание услуг) в нестационарном торговом объекте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>: «</w:t>
      </w:r>
      <w:r w:rsidR="00704814" w:rsidRPr="00E552D6">
        <w:rPr>
          <w:rFonts w:ascii="PT Astra Serif" w:eastAsia="Calibri" w:hAnsi="PT Astra Serif"/>
          <w:color w:val="000000"/>
          <w:sz w:val="24"/>
          <w:szCs w:val="24"/>
        </w:rPr>
        <w:t>павильон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 xml:space="preserve">», по начальной цене открытого аукциона в порядке, установленном </w:t>
      </w:r>
      <w:r w:rsidR="00293C30" w:rsidRPr="00E552D6">
        <w:rPr>
          <w:rFonts w:ascii="PT Astra Serif" w:hAnsi="PT Astra Serif"/>
          <w:color w:val="000000"/>
          <w:sz w:val="24"/>
          <w:szCs w:val="24"/>
        </w:rPr>
        <w:t>Документацией об открытом аукционе</w:t>
      </w:r>
      <w:r w:rsidR="00293C30" w:rsidRPr="00E552D6">
        <w:rPr>
          <w:rFonts w:ascii="PT Astra Serif" w:eastAsia="Calibri" w:hAnsi="PT Astra Serif"/>
          <w:color w:val="000000"/>
          <w:sz w:val="24"/>
          <w:szCs w:val="24"/>
        </w:rPr>
        <w:t xml:space="preserve">. </w:t>
      </w:r>
    </w:p>
    <w:p w:rsidR="00293C30" w:rsidRPr="00E552D6" w:rsidRDefault="00293C30" w:rsidP="00E94979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E552D6">
        <w:rPr>
          <w:rFonts w:ascii="PT Astra Serif" w:eastAsia="Calibri" w:hAnsi="PT Astra Serif"/>
          <w:color w:val="000000"/>
          <w:sz w:val="24"/>
          <w:szCs w:val="24"/>
        </w:rPr>
        <w:t xml:space="preserve">При этом в случае отказа или уклонения такого Заявителя от заключения </w:t>
      </w:r>
      <w:r w:rsidRPr="00E552D6">
        <w:rPr>
          <w:rFonts w:ascii="PT Astra Serif" w:hAnsi="PT Astra Serif"/>
          <w:iCs/>
          <w:color w:val="000000"/>
          <w:sz w:val="24"/>
          <w:szCs w:val="24"/>
          <w:lang w:eastAsia="ru-RU"/>
        </w:rPr>
        <w:t>договора на осуществление торговой деятельности (оказание услуг) в нестационарном торговом объекте</w:t>
      </w:r>
      <w:r w:rsidRPr="00E552D6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Pr="00E552D6">
        <w:rPr>
          <w:rFonts w:ascii="PT Astra Serif" w:hAnsi="PT Astra Serif"/>
          <w:color w:val="000000"/>
          <w:sz w:val="24"/>
          <w:szCs w:val="24"/>
        </w:rPr>
        <w:t xml:space="preserve"> на условиях и в сроки, </w:t>
      </w:r>
      <w:r w:rsidRPr="00E552D6">
        <w:rPr>
          <w:rFonts w:ascii="PT Astra Serif" w:eastAsia="Calibri" w:hAnsi="PT Astra Serif"/>
          <w:color w:val="000000"/>
          <w:sz w:val="24"/>
          <w:szCs w:val="24"/>
        </w:rPr>
        <w:t xml:space="preserve">установленные Документацией об открытом аукционе, и не перечислении таким Заявителем денежных средств по итогам открытого аукциона в сроки, установленные Документацией об открытом аукционе, денежные средства, внесенные таким Заявителем в качестве задатка, не возвращаются и подлежат перечислению в бюджет </w:t>
      </w:r>
      <w:r w:rsidR="00704814" w:rsidRPr="00E552D6">
        <w:rPr>
          <w:rFonts w:ascii="PT Astra Serif" w:eastAsia="Calibri" w:hAnsi="PT Astra Serif"/>
          <w:color w:val="000000"/>
          <w:sz w:val="24"/>
          <w:szCs w:val="24"/>
        </w:rPr>
        <w:t>муниципального образования «Сенгилеевское городское поселение».</w:t>
      </w:r>
    </w:p>
    <w:p w:rsidR="00293C30" w:rsidRPr="00E552D6" w:rsidRDefault="00293C30" w:rsidP="00E9497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293C30" w:rsidRPr="00E552D6" w:rsidRDefault="00293C30" w:rsidP="00E9497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293C30" w:rsidRPr="00E552D6" w:rsidRDefault="00293C30" w:rsidP="00E9497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PT Astra Serif" w:eastAsia="Calibri" w:hAnsi="PT Astra Serif"/>
          <w:sz w:val="24"/>
          <w:szCs w:val="24"/>
        </w:rPr>
      </w:pPr>
    </w:p>
    <w:p w:rsidR="00293C30" w:rsidRDefault="00293C30" w:rsidP="00E9497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PT Astra Serif" w:eastAsia="Calibri" w:hAnsi="PT Astra Serif"/>
          <w:sz w:val="24"/>
          <w:szCs w:val="24"/>
        </w:rPr>
      </w:pPr>
    </w:p>
    <w:p w:rsidR="00E94979" w:rsidRDefault="004F66DA" w:rsidP="00E9497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Дата:   </w:t>
      </w:r>
    </w:p>
    <w:p w:rsidR="004F66DA" w:rsidRDefault="004F66DA" w:rsidP="00E9497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PT Astra Serif" w:eastAsia="Calibri" w:hAnsi="PT Astra Serif"/>
          <w:sz w:val="24"/>
          <w:szCs w:val="24"/>
        </w:rPr>
      </w:pPr>
    </w:p>
    <w:p w:rsidR="004F66DA" w:rsidRDefault="004F66DA" w:rsidP="00E9497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Подпись:</w:t>
      </w:r>
    </w:p>
    <w:p w:rsidR="004F66DA" w:rsidRDefault="004F66DA" w:rsidP="00E9497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PT Astra Serif" w:eastAsia="Calibri" w:hAnsi="PT Astra Serif"/>
          <w:sz w:val="24"/>
          <w:szCs w:val="24"/>
        </w:rPr>
      </w:pPr>
    </w:p>
    <w:p w:rsidR="004F66DA" w:rsidRDefault="004F66DA" w:rsidP="00E9497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Реквизиты для возврата задатка:</w:t>
      </w:r>
    </w:p>
    <w:p w:rsidR="00E94979" w:rsidRDefault="00E94979" w:rsidP="00E9497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PT Astra Serif" w:eastAsia="Calibri" w:hAnsi="PT Astra Serif"/>
          <w:sz w:val="24"/>
          <w:szCs w:val="24"/>
        </w:rPr>
      </w:pPr>
    </w:p>
    <w:p w:rsidR="00E94979" w:rsidRDefault="00E94979" w:rsidP="00E9497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PT Astra Serif" w:eastAsia="Calibri" w:hAnsi="PT Astra Serif"/>
          <w:sz w:val="24"/>
          <w:szCs w:val="24"/>
        </w:rPr>
      </w:pPr>
    </w:p>
    <w:p w:rsidR="00E94979" w:rsidRDefault="00E94979" w:rsidP="00E9497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PT Astra Serif" w:eastAsia="Calibri" w:hAnsi="PT Astra Serif"/>
          <w:sz w:val="24"/>
          <w:szCs w:val="24"/>
        </w:rPr>
      </w:pPr>
    </w:p>
    <w:p w:rsidR="00E94979" w:rsidRDefault="00E94979" w:rsidP="00E9497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PT Astra Serif" w:eastAsia="Calibri" w:hAnsi="PT Astra Serif"/>
          <w:sz w:val="24"/>
          <w:szCs w:val="24"/>
        </w:rPr>
      </w:pPr>
    </w:p>
    <w:p w:rsidR="00E94979" w:rsidRDefault="00E94979" w:rsidP="00E9497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PT Astra Serif" w:eastAsia="Calibri" w:hAnsi="PT Astra Serif"/>
          <w:sz w:val="24"/>
          <w:szCs w:val="24"/>
        </w:rPr>
      </w:pPr>
    </w:p>
    <w:p w:rsidR="00E94979" w:rsidRPr="00E552D6" w:rsidRDefault="00E94979" w:rsidP="00E9497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PT Astra Serif" w:eastAsia="Calibri" w:hAnsi="PT Astra Serif"/>
          <w:sz w:val="24"/>
          <w:szCs w:val="24"/>
        </w:rPr>
      </w:pPr>
    </w:p>
    <w:p w:rsidR="00293C30" w:rsidRPr="00FE4403" w:rsidRDefault="00293C30" w:rsidP="00293C30">
      <w:pPr>
        <w:autoSpaceDE w:val="0"/>
        <w:autoSpaceDN w:val="0"/>
        <w:adjustRightInd w:val="0"/>
        <w:spacing w:after="0" w:line="240" w:lineRule="auto"/>
        <w:ind w:right="-284"/>
        <w:rPr>
          <w:rFonts w:ascii="PT Astra Serif" w:eastAsia="Calibri" w:hAnsi="PT Astra Serif"/>
          <w:sz w:val="23"/>
          <w:szCs w:val="23"/>
        </w:rPr>
      </w:pPr>
    </w:p>
    <w:p w:rsidR="00704814" w:rsidRPr="00321AD1" w:rsidRDefault="00704814" w:rsidP="00293C30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rFonts w:ascii="PT Astra Serif" w:eastAsia="Calibri" w:hAnsi="PT Astra Serif"/>
          <w:sz w:val="24"/>
          <w:szCs w:val="24"/>
        </w:rPr>
      </w:pPr>
    </w:p>
    <w:p w:rsidR="00293C30" w:rsidRPr="00321AD1" w:rsidRDefault="00704814" w:rsidP="00704814">
      <w:pPr>
        <w:autoSpaceDE w:val="0"/>
        <w:autoSpaceDN w:val="0"/>
        <w:adjustRightInd w:val="0"/>
        <w:spacing w:after="0" w:line="240" w:lineRule="auto"/>
        <w:ind w:left="-567" w:right="-284" w:firstLine="709"/>
        <w:jc w:val="center"/>
        <w:rPr>
          <w:rFonts w:ascii="PT Astra Serif" w:eastAsia="Calibri" w:hAnsi="PT Astra Serif"/>
          <w:sz w:val="24"/>
          <w:szCs w:val="24"/>
        </w:rPr>
      </w:pPr>
      <w:r w:rsidRPr="00321AD1">
        <w:rPr>
          <w:rFonts w:ascii="PT Astra Serif" w:eastAsia="Calibri" w:hAnsi="PT Astra Serif"/>
          <w:sz w:val="24"/>
          <w:szCs w:val="24"/>
        </w:rPr>
        <w:t xml:space="preserve">                                                                                    </w:t>
      </w:r>
      <w:r w:rsidR="00293C30" w:rsidRPr="00321AD1">
        <w:rPr>
          <w:rFonts w:ascii="PT Astra Serif" w:eastAsia="Calibri" w:hAnsi="PT Astra Serif"/>
          <w:sz w:val="24"/>
          <w:szCs w:val="24"/>
        </w:rPr>
        <w:t>Приложение 2</w:t>
      </w:r>
    </w:p>
    <w:p w:rsidR="00293C30" w:rsidRPr="00321AD1" w:rsidRDefault="00293C30" w:rsidP="00293C30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rFonts w:ascii="PT Astra Serif" w:eastAsia="Calibri" w:hAnsi="PT Astra Serif"/>
          <w:bCs/>
          <w:sz w:val="24"/>
          <w:szCs w:val="24"/>
        </w:rPr>
      </w:pPr>
      <w:r w:rsidRPr="00321AD1">
        <w:rPr>
          <w:rFonts w:ascii="PT Astra Serif" w:eastAsia="Calibri" w:hAnsi="PT Astra Serif"/>
          <w:bCs/>
          <w:sz w:val="24"/>
          <w:szCs w:val="24"/>
        </w:rPr>
        <w:t>к Документации об открытом аукционе</w:t>
      </w:r>
    </w:p>
    <w:p w:rsidR="00366FB5" w:rsidRPr="00321AD1" w:rsidRDefault="00366FB5" w:rsidP="00293C30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rFonts w:ascii="PT Astra Serif" w:eastAsia="Calibri" w:hAnsi="PT Astra Serif"/>
          <w:bCs/>
          <w:sz w:val="24"/>
          <w:szCs w:val="24"/>
        </w:rPr>
      </w:pPr>
    </w:p>
    <w:p w:rsidR="00366FB5" w:rsidRPr="00321AD1" w:rsidRDefault="00366FB5" w:rsidP="00293C30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rFonts w:ascii="PT Astra Serif" w:eastAsia="Calibri" w:hAnsi="PT Astra Serif"/>
          <w:bCs/>
          <w:sz w:val="24"/>
          <w:szCs w:val="24"/>
        </w:rPr>
      </w:pPr>
    </w:p>
    <w:p w:rsidR="00366FB5" w:rsidRPr="00321AD1" w:rsidRDefault="00366FB5" w:rsidP="00293C30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rFonts w:ascii="PT Astra Serif" w:eastAsia="Calibri" w:hAnsi="PT Astra Serif"/>
          <w:bCs/>
          <w:sz w:val="24"/>
          <w:szCs w:val="24"/>
        </w:rPr>
      </w:pPr>
    </w:p>
    <w:p w:rsidR="00366FB5" w:rsidRPr="00321AD1" w:rsidRDefault="00366FB5" w:rsidP="00293C30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rFonts w:ascii="PT Astra Serif" w:eastAsia="Calibri" w:hAnsi="PT Astra Serif"/>
          <w:bCs/>
          <w:sz w:val="24"/>
          <w:szCs w:val="24"/>
        </w:rPr>
      </w:pPr>
    </w:p>
    <w:p w:rsidR="00366FB5" w:rsidRPr="00321AD1" w:rsidRDefault="00366FB5" w:rsidP="00321AD1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ДОГОВОР</w:t>
      </w:r>
    </w:p>
    <w:p w:rsidR="00366FB5" w:rsidRDefault="00366FB5" w:rsidP="00321AD1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на размещение нестационарного торгового объекта</w:t>
      </w:r>
    </w:p>
    <w:p w:rsidR="00321AD1" w:rsidRPr="00321AD1" w:rsidRDefault="00321AD1" w:rsidP="00321AD1">
      <w:pPr>
        <w:rPr>
          <w:rFonts w:eastAsiaTheme="minorHAnsi"/>
          <w:lang w:eastAsia="ru-RU"/>
        </w:rPr>
      </w:pP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          </w:t>
      </w:r>
      <w:r w:rsid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                                       </w:t>
      </w: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_____________________ "__" _________ 20__ г.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___________________________________________________________________________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   (наименование уполномоченного органа местного самоуправления,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             наименование муниципального образования)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_______________________________________________________________________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в лице ___________________________________________________________________,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                        (должность, Ф.И.О.)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действующего на основании ________________________________________________,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именуемый в дальнейшем "Сторона 1", с одной стороны, и ____________________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__________________________________________________________________________,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(наименование юридического лица, Ф.И.О. индивидуального предпринимателя)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в лице ___________________________________________________________________,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                        (должность, Ф.И.О.)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действующего на основании ________________________________________________,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именуемый  в  дальнейшем  "Сторона  2",  с  другой стороны, далее совместно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именуемые    "Стороны",   заключили   настоящий   договор   на   размещение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нестационарного торгового объекта (далее - Договор) о нижеследующем.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21AD1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1. Предмет Договора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1.1.   Сторона   1   предоставляет   Стороне   2  право  на  размещение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нестационарного торгового объекта (тип)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__________________________________________________________________________,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площадью ___________________________________________________________ кв. м,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(далее   -  Объект),  по  адресному  ориентиру  в  соответствии  со  схемой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размещения  нестационарных  торговых  объектов на территории муниципального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образования ______________________________________________________________.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                         (место расположения объекта)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1.2.   Настоящий   Договор   заключен  на  основании  схемы  размещения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нестационарных  торговых  объектов на территории муниципального образования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__________________________________________________________________________,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утвержденной постановлением _______________________________________________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                      (указать реквизиты муниципального правового акта)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________________ от _______________ N __________.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21AD1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2. Права и обязанности Сторон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2.1.  Сторона  1  имеет  право  осуществлять  контроль  над выполнением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lastRenderedPageBreak/>
        <w:t>Стороной  2  условий  настоящего  Договора.  В  случае нарушения Стороной 2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обязательств,   предусмотренных    </w:t>
      </w:r>
      <w:hyperlink w:anchor="Par53" w:history="1">
        <w:r w:rsidRPr="00321AD1">
          <w:rPr>
            <w:rFonts w:ascii="PT Astra Serif" w:eastAsiaTheme="minorHAnsi" w:hAnsi="PT Astra Serif" w:cs="Courier New"/>
            <w:b/>
            <w:bCs/>
            <w:color w:val="0000FF"/>
            <w:sz w:val="24"/>
            <w:szCs w:val="24"/>
          </w:rPr>
          <w:t>подпунктами  2.4.1</w:t>
        </w:r>
      </w:hyperlink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и  </w:t>
      </w:r>
      <w:hyperlink w:anchor="Par63" w:history="1">
        <w:r w:rsidRPr="00321AD1">
          <w:rPr>
            <w:rFonts w:ascii="PT Astra Serif" w:eastAsiaTheme="minorHAnsi" w:hAnsi="PT Astra Serif" w:cs="Courier New"/>
            <w:b/>
            <w:bCs/>
            <w:color w:val="0000FF"/>
            <w:sz w:val="24"/>
            <w:szCs w:val="24"/>
          </w:rPr>
          <w:t>2.4.4</w:t>
        </w:r>
      </w:hyperlink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настоящего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Договора, Сторона 1 направляет  Стороне  2  требования  об  их  устранении,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которые подлежат выполнению в течение 30 (тридцати) календарных дней.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2.2.  Сторона  1  обязана  предоставить  Стороне  2 право на размещение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Объекта, который расположен по адресному ориентиру в соответствии со схемой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размещения  нестационарных  торговых  объектов на территории муниципального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образования_______________________________________________________________.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bookmarkStart w:id="24" w:name="Par49"/>
      <w:bookmarkEnd w:id="24"/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2.3. Сторона 2 имеет право досрочно отказаться от исполнения настоящего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Договора  по  основаниям и в порядке, предусмотренном настоящим Договором и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законодательством Российской Федерации.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2.4. Сторона 2 обязана: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bookmarkStart w:id="25" w:name="Par53"/>
      <w:bookmarkEnd w:id="25"/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2.4.1. Обеспечить размещение Объекта и его готовность к использованию в</w:t>
      </w:r>
    </w:p>
    <w:p w:rsidR="00366FB5" w:rsidRPr="00321AD1" w:rsidRDefault="00DC5007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>
        <w:rPr>
          <w:rFonts w:ascii="PT Astra Serif" w:eastAsiaTheme="minorHAnsi" w:hAnsi="PT Astra Serif" w:cs="Courier New"/>
          <w:b/>
          <w:bCs/>
          <w:sz w:val="24"/>
          <w:szCs w:val="24"/>
        </w:rPr>
        <w:t>т</w:t>
      </w:r>
      <w:r w:rsidR="00366FB5"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ечение</w:t>
      </w:r>
      <w:r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одного года</w:t>
      </w:r>
      <w:r w:rsidR="00366FB5"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с момента заключения Договора в соответствии</w:t>
      </w:r>
      <w:r>
        <w:rPr>
          <w:rFonts w:ascii="PT Astra Serif" w:eastAsiaTheme="minorHAnsi" w:hAnsi="PT Astra Serif" w:cs="Courier New"/>
          <w:b/>
          <w:bCs/>
          <w:sz w:val="24"/>
          <w:szCs w:val="24"/>
        </w:rPr>
        <w:t>,</w:t>
      </w:r>
      <w:r w:rsidR="00366FB5"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       с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(эскизным проектом или материалами фотофиксации Объекта - указать нужное)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являющимся (являющимися) неотъемлемой частью настоящего Договора.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2.4.2.  На  фасаде  Объекта  поместить  вывеску  с указанием фирменного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наименования хозяйствующего субъекта, режима работы.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2.4.3.  Своевременно  и  полностью вносить (внести) плату по настоящему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Договору в размере и порядке, установленном настоящим Договором.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bookmarkStart w:id="26" w:name="Par63"/>
      <w:bookmarkEnd w:id="26"/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2.4.4.  Обеспечить сохранение требований внешнего вида Объекта согласно</w:t>
      </w:r>
    </w:p>
    <w:p w:rsidR="00366FB5" w:rsidRPr="00321AD1" w:rsidRDefault="008F5AED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hyperlink w:anchor="Par53" w:history="1">
        <w:r w:rsidR="00366FB5" w:rsidRPr="00321AD1">
          <w:rPr>
            <w:rFonts w:ascii="PT Astra Serif" w:eastAsiaTheme="minorHAnsi" w:hAnsi="PT Astra Serif" w:cs="Courier New"/>
            <w:b/>
            <w:bCs/>
            <w:color w:val="0000FF"/>
            <w:sz w:val="24"/>
            <w:szCs w:val="24"/>
          </w:rPr>
          <w:t>подпункту  2.4.1</w:t>
        </w:r>
      </w:hyperlink>
      <w:r w:rsidR="00366FB5"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настоящего  Договора,  а  также  типа,  местоположения  и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размеров Объекта в течение установленного периода размещения.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2.4.5. Соблюдать Правила благоустройства, утвержденные ________________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__________________________________________________________________________.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          (указать реквизиты нормативного правового акта)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2.4.6.  Своевременно  демонтировать  Объект  с установленного места его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расположения  и  привести прилегающую к Объекту территорию в первоначальное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состояние  в  течение  90  (девяноста) календарных дней с момента окончания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срока действия Договора, а также в случае досрочного расторжения настоящего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Договора.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--------------------------------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&lt;*&gt;  2.5.  В  соответствии с Гражданским </w:t>
      </w:r>
      <w:hyperlink r:id="rId15" w:history="1">
        <w:r w:rsidRPr="00321AD1">
          <w:rPr>
            <w:rFonts w:ascii="PT Astra Serif" w:eastAsiaTheme="minorHAnsi" w:hAnsi="PT Astra Serif" w:cs="Courier New"/>
            <w:b/>
            <w:bCs/>
            <w:color w:val="0000FF"/>
            <w:sz w:val="24"/>
            <w:szCs w:val="24"/>
          </w:rPr>
          <w:t>кодексом</w:t>
        </w:r>
      </w:hyperlink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Российской Федерации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Сторона 2 не вправе уступать права по настоящему Договору третьим лицам.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21AD1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3. Платежи и расчеты по Договору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3.1. Расчет размера платы по настоящему Договору определяется Сторонами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следующим образом: _______________________________________________________.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                              (указать расчет размера платы)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3.2. Оплата производится: _____________________________________________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                            (указать способ и порядок оплаты: равными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___________________________________________________________________________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             долями, единовременно или в ином порядке)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3.3. Подтверждением оплаты Стороной 2 являются следующие документы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__________________________________________________________________________: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3.4. Исчисление и уплата Стороной 2 платы по Договору осуществляется на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основании  расчета  размера  платы  за  размещение  Объекта,  направленного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Стороной 1 по адресу Стороны 2, указанному в настоящем Договоре.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21AD1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4. Ответственность Сторон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lastRenderedPageBreak/>
        <w:t xml:space="preserve">    4.1. В случае неисполнения или ненадлежащего исполнения обязательств по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настоящему   Договору   Стороны  несут  ответственность  в  соответствии  с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законодательством Российской Федерации.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4.2.  За нарушение сроков внесения платы по настоящему Договору Сторона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2  выплачивает  Стороне  1  пени  из расчета _______ от размера невнесенной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суммы за каждый календарный день просрочки.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4.3.  Стороны  освобождаются  от  обязательств по настоящему Договору в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случае   наступления   форс-мажорных   обстоятельств   в   соответствии   с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законодательством Российской Федерации.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--------------------------------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&lt;*&gt;  Данный  пункт  включается  в договор на размещение нестационарного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торгового  объекта,  заключаемый по результатам открытого аукциона на право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заключения договора на размещение нестационарного торгового объекта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21AD1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5. Расторжение Договора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5.1. Настоящий Договор может быть расторгнут по соглашению Сторон или в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судебном порядке в соответствии с законодательством Российской Федерации.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5.2.  Односторонний отказ от исполнения настоящего Договора допускается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в следующих случаях: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5.2.1.   Стороной   1  в  случае  нарушения  Стороной  2  обязательств,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предусмотренных  </w:t>
      </w:r>
      <w:hyperlink w:anchor="Par53" w:history="1">
        <w:r w:rsidRPr="00321AD1">
          <w:rPr>
            <w:rFonts w:ascii="PT Astra Serif" w:eastAsiaTheme="minorHAnsi" w:hAnsi="PT Astra Serif" w:cs="Courier New"/>
            <w:b/>
            <w:bCs/>
            <w:color w:val="0000FF"/>
            <w:sz w:val="24"/>
            <w:szCs w:val="24"/>
          </w:rPr>
          <w:t>подпунктами 2.4.1</w:t>
        </w:r>
      </w:hyperlink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и </w:t>
      </w:r>
      <w:hyperlink w:anchor="Par63" w:history="1">
        <w:r w:rsidRPr="00321AD1">
          <w:rPr>
            <w:rFonts w:ascii="PT Astra Serif" w:eastAsiaTheme="minorHAnsi" w:hAnsi="PT Astra Serif" w:cs="Courier New"/>
            <w:b/>
            <w:bCs/>
            <w:color w:val="0000FF"/>
            <w:sz w:val="24"/>
            <w:szCs w:val="24"/>
          </w:rPr>
          <w:t>2.4.4</w:t>
        </w:r>
      </w:hyperlink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настоящего Договора, при условии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невыполнения Стороной 2 в течение 30 (тридцати) календарных дней требований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Стороны 1 об их устранении.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5.2.2. Стороной 2 в соответствии с </w:t>
      </w:r>
      <w:hyperlink w:anchor="Par49" w:history="1">
        <w:r w:rsidRPr="00321AD1">
          <w:rPr>
            <w:rFonts w:ascii="PT Astra Serif" w:eastAsiaTheme="minorHAnsi" w:hAnsi="PT Astra Serif" w:cs="Courier New"/>
            <w:b/>
            <w:bCs/>
            <w:color w:val="0000FF"/>
            <w:sz w:val="24"/>
            <w:szCs w:val="24"/>
          </w:rPr>
          <w:t>пунктом 2.3</w:t>
        </w:r>
      </w:hyperlink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настоящего Договора.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5.3.  После  расторжения  настоящего Договора Объект подлежит демонтажу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Стороной  2  по  основаниям  и  в  порядке,  предусмотренном  Договором,  в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соответствии с законодательством Российской Федерации.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5.4. Демонтаж Объекта в добровольном порядке производится Стороной 2 за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счет  собственных  средств  в  трехмесячный  срок  с  даты  окончания срока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действия Договора.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21AD1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6. Прочие условия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6.1.  Настоящий  Договор  вступает  в  силу  с  момента  его подписания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Сторонами и действует до __________ 2___ года.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6.2.   Вопросы   и   споры,  не  урегулированные  настоящим  Договором,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разрешаются в соответствии с законодательством Российской Федерации.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6.3. Все изменения и дополнения к настоящему Договору оформляются путем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подписания    Сторонами   дополнительных   соглашений,   которые   являются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неотъемлемой частью настоящего Договора.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   6.4.  Настоящий Договор составлен в двух подлинных экземплярах, имеющих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одинаковую юридическую силу, по одному экземпляру для каждой Стороны.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21AD1">
      <w:pPr>
        <w:pStyle w:val="1"/>
        <w:keepNext w:val="0"/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7. Адреса, реквизиты и подписи Сторон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Сторона 1                                           Сторона 2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_____________________                               _______________________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__________ __________                               ___________ __________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>(подпись)   (Ф.И.О)                                  (подпись)  (Ф.И.О)</w:t>
      </w:r>
    </w:p>
    <w:p w:rsidR="00366FB5" w:rsidRPr="00321AD1" w:rsidRDefault="00366FB5" w:rsidP="00366FB5">
      <w:pPr>
        <w:pStyle w:val="1"/>
        <w:keepNext w:val="0"/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М.П.                                                </w:t>
      </w:r>
      <w:hyperlink w:anchor="Par148" w:history="1">
        <w:r w:rsidRPr="00321AD1">
          <w:rPr>
            <w:rFonts w:ascii="PT Astra Serif" w:eastAsiaTheme="minorHAnsi" w:hAnsi="PT Astra Serif" w:cs="Courier New"/>
            <w:b/>
            <w:bCs/>
            <w:color w:val="0000FF"/>
            <w:sz w:val="24"/>
            <w:szCs w:val="24"/>
          </w:rPr>
          <w:t>&lt;**&gt;</w:t>
        </w:r>
      </w:hyperlink>
      <w:r w:rsidRPr="00321AD1">
        <w:rPr>
          <w:rFonts w:ascii="PT Astra Serif" w:eastAsiaTheme="minorHAnsi" w:hAnsi="PT Astra Serif" w:cs="Courier New"/>
          <w:b/>
          <w:bCs/>
          <w:sz w:val="24"/>
          <w:szCs w:val="24"/>
        </w:rPr>
        <w:t xml:space="preserve"> М.П.</w:t>
      </w:r>
    </w:p>
    <w:p w:rsidR="00366FB5" w:rsidRPr="00FE4403" w:rsidRDefault="00366FB5" w:rsidP="00704814">
      <w:pPr>
        <w:rPr>
          <w:rFonts w:ascii="PT Astra Serif" w:hAnsi="PT Astra Serif"/>
          <w:color w:val="000000" w:themeColor="text1"/>
        </w:rPr>
      </w:pPr>
    </w:p>
    <w:p w:rsidR="00277D2E" w:rsidRDefault="00277D2E" w:rsidP="00293C30">
      <w:pPr>
        <w:pStyle w:val="a7"/>
        <w:spacing w:after="0" w:line="240" w:lineRule="auto"/>
        <w:ind w:left="7370"/>
        <w:jc w:val="right"/>
        <w:rPr>
          <w:rFonts w:ascii="PT Astra Serif" w:eastAsia="Calibri" w:hAnsi="PT Astra Serif"/>
          <w:b/>
          <w:sz w:val="24"/>
          <w:szCs w:val="28"/>
          <w:lang w:eastAsia="ru-RU"/>
        </w:rPr>
      </w:pPr>
    </w:p>
    <w:p w:rsidR="00293C30" w:rsidRPr="00FE4403" w:rsidRDefault="00293C30" w:rsidP="00293C30">
      <w:pPr>
        <w:pStyle w:val="a7"/>
        <w:spacing w:after="0" w:line="240" w:lineRule="auto"/>
        <w:ind w:left="7370"/>
        <w:jc w:val="right"/>
        <w:rPr>
          <w:rFonts w:ascii="PT Astra Serif" w:eastAsia="Calibri" w:hAnsi="PT Astra Serif"/>
          <w:b/>
          <w:sz w:val="24"/>
          <w:szCs w:val="28"/>
          <w:lang w:eastAsia="ru-RU"/>
        </w:rPr>
      </w:pPr>
      <w:r w:rsidRPr="00FE4403">
        <w:rPr>
          <w:rFonts w:ascii="PT Astra Serif" w:eastAsia="Calibri" w:hAnsi="PT Astra Serif"/>
          <w:b/>
          <w:sz w:val="24"/>
          <w:szCs w:val="28"/>
          <w:lang w:eastAsia="ru-RU"/>
        </w:rPr>
        <w:t xml:space="preserve">Приложение </w:t>
      </w:r>
      <w:r w:rsidR="00CF59F1">
        <w:rPr>
          <w:rFonts w:ascii="PT Astra Serif" w:eastAsia="Calibri" w:hAnsi="PT Astra Serif"/>
          <w:b/>
          <w:sz w:val="24"/>
          <w:szCs w:val="28"/>
          <w:lang w:eastAsia="ru-RU"/>
        </w:rPr>
        <w:t>1</w:t>
      </w:r>
    </w:p>
    <w:p w:rsidR="00293C30" w:rsidRPr="00FE4403" w:rsidRDefault="00293C30" w:rsidP="00277D2E">
      <w:pPr>
        <w:spacing w:after="0" w:line="240" w:lineRule="auto"/>
        <w:jc w:val="right"/>
        <w:rPr>
          <w:rFonts w:ascii="PT Astra Serif" w:eastAsia="Calibri" w:hAnsi="PT Astra Serif"/>
          <w:b/>
          <w:sz w:val="24"/>
          <w:szCs w:val="28"/>
          <w:lang w:eastAsia="ru-RU"/>
        </w:rPr>
      </w:pPr>
      <w:r w:rsidRPr="00FE4403">
        <w:rPr>
          <w:rFonts w:ascii="PT Astra Serif" w:eastAsia="Calibri" w:hAnsi="PT Astra Serif"/>
          <w:b/>
          <w:sz w:val="24"/>
          <w:szCs w:val="28"/>
          <w:lang w:eastAsia="ru-RU"/>
        </w:rPr>
        <w:t xml:space="preserve">к договору на </w:t>
      </w:r>
      <w:r w:rsidR="00277D2E">
        <w:rPr>
          <w:rFonts w:ascii="PT Astra Serif" w:eastAsia="Calibri" w:hAnsi="PT Astra Serif"/>
          <w:b/>
          <w:sz w:val="24"/>
          <w:szCs w:val="28"/>
          <w:lang w:eastAsia="ru-RU"/>
        </w:rPr>
        <w:t xml:space="preserve"> размещение</w:t>
      </w:r>
    </w:p>
    <w:p w:rsidR="00293C30" w:rsidRPr="00FE4403" w:rsidRDefault="00293C30" w:rsidP="00293C30">
      <w:pPr>
        <w:pStyle w:val="a7"/>
        <w:spacing w:after="0" w:line="240" w:lineRule="auto"/>
        <w:jc w:val="right"/>
        <w:rPr>
          <w:rFonts w:ascii="PT Astra Serif" w:hAnsi="PT Astra Serif"/>
          <w:sz w:val="23"/>
          <w:szCs w:val="23"/>
        </w:rPr>
      </w:pPr>
      <w:r w:rsidRPr="00FE4403">
        <w:rPr>
          <w:rFonts w:ascii="PT Astra Serif" w:eastAsia="Calibri" w:hAnsi="PT Astra Serif"/>
          <w:b/>
          <w:sz w:val="24"/>
          <w:szCs w:val="28"/>
          <w:lang w:eastAsia="ru-RU"/>
        </w:rPr>
        <w:t>нестационарно</w:t>
      </w:r>
      <w:r w:rsidR="00277D2E">
        <w:rPr>
          <w:rFonts w:ascii="PT Astra Serif" w:eastAsia="Calibri" w:hAnsi="PT Astra Serif"/>
          <w:b/>
          <w:sz w:val="24"/>
          <w:szCs w:val="28"/>
          <w:lang w:eastAsia="ru-RU"/>
        </w:rPr>
        <w:t>го</w:t>
      </w:r>
      <w:r w:rsidRPr="00FE4403">
        <w:rPr>
          <w:rFonts w:ascii="PT Astra Serif" w:eastAsia="Calibri" w:hAnsi="PT Astra Serif"/>
          <w:b/>
          <w:sz w:val="24"/>
          <w:szCs w:val="28"/>
          <w:lang w:eastAsia="ru-RU"/>
        </w:rPr>
        <w:t xml:space="preserve"> торгово</w:t>
      </w:r>
      <w:r w:rsidR="00277D2E">
        <w:rPr>
          <w:rFonts w:ascii="PT Astra Serif" w:eastAsia="Calibri" w:hAnsi="PT Astra Serif"/>
          <w:b/>
          <w:sz w:val="24"/>
          <w:szCs w:val="28"/>
          <w:lang w:eastAsia="ru-RU"/>
        </w:rPr>
        <w:t>го</w:t>
      </w:r>
      <w:r w:rsidRPr="00FE4403">
        <w:rPr>
          <w:rFonts w:ascii="PT Astra Serif" w:eastAsia="Calibri" w:hAnsi="PT Astra Serif"/>
          <w:b/>
          <w:sz w:val="24"/>
          <w:szCs w:val="28"/>
          <w:lang w:eastAsia="ru-RU"/>
        </w:rPr>
        <w:t xml:space="preserve"> объекте</w:t>
      </w:r>
    </w:p>
    <w:p w:rsidR="00293C30" w:rsidRPr="00FE4403" w:rsidRDefault="00293C30" w:rsidP="00293C30">
      <w:pPr>
        <w:pStyle w:val="a7"/>
        <w:spacing w:after="0" w:line="240" w:lineRule="auto"/>
        <w:ind w:left="7370" w:firstLine="418"/>
        <w:jc w:val="right"/>
        <w:rPr>
          <w:rFonts w:ascii="PT Astra Serif" w:hAnsi="PT Astra Serif"/>
          <w:b/>
          <w:sz w:val="23"/>
          <w:szCs w:val="23"/>
        </w:rPr>
      </w:pPr>
    </w:p>
    <w:p w:rsidR="00293C30" w:rsidRPr="00FE4403" w:rsidRDefault="00293C30" w:rsidP="00293C30">
      <w:pPr>
        <w:tabs>
          <w:tab w:val="left" w:pos="851"/>
          <w:tab w:val="left" w:pos="993"/>
        </w:tabs>
        <w:suppressAutoHyphens/>
        <w:spacing w:after="0" w:line="228" w:lineRule="auto"/>
        <w:ind w:firstLine="709"/>
        <w:jc w:val="right"/>
        <w:rPr>
          <w:rFonts w:ascii="PT Astra Serif" w:eastAsia="Calibri" w:hAnsi="PT Astra Serif"/>
          <w:b/>
          <w:sz w:val="24"/>
          <w:szCs w:val="28"/>
          <w:lang w:eastAsia="ru-RU"/>
        </w:rPr>
      </w:pPr>
    </w:p>
    <w:p w:rsidR="00293C30" w:rsidRPr="00FE4403" w:rsidRDefault="00293C30" w:rsidP="00293C30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ru-RU"/>
        </w:rPr>
      </w:pPr>
    </w:p>
    <w:p w:rsidR="00293C30" w:rsidRPr="00FE4403" w:rsidRDefault="00293C30" w:rsidP="00293C30">
      <w:pPr>
        <w:spacing w:after="0" w:line="240" w:lineRule="auto"/>
        <w:ind w:firstLine="709"/>
        <w:jc w:val="right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  <w:r w:rsidRPr="00FE4403">
        <w:rPr>
          <w:rFonts w:ascii="PT Astra Serif" w:eastAsia="Calibri" w:hAnsi="PT Astra Serif"/>
          <w:sz w:val="23"/>
          <w:szCs w:val="23"/>
          <w:lang w:eastAsia="ru-RU"/>
        </w:rPr>
        <w:t xml:space="preserve">Проект размещения нестационарного торгового объекта </w:t>
      </w: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3"/>
          <w:szCs w:val="23"/>
        </w:rPr>
      </w:pPr>
      <w:r w:rsidRPr="00FE4403">
        <w:rPr>
          <w:rFonts w:ascii="PT Astra Serif" w:eastAsia="Calibri" w:hAnsi="PT Astra Serif"/>
          <w:sz w:val="23"/>
          <w:szCs w:val="23"/>
          <w:lang w:eastAsia="ru-RU"/>
        </w:rPr>
        <w:t>«</w:t>
      </w:r>
      <w:r w:rsidR="00F36A8B" w:rsidRPr="00FE4403">
        <w:rPr>
          <w:rFonts w:ascii="PT Astra Serif" w:eastAsia="Calibri" w:hAnsi="PT Astra Serif"/>
          <w:sz w:val="23"/>
          <w:szCs w:val="23"/>
          <w:lang w:eastAsia="ru-RU"/>
        </w:rPr>
        <w:t>павильон</w:t>
      </w:r>
      <w:r w:rsidRPr="00FE4403">
        <w:rPr>
          <w:rFonts w:ascii="PT Astra Serif" w:eastAsia="Calibri" w:hAnsi="PT Astra Serif"/>
          <w:sz w:val="23"/>
          <w:szCs w:val="23"/>
          <w:lang w:eastAsia="ru-RU"/>
        </w:rPr>
        <w:t xml:space="preserve">» со специализацией </w:t>
      </w:r>
      <w:r w:rsidRPr="00FE4403">
        <w:rPr>
          <w:rFonts w:ascii="PT Astra Serif" w:hAnsi="PT Astra Serif"/>
          <w:sz w:val="23"/>
          <w:szCs w:val="23"/>
        </w:rPr>
        <w:t>«</w:t>
      </w:r>
      <w:r w:rsidR="00F71C90" w:rsidRPr="00FE4403">
        <w:rPr>
          <w:rStyle w:val="a6"/>
          <w:rFonts w:ascii="PT Astra Serif" w:hAnsi="PT Astra Serif"/>
          <w:sz w:val="23"/>
          <w:szCs w:val="23"/>
        </w:rPr>
        <w:t>Продовольственные товары</w:t>
      </w:r>
      <w:r w:rsidRPr="00FE4403">
        <w:rPr>
          <w:rFonts w:ascii="PT Astra Serif" w:hAnsi="PT Astra Serif"/>
          <w:sz w:val="23"/>
          <w:szCs w:val="23"/>
        </w:rPr>
        <w:t xml:space="preserve">» </w:t>
      </w:r>
    </w:p>
    <w:p w:rsidR="00F36A8B" w:rsidRPr="00FE4403" w:rsidRDefault="00293C30" w:rsidP="00F36A8B">
      <w:pPr>
        <w:jc w:val="center"/>
        <w:rPr>
          <w:rFonts w:ascii="PT Astra Serif" w:hAnsi="PT Astra Serif"/>
          <w:b/>
          <w:color w:val="000000"/>
          <w:sz w:val="23"/>
          <w:szCs w:val="23"/>
          <w:lang w:eastAsia="ru-RU"/>
        </w:rPr>
      </w:pPr>
      <w:r w:rsidRPr="00FE4403">
        <w:rPr>
          <w:rFonts w:ascii="PT Astra Serif" w:hAnsi="PT Astra Serif"/>
          <w:sz w:val="23"/>
          <w:szCs w:val="23"/>
        </w:rPr>
        <w:t xml:space="preserve">по адресу: </w:t>
      </w:r>
      <w:r w:rsidR="00F36A8B" w:rsidRPr="00FE4403">
        <w:rPr>
          <w:rStyle w:val="a6"/>
          <w:rFonts w:ascii="PT Astra Serif" w:hAnsi="PT Astra Serif"/>
          <w:b/>
          <w:sz w:val="23"/>
          <w:szCs w:val="23"/>
        </w:rPr>
        <w:t xml:space="preserve"> г.Сенгилей, </w:t>
      </w:r>
      <w:r w:rsidR="00F36A8B" w:rsidRPr="00FE4403">
        <w:rPr>
          <w:rFonts w:ascii="PT Astra Serif" w:eastAsia="Calibri" w:hAnsi="PT Astra Serif"/>
          <w:b/>
          <w:sz w:val="23"/>
          <w:szCs w:val="23"/>
          <w:lang w:eastAsia="ru-RU"/>
        </w:rPr>
        <w:t>ул. Гая в 25 м по направлению на северо-восток от дома №91</w:t>
      </w: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F71C90" w:rsidP="00F7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3"/>
          <w:szCs w:val="23"/>
          <w:lang w:eastAsia="ru-RU"/>
        </w:rPr>
      </w:pPr>
      <w:r w:rsidRPr="00FE4403">
        <w:rPr>
          <w:rFonts w:ascii="PT Astra Serif" w:eastAsia="Calibri" w:hAnsi="PT Astra Serif"/>
          <w:noProof/>
          <w:sz w:val="23"/>
          <w:szCs w:val="23"/>
          <w:lang w:eastAsia="ru-RU"/>
        </w:rPr>
        <w:drawing>
          <wp:inline distT="0" distB="0" distL="0" distR="0">
            <wp:extent cx="5969284" cy="3893906"/>
            <wp:effectExtent l="19050" t="0" r="0" b="0"/>
            <wp:docPr id="1" name="Рисунок 1" descr="C:\Documents and Settings\Admin\Рабочий стол\эск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эскиз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36" cy="389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93C30" w:rsidRPr="00FE4403" w:rsidRDefault="00293C30" w:rsidP="0029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3"/>
          <w:szCs w:val="23"/>
          <w:lang w:eastAsia="ru-RU"/>
        </w:rPr>
      </w:pPr>
    </w:p>
    <w:p w:rsidR="00277D2E" w:rsidRDefault="00120017" w:rsidP="00293C30">
      <w:pPr>
        <w:tabs>
          <w:tab w:val="left" w:pos="851"/>
          <w:tab w:val="left" w:pos="993"/>
        </w:tabs>
        <w:suppressAutoHyphens/>
        <w:spacing w:after="0" w:line="228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ru-RU"/>
        </w:rPr>
      </w:pPr>
      <w:r>
        <w:rPr>
          <w:rFonts w:ascii="PT Astra Serif" w:eastAsia="Calibri" w:hAnsi="PT Astra Serif"/>
          <w:b/>
          <w:sz w:val="24"/>
          <w:szCs w:val="24"/>
          <w:lang w:eastAsia="ru-RU"/>
        </w:rPr>
        <w:t>Главный специалист:Борисенко Н.Ф.</w:t>
      </w:r>
    </w:p>
    <w:p w:rsidR="00293C30" w:rsidRPr="00FE4403" w:rsidRDefault="00277D2E" w:rsidP="00366FB5">
      <w:pPr>
        <w:tabs>
          <w:tab w:val="left" w:pos="851"/>
          <w:tab w:val="left" w:pos="993"/>
        </w:tabs>
        <w:suppressAutoHyphens/>
        <w:spacing w:after="0" w:line="228" w:lineRule="auto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</w:p>
    <w:p w:rsidR="00FA55AA" w:rsidRPr="00FE4403" w:rsidRDefault="00FA55AA">
      <w:pPr>
        <w:rPr>
          <w:rFonts w:ascii="PT Astra Serif" w:hAnsi="PT Astra Serif"/>
        </w:rPr>
      </w:pPr>
    </w:p>
    <w:sectPr w:rsidR="00FA55AA" w:rsidRPr="00FE4403" w:rsidSect="00733052">
      <w:headerReference w:type="even" r:id="rId17"/>
      <w:headerReference w:type="default" r:id="rId18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95" w:rsidRDefault="00716D95" w:rsidP="000E59A5">
      <w:pPr>
        <w:spacing w:after="0" w:line="240" w:lineRule="auto"/>
      </w:pPr>
      <w:r>
        <w:separator/>
      </w:r>
    </w:p>
  </w:endnote>
  <w:endnote w:type="continuationSeparator" w:id="1">
    <w:p w:rsidR="00716D95" w:rsidRDefault="00716D95" w:rsidP="000E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95" w:rsidRDefault="00716D95" w:rsidP="000E59A5">
      <w:pPr>
        <w:spacing w:after="0" w:line="240" w:lineRule="auto"/>
      </w:pPr>
      <w:r>
        <w:separator/>
      </w:r>
    </w:p>
  </w:footnote>
  <w:footnote w:type="continuationSeparator" w:id="1">
    <w:p w:rsidR="00716D95" w:rsidRDefault="00716D95" w:rsidP="000E5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55" w:rsidRDefault="008F5AED" w:rsidP="0073305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F775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F7755" w:rsidRDefault="005F775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55" w:rsidRDefault="008F5AED" w:rsidP="0073305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F775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6A7F">
      <w:rPr>
        <w:rStyle w:val="ac"/>
        <w:noProof/>
      </w:rPr>
      <w:t>11</w:t>
    </w:r>
    <w:r>
      <w:rPr>
        <w:rStyle w:val="ac"/>
      </w:rPr>
      <w:fldChar w:fldCharType="end"/>
    </w:r>
  </w:p>
  <w:p w:rsidR="005F7755" w:rsidRDefault="005F77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66A7"/>
    <w:multiLevelType w:val="hybridMultilevel"/>
    <w:tmpl w:val="2C181AEC"/>
    <w:lvl w:ilvl="0" w:tplc="05D07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8D04CC"/>
    <w:multiLevelType w:val="hybridMultilevel"/>
    <w:tmpl w:val="13C84136"/>
    <w:lvl w:ilvl="0" w:tplc="695699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D065C"/>
    <w:multiLevelType w:val="hybridMultilevel"/>
    <w:tmpl w:val="8CFACA7C"/>
    <w:lvl w:ilvl="0" w:tplc="C3FE95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55886"/>
    <w:multiLevelType w:val="hybridMultilevel"/>
    <w:tmpl w:val="AD2ABB2C"/>
    <w:lvl w:ilvl="0" w:tplc="0CD6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C30"/>
    <w:rsid w:val="00000BFB"/>
    <w:rsid w:val="00000E19"/>
    <w:rsid w:val="00001059"/>
    <w:rsid w:val="00001137"/>
    <w:rsid w:val="00001BB3"/>
    <w:rsid w:val="00001E8B"/>
    <w:rsid w:val="00001ED8"/>
    <w:rsid w:val="00002945"/>
    <w:rsid w:val="0000310A"/>
    <w:rsid w:val="00003E9E"/>
    <w:rsid w:val="00003FC3"/>
    <w:rsid w:val="0000477B"/>
    <w:rsid w:val="0000484D"/>
    <w:rsid w:val="00004D42"/>
    <w:rsid w:val="00005258"/>
    <w:rsid w:val="000058E6"/>
    <w:rsid w:val="00005DDE"/>
    <w:rsid w:val="00005DE7"/>
    <w:rsid w:val="0000740C"/>
    <w:rsid w:val="00007D42"/>
    <w:rsid w:val="00010977"/>
    <w:rsid w:val="00010B21"/>
    <w:rsid w:val="00010B32"/>
    <w:rsid w:val="0001275F"/>
    <w:rsid w:val="00012C36"/>
    <w:rsid w:val="00013112"/>
    <w:rsid w:val="00013892"/>
    <w:rsid w:val="00013C78"/>
    <w:rsid w:val="00013ED8"/>
    <w:rsid w:val="000145EA"/>
    <w:rsid w:val="00014A78"/>
    <w:rsid w:val="00014DEB"/>
    <w:rsid w:val="000157CD"/>
    <w:rsid w:val="00015B0F"/>
    <w:rsid w:val="00016518"/>
    <w:rsid w:val="00016C70"/>
    <w:rsid w:val="00016CF4"/>
    <w:rsid w:val="00017540"/>
    <w:rsid w:val="00017A13"/>
    <w:rsid w:val="00017F52"/>
    <w:rsid w:val="00020071"/>
    <w:rsid w:val="0002079A"/>
    <w:rsid w:val="000207C7"/>
    <w:rsid w:val="000208D6"/>
    <w:rsid w:val="00020C86"/>
    <w:rsid w:val="00020DBB"/>
    <w:rsid w:val="00020EE4"/>
    <w:rsid w:val="00020F59"/>
    <w:rsid w:val="00021282"/>
    <w:rsid w:val="000212B0"/>
    <w:rsid w:val="000214B2"/>
    <w:rsid w:val="000217F5"/>
    <w:rsid w:val="00021B80"/>
    <w:rsid w:val="00022266"/>
    <w:rsid w:val="000222FC"/>
    <w:rsid w:val="000226FE"/>
    <w:rsid w:val="000229E6"/>
    <w:rsid w:val="00022B62"/>
    <w:rsid w:val="00023BB3"/>
    <w:rsid w:val="00023CFA"/>
    <w:rsid w:val="00024213"/>
    <w:rsid w:val="00024785"/>
    <w:rsid w:val="00024923"/>
    <w:rsid w:val="00024A94"/>
    <w:rsid w:val="00024D95"/>
    <w:rsid w:val="00024E94"/>
    <w:rsid w:val="0002505E"/>
    <w:rsid w:val="00025311"/>
    <w:rsid w:val="000256F9"/>
    <w:rsid w:val="0002588E"/>
    <w:rsid w:val="000258CB"/>
    <w:rsid w:val="00025C7D"/>
    <w:rsid w:val="00025DDB"/>
    <w:rsid w:val="00026CB2"/>
    <w:rsid w:val="00026DB2"/>
    <w:rsid w:val="00027B7D"/>
    <w:rsid w:val="00027F0B"/>
    <w:rsid w:val="000304F0"/>
    <w:rsid w:val="000305CE"/>
    <w:rsid w:val="00030623"/>
    <w:rsid w:val="00031F0F"/>
    <w:rsid w:val="000329C3"/>
    <w:rsid w:val="00032A0B"/>
    <w:rsid w:val="000331A8"/>
    <w:rsid w:val="00033435"/>
    <w:rsid w:val="00033CBB"/>
    <w:rsid w:val="00034168"/>
    <w:rsid w:val="00034533"/>
    <w:rsid w:val="00034656"/>
    <w:rsid w:val="000350EB"/>
    <w:rsid w:val="000353BE"/>
    <w:rsid w:val="0003572A"/>
    <w:rsid w:val="00035AD4"/>
    <w:rsid w:val="000361DB"/>
    <w:rsid w:val="00036327"/>
    <w:rsid w:val="00036B82"/>
    <w:rsid w:val="00037338"/>
    <w:rsid w:val="000377E5"/>
    <w:rsid w:val="00037A7C"/>
    <w:rsid w:val="00037B5B"/>
    <w:rsid w:val="00037EC1"/>
    <w:rsid w:val="0004087D"/>
    <w:rsid w:val="00040BC5"/>
    <w:rsid w:val="00041063"/>
    <w:rsid w:val="00042384"/>
    <w:rsid w:val="00042548"/>
    <w:rsid w:val="00042585"/>
    <w:rsid w:val="00042B7F"/>
    <w:rsid w:val="0004339A"/>
    <w:rsid w:val="000435FA"/>
    <w:rsid w:val="0004432A"/>
    <w:rsid w:val="0004452A"/>
    <w:rsid w:val="00044E7E"/>
    <w:rsid w:val="00044F7B"/>
    <w:rsid w:val="0004509B"/>
    <w:rsid w:val="00045AB2"/>
    <w:rsid w:val="00045F42"/>
    <w:rsid w:val="00046CCB"/>
    <w:rsid w:val="00047230"/>
    <w:rsid w:val="000472CD"/>
    <w:rsid w:val="000475C9"/>
    <w:rsid w:val="00050020"/>
    <w:rsid w:val="000503BC"/>
    <w:rsid w:val="00051693"/>
    <w:rsid w:val="000521B6"/>
    <w:rsid w:val="000523BC"/>
    <w:rsid w:val="00052B91"/>
    <w:rsid w:val="00052F3C"/>
    <w:rsid w:val="000532D8"/>
    <w:rsid w:val="000543C6"/>
    <w:rsid w:val="000556F6"/>
    <w:rsid w:val="00055A79"/>
    <w:rsid w:val="00055E09"/>
    <w:rsid w:val="0005650E"/>
    <w:rsid w:val="00056530"/>
    <w:rsid w:val="0005658C"/>
    <w:rsid w:val="0005665F"/>
    <w:rsid w:val="00056C81"/>
    <w:rsid w:val="00056D64"/>
    <w:rsid w:val="00057DAD"/>
    <w:rsid w:val="00060056"/>
    <w:rsid w:val="0006020D"/>
    <w:rsid w:val="0006053D"/>
    <w:rsid w:val="00060938"/>
    <w:rsid w:val="00060E23"/>
    <w:rsid w:val="00060E36"/>
    <w:rsid w:val="0006162D"/>
    <w:rsid w:val="00061A72"/>
    <w:rsid w:val="0006214F"/>
    <w:rsid w:val="0006263D"/>
    <w:rsid w:val="0006297F"/>
    <w:rsid w:val="0006320A"/>
    <w:rsid w:val="00063371"/>
    <w:rsid w:val="0006376D"/>
    <w:rsid w:val="00063EE8"/>
    <w:rsid w:val="000648FD"/>
    <w:rsid w:val="00065053"/>
    <w:rsid w:val="00065333"/>
    <w:rsid w:val="0006552B"/>
    <w:rsid w:val="0006566F"/>
    <w:rsid w:val="00065E93"/>
    <w:rsid w:val="00066CD3"/>
    <w:rsid w:val="000670D2"/>
    <w:rsid w:val="0006725D"/>
    <w:rsid w:val="000676F1"/>
    <w:rsid w:val="00067E1F"/>
    <w:rsid w:val="000708EB"/>
    <w:rsid w:val="00071685"/>
    <w:rsid w:val="0007170B"/>
    <w:rsid w:val="00071932"/>
    <w:rsid w:val="00071ABF"/>
    <w:rsid w:val="00071B0C"/>
    <w:rsid w:val="00071D6C"/>
    <w:rsid w:val="00071FD7"/>
    <w:rsid w:val="0007212E"/>
    <w:rsid w:val="00072135"/>
    <w:rsid w:val="00072905"/>
    <w:rsid w:val="00072E75"/>
    <w:rsid w:val="00072FCE"/>
    <w:rsid w:val="00073041"/>
    <w:rsid w:val="000732A4"/>
    <w:rsid w:val="000733EC"/>
    <w:rsid w:val="00073796"/>
    <w:rsid w:val="00073B39"/>
    <w:rsid w:val="00074068"/>
    <w:rsid w:val="00074DB8"/>
    <w:rsid w:val="00075615"/>
    <w:rsid w:val="00075760"/>
    <w:rsid w:val="00075AA3"/>
    <w:rsid w:val="00077071"/>
    <w:rsid w:val="000779E8"/>
    <w:rsid w:val="00077A35"/>
    <w:rsid w:val="00077BFB"/>
    <w:rsid w:val="000801CB"/>
    <w:rsid w:val="000801EF"/>
    <w:rsid w:val="000801FA"/>
    <w:rsid w:val="00080355"/>
    <w:rsid w:val="00080C36"/>
    <w:rsid w:val="00080CDF"/>
    <w:rsid w:val="00080DED"/>
    <w:rsid w:val="000816B3"/>
    <w:rsid w:val="00081720"/>
    <w:rsid w:val="000823D3"/>
    <w:rsid w:val="0008295C"/>
    <w:rsid w:val="0008317A"/>
    <w:rsid w:val="000839E0"/>
    <w:rsid w:val="00083E71"/>
    <w:rsid w:val="00083EF9"/>
    <w:rsid w:val="00083F81"/>
    <w:rsid w:val="000847B9"/>
    <w:rsid w:val="00085406"/>
    <w:rsid w:val="00085507"/>
    <w:rsid w:val="000859D4"/>
    <w:rsid w:val="00085B3F"/>
    <w:rsid w:val="00085BD1"/>
    <w:rsid w:val="00085EE3"/>
    <w:rsid w:val="00086117"/>
    <w:rsid w:val="00086143"/>
    <w:rsid w:val="00086BC8"/>
    <w:rsid w:val="00086C6A"/>
    <w:rsid w:val="00086D97"/>
    <w:rsid w:val="00087079"/>
    <w:rsid w:val="0008717A"/>
    <w:rsid w:val="00087747"/>
    <w:rsid w:val="0008797E"/>
    <w:rsid w:val="00087D43"/>
    <w:rsid w:val="0009005B"/>
    <w:rsid w:val="00090230"/>
    <w:rsid w:val="000902FB"/>
    <w:rsid w:val="0009054C"/>
    <w:rsid w:val="00091480"/>
    <w:rsid w:val="0009193E"/>
    <w:rsid w:val="000921B7"/>
    <w:rsid w:val="00092900"/>
    <w:rsid w:val="000929FB"/>
    <w:rsid w:val="00092F24"/>
    <w:rsid w:val="00093108"/>
    <w:rsid w:val="000937A1"/>
    <w:rsid w:val="00093ECE"/>
    <w:rsid w:val="00094034"/>
    <w:rsid w:val="00094049"/>
    <w:rsid w:val="0009442D"/>
    <w:rsid w:val="00094572"/>
    <w:rsid w:val="0009478D"/>
    <w:rsid w:val="000947EF"/>
    <w:rsid w:val="000968BD"/>
    <w:rsid w:val="00096B1B"/>
    <w:rsid w:val="000970EC"/>
    <w:rsid w:val="000A0557"/>
    <w:rsid w:val="000A0597"/>
    <w:rsid w:val="000A0E18"/>
    <w:rsid w:val="000A1060"/>
    <w:rsid w:val="000A10F2"/>
    <w:rsid w:val="000A1220"/>
    <w:rsid w:val="000A1470"/>
    <w:rsid w:val="000A1918"/>
    <w:rsid w:val="000A1D80"/>
    <w:rsid w:val="000A2257"/>
    <w:rsid w:val="000A2C32"/>
    <w:rsid w:val="000A3829"/>
    <w:rsid w:val="000A3B65"/>
    <w:rsid w:val="000A3C16"/>
    <w:rsid w:val="000A4871"/>
    <w:rsid w:val="000A4F14"/>
    <w:rsid w:val="000A5BE4"/>
    <w:rsid w:val="000A6E9F"/>
    <w:rsid w:val="000A74B8"/>
    <w:rsid w:val="000A7F18"/>
    <w:rsid w:val="000B0325"/>
    <w:rsid w:val="000B07BC"/>
    <w:rsid w:val="000B0D37"/>
    <w:rsid w:val="000B11D1"/>
    <w:rsid w:val="000B13CD"/>
    <w:rsid w:val="000B15E2"/>
    <w:rsid w:val="000B20DA"/>
    <w:rsid w:val="000B24E9"/>
    <w:rsid w:val="000B2846"/>
    <w:rsid w:val="000B2913"/>
    <w:rsid w:val="000B2E4C"/>
    <w:rsid w:val="000B3490"/>
    <w:rsid w:val="000B37BE"/>
    <w:rsid w:val="000B3B85"/>
    <w:rsid w:val="000B4A30"/>
    <w:rsid w:val="000B52A5"/>
    <w:rsid w:val="000B54C7"/>
    <w:rsid w:val="000B5753"/>
    <w:rsid w:val="000B6878"/>
    <w:rsid w:val="000B7274"/>
    <w:rsid w:val="000B73FE"/>
    <w:rsid w:val="000C0012"/>
    <w:rsid w:val="000C0063"/>
    <w:rsid w:val="000C006D"/>
    <w:rsid w:val="000C0236"/>
    <w:rsid w:val="000C0842"/>
    <w:rsid w:val="000C0CEC"/>
    <w:rsid w:val="000C0FAF"/>
    <w:rsid w:val="000C180F"/>
    <w:rsid w:val="000C2303"/>
    <w:rsid w:val="000C252A"/>
    <w:rsid w:val="000C29B1"/>
    <w:rsid w:val="000C3714"/>
    <w:rsid w:val="000C4186"/>
    <w:rsid w:val="000C47BA"/>
    <w:rsid w:val="000C4E0C"/>
    <w:rsid w:val="000C4F10"/>
    <w:rsid w:val="000C612C"/>
    <w:rsid w:val="000C65AA"/>
    <w:rsid w:val="000C6675"/>
    <w:rsid w:val="000C698C"/>
    <w:rsid w:val="000C6C27"/>
    <w:rsid w:val="000C6D14"/>
    <w:rsid w:val="000C6FDA"/>
    <w:rsid w:val="000C71EC"/>
    <w:rsid w:val="000C7947"/>
    <w:rsid w:val="000C7E01"/>
    <w:rsid w:val="000D008E"/>
    <w:rsid w:val="000D058E"/>
    <w:rsid w:val="000D0881"/>
    <w:rsid w:val="000D09CC"/>
    <w:rsid w:val="000D0DC2"/>
    <w:rsid w:val="000D1730"/>
    <w:rsid w:val="000D1A41"/>
    <w:rsid w:val="000D1B76"/>
    <w:rsid w:val="000D1FDA"/>
    <w:rsid w:val="000D27B8"/>
    <w:rsid w:val="000D28CB"/>
    <w:rsid w:val="000D3221"/>
    <w:rsid w:val="000D3E79"/>
    <w:rsid w:val="000D40B9"/>
    <w:rsid w:val="000D44F0"/>
    <w:rsid w:val="000D4845"/>
    <w:rsid w:val="000D4B30"/>
    <w:rsid w:val="000D4DDA"/>
    <w:rsid w:val="000D50EA"/>
    <w:rsid w:val="000D540C"/>
    <w:rsid w:val="000D5DF4"/>
    <w:rsid w:val="000D5FB5"/>
    <w:rsid w:val="000D6388"/>
    <w:rsid w:val="000D6447"/>
    <w:rsid w:val="000D66AC"/>
    <w:rsid w:val="000D683A"/>
    <w:rsid w:val="000D6868"/>
    <w:rsid w:val="000D68CD"/>
    <w:rsid w:val="000D699F"/>
    <w:rsid w:val="000D69F3"/>
    <w:rsid w:val="000D75F8"/>
    <w:rsid w:val="000D7EDD"/>
    <w:rsid w:val="000D7F35"/>
    <w:rsid w:val="000E022C"/>
    <w:rsid w:val="000E0239"/>
    <w:rsid w:val="000E0B5B"/>
    <w:rsid w:val="000E0BB3"/>
    <w:rsid w:val="000E11D1"/>
    <w:rsid w:val="000E192F"/>
    <w:rsid w:val="000E1D91"/>
    <w:rsid w:val="000E2784"/>
    <w:rsid w:val="000E326A"/>
    <w:rsid w:val="000E34F0"/>
    <w:rsid w:val="000E3A81"/>
    <w:rsid w:val="000E3D09"/>
    <w:rsid w:val="000E4B32"/>
    <w:rsid w:val="000E4E89"/>
    <w:rsid w:val="000E4F79"/>
    <w:rsid w:val="000E50B4"/>
    <w:rsid w:val="000E51EB"/>
    <w:rsid w:val="000E54B0"/>
    <w:rsid w:val="000E5842"/>
    <w:rsid w:val="000E59A5"/>
    <w:rsid w:val="000E5A17"/>
    <w:rsid w:val="000E5B40"/>
    <w:rsid w:val="000E5D85"/>
    <w:rsid w:val="000E6156"/>
    <w:rsid w:val="000E61C1"/>
    <w:rsid w:val="000E69D0"/>
    <w:rsid w:val="000E6B6C"/>
    <w:rsid w:val="000E6C2F"/>
    <w:rsid w:val="000F05AD"/>
    <w:rsid w:val="000F0B1C"/>
    <w:rsid w:val="000F138E"/>
    <w:rsid w:val="000F219B"/>
    <w:rsid w:val="000F21FD"/>
    <w:rsid w:val="000F2458"/>
    <w:rsid w:val="000F2593"/>
    <w:rsid w:val="000F25A1"/>
    <w:rsid w:val="000F29A3"/>
    <w:rsid w:val="000F2B90"/>
    <w:rsid w:val="000F2E24"/>
    <w:rsid w:val="000F3228"/>
    <w:rsid w:val="000F3256"/>
    <w:rsid w:val="000F32FA"/>
    <w:rsid w:val="000F34A5"/>
    <w:rsid w:val="000F380A"/>
    <w:rsid w:val="000F4AFD"/>
    <w:rsid w:val="000F4BEF"/>
    <w:rsid w:val="000F513E"/>
    <w:rsid w:val="000F51D9"/>
    <w:rsid w:val="000F529D"/>
    <w:rsid w:val="000F5786"/>
    <w:rsid w:val="000F601A"/>
    <w:rsid w:val="000F6FD2"/>
    <w:rsid w:val="000F7A03"/>
    <w:rsid w:val="001003E5"/>
    <w:rsid w:val="00100EB9"/>
    <w:rsid w:val="001012C2"/>
    <w:rsid w:val="001013CF"/>
    <w:rsid w:val="00101946"/>
    <w:rsid w:val="001028C4"/>
    <w:rsid w:val="00102B72"/>
    <w:rsid w:val="00102C41"/>
    <w:rsid w:val="00102E41"/>
    <w:rsid w:val="0010394B"/>
    <w:rsid w:val="00103E52"/>
    <w:rsid w:val="001040F6"/>
    <w:rsid w:val="001047D7"/>
    <w:rsid w:val="00104AE1"/>
    <w:rsid w:val="00104FD9"/>
    <w:rsid w:val="00105457"/>
    <w:rsid w:val="00105DE6"/>
    <w:rsid w:val="00105FEF"/>
    <w:rsid w:val="00106C53"/>
    <w:rsid w:val="00106CFD"/>
    <w:rsid w:val="001072B3"/>
    <w:rsid w:val="001078BB"/>
    <w:rsid w:val="00107CEE"/>
    <w:rsid w:val="00107D49"/>
    <w:rsid w:val="00107F93"/>
    <w:rsid w:val="001103C1"/>
    <w:rsid w:val="001109FE"/>
    <w:rsid w:val="00111741"/>
    <w:rsid w:val="00111B35"/>
    <w:rsid w:val="0011243B"/>
    <w:rsid w:val="00112447"/>
    <w:rsid w:val="00112CC0"/>
    <w:rsid w:val="00113137"/>
    <w:rsid w:val="001131FF"/>
    <w:rsid w:val="001132ED"/>
    <w:rsid w:val="00113361"/>
    <w:rsid w:val="001137EB"/>
    <w:rsid w:val="001139D8"/>
    <w:rsid w:val="00113A3E"/>
    <w:rsid w:val="00113E8E"/>
    <w:rsid w:val="00113F9D"/>
    <w:rsid w:val="0011439F"/>
    <w:rsid w:val="00114A30"/>
    <w:rsid w:val="00114C4A"/>
    <w:rsid w:val="00114DB0"/>
    <w:rsid w:val="00115679"/>
    <w:rsid w:val="00115A98"/>
    <w:rsid w:val="00115C53"/>
    <w:rsid w:val="00115D46"/>
    <w:rsid w:val="001162E2"/>
    <w:rsid w:val="001163A6"/>
    <w:rsid w:val="001164DA"/>
    <w:rsid w:val="0011677C"/>
    <w:rsid w:val="0011691E"/>
    <w:rsid w:val="00116ACE"/>
    <w:rsid w:val="001175EC"/>
    <w:rsid w:val="00117724"/>
    <w:rsid w:val="00117AFD"/>
    <w:rsid w:val="00117D36"/>
    <w:rsid w:val="00120017"/>
    <w:rsid w:val="001204C7"/>
    <w:rsid w:val="00120544"/>
    <w:rsid w:val="001207AB"/>
    <w:rsid w:val="00121149"/>
    <w:rsid w:val="00121476"/>
    <w:rsid w:val="001217A1"/>
    <w:rsid w:val="00121D26"/>
    <w:rsid w:val="00122386"/>
    <w:rsid w:val="00122A87"/>
    <w:rsid w:val="00122AB3"/>
    <w:rsid w:val="00122EE3"/>
    <w:rsid w:val="001230A6"/>
    <w:rsid w:val="00124242"/>
    <w:rsid w:val="001248EF"/>
    <w:rsid w:val="001252D7"/>
    <w:rsid w:val="00126825"/>
    <w:rsid w:val="00126CE8"/>
    <w:rsid w:val="00126E12"/>
    <w:rsid w:val="001271C0"/>
    <w:rsid w:val="00127556"/>
    <w:rsid w:val="001277F9"/>
    <w:rsid w:val="00127831"/>
    <w:rsid w:val="00127C71"/>
    <w:rsid w:val="00127E3C"/>
    <w:rsid w:val="001301B4"/>
    <w:rsid w:val="00130295"/>
    <w:rsid w:val="00130D36"/>
    <w:rsid w:val="00130DBC"/>
    <w:rsid w:val="001312FD"/>
    <w:rsid w:val="00131D85"/>
    <w:rsid w:val="00132C9F"/>
    <w:rsid w:val="001344F8"/>
    <w:rsid w:val="001349E7"/>
    <w:rsid w:val="00134D3A"/>
    <w:rsid w:val="00135058"/>
    <w:rsid w:val="001351E7"/>
    <w:rsid w:val="00135348"/>
    <w:rsid w:val="001353B8"/>
    <w:rsid w:val="00135D43"/>
    <w:rsid w:val="00136301"/>
    <w:rsid w:val="001366BD"/>
    <w:rsid w:val="001368CC"/>
    <w:rsid w:val="00136B13"/>
    <w:rsid w:val="00136E36"/>
    <w:rsid w:val="001373C1"/>
    <w:rsid w:val="001378AE"/>
    <w:rsid w:val="00137C48"/>
    <w:rsid w:val="0014020E"/>
    <w:rsid w:val="00140EB4"/>
    <w:rsid w:val="00140FB3"/>
    <w:rsid w:val="001410B8"/>
    <w:rsid w:val="00141A8F"/>
    <w:rsid w:val="00141B87"/>
    <w:rsid w:val="00142440"/>
    <w:rsid w:val="001428D1"/>
    <w:rsid w:val="00142BF0"/>
    <w:rsid w:val="00142E1C"/>
    <w:rsid w:val="00143059"/>
    <w:rsid w:val="001438B7"/>
    <w:rsid w:val="0014428F"/>
    <w:rsid w:val="0014508A"/>
    <w:rsid w:val="0014550F"/>
    <w:rsid w:val="0014580D"/>
    <w:rsid w:val="0014580F"/>
    <w:rsid w:val="00145AE8"/>
    <w:rsid w:val="00146F01"/>
    <w:rsid w:val="00150188"/>
    <w:rsid w:val="001506A1"/>
    <w:rsid w:val="00150D00"/>
    <w:rsid w:val="00150F8C"/>
    <w:rsid w:val="0015135D"/>
    <w:rsid w:val="0015145A"/>
    <w:rsid w:val="00151700"/>
    <w:rsid w:val="00151AAB"/>
    <w:rsid w:val="00152048"/>
    <w:rsid w:val="001522D0"/>
    <w:rsid w:val="0015298C"/>
    <w:rsid w:val="00152EBB"/>
    <w:rsid w:val="001536D5"/>
    <w:rsid w:val="00153F6E"/>
    <w:rsid w:val="001550DE"/>
    <w:rsid w:val="001557AE"/>
    <w:rsid w:val="00155BD8"/>
    <w:rsid w:val="00156050"/>
    <w:rsid w:val="0015616B"/>
    <w:rsid w:val="0015638F"/>
    <w:rsid w:val="001563CD"/>
    <w:rsid w:val="0015680C"/>
    <w:rsid w:val="00156A52"/>
    <w:rsid w:val="00160112"/>
    <w:rsid w:val="0016034D"/>
    <w:rsid w:val="00160A76"/>
    <w:rsid w:val="001624F8"/>
    <w:rsid w:val="00162AA8"/>
    <w:rsid w:val="00162C04"/>
    <w:rsid w:val="00162D51"/>
    <w:rsid w:val="00162F63"/>
    <w:rsid w:val="00164263"/>
    <w:rsid w:val="00164333"/>
    <w:rsid w:val="001644A6"/>
    <w:rsid w:val="001646EC"/>
    <w:rsid w:val="00164E84"/>
    <w:rsid w:val="00165358"/>
    <w:rsid w:val="00166067"/>
    <w:rsid w:val="00167721"/>
    <w:rsid w:val="00167AA0"/>
    <w:rsid w:val="00167CEB"/>
    <w:rsid w:val="00170B97"/>
    <w:rsid w:val="00170D52"/>
    <w:rsid w:val="00170F46"/>
    <w:rsid w:val="001710E0"/>
    <w:rsid w:val="001711EF"/>
    <w:rsid w:val="00171243"/>
    <w:rsid w:val="00171A80"/>
    <w:rsid w:val="00171D1A"/>
    <w:rsid w:val="00172618"/>
    <w:rsid w:val="00172BB9"/>
    <w:rsid w:val="00172EBA"/>
    <w:rsid w:val="00174902"/>
    <w:rsid w:val="0017624C"/>
    <w:rsid w:val="001762BC"/>
    <w:rsid w:val="00176FDF"/>
    <w:rsid w:val="00177A17"/>
    <w:rsid w:val="00177ADE"/>
    <w:rsid w:val="00177E96"/>
    <w:rsid w:val="00180344"/>
    <w:rsid w:val="0018091F"/>
    <w:rsid w:val="00180965"/>
    <w:rsid w:val="00181025"/>
    <w:rsid w:val="0018194A"/>
    <w:rsid w:val="00181FC6"/>
    <w:rsid w:val="001826A6"/>
    <w:rsid w:val="0018286F"/>
    <w:rsid w:val="00182A7B"/>
    <w:rsid w:val="00183090"/>
    <w:rsid w:val="00183175"/>
    <w:rsid w:val="001833B5"/>
    <w:rsid w:val="00183BC6"/>
    <w:rsid w:val="0018402C"/>
    <w:rsid w:val="001843D9"/>
    <w:rsid w:val="001844ED"/>
    <w:rsid w:val="001848E0"/>
    <w:rsid w:val="00184DE7"/>
    <w:rsid w:val="001859C8"/>
    <w:rsid w:val="00187362"/>
    <w:rsid w:val="001906EA"/>
    <w:rsid w:val="00190C82"/>
    <w:rsid w:val="00190CB9"/>
    <w:rsid w:val="00190D46"/>
    <w:rsid w:val="00190E83"/>
    <w:rsid w:val="00190F5E"/>
    <w:rsid w:val="00190FA1"/>
    <w:rsid w:val="001910C6"/>
    <w:rsid w:val="0019191E"/>
    <w:rsid w:val="001925F7"/>
    <w:rsid w:val="001925F9"/>
    <w:rsid w:val="001929E8"/>
    <w:rsid w:val="00192F97"/>
    <w:rsid w:val="001930C2"/>
    <w:rsid w:val="001936C2"/>
    <w:rsid w:val="00193D24"/>
    <w:rsid w:val="001944B9"/>
    <w:rsid w:val="00194747"/>
    <w:rsid w:val="00194A0B"/>
    <w:rsid w:val="00194BE3"/>
    <w:rsid w:val="00195674"/>
    <w:rsid w:val="0019583C"/>
    <w:rsid w:val="00195BAF"/>
    <w:rsid w:val="00196265"/>
    <w:rsid w:val="0019657F"/>
    <w:rsid w:val="0019666D"/>
    <w:rsid w:val="00196AB6"/>
    <w:rsid w:val="00196D24"/>
    <w:rsid w:val="00196D85"/>
    <w:rsid w:val="0019733E"/>
    <w:rsid w:val="0019737A"/>
    <w:rsid w:val="00197424"/>
    <w:rsid w:val="001A00C8"/>
    <w:rsid w:val="001A0714"/>
    <w:rsid w:val="001A098D"/>
    <w:rsid w:val="001A11F5"/>
    <w:rsid w:val="001A1FB2"/>
    <w:rsid w:val="001A217D"/>
    <w:rsid w:val="001A2DD5"/>
    <w:rsid w:val="001A3061"/>
    <w:rsid w:val="001A30DE"/>
    <w:rsid w:val="001A3130"/>
    <w:rsid w:val="001A3685"/>
    <w:rsid w:val="001A3CDC"/>
    <w:rsid w:val="001A3E63"/>
    <w:rsid w:val="001A3F38"/>
    <w:rsid w:val="001A4474"/>
    <w:rsid w:val="001A4EA1"/>
    <w:rsid w:val="001A671C"/>
    <w:rsid w:val="001A74A8"/>
    <w:rsid w:val="001A7C5B"/>
    <w:rsid w:val="001B033F"/>
    <w:rsid w:val="001B086B"/>
    <w:rsid w:val="001B10A9"/>
    <w:rsid w:val="001B1B9C"/>
    <w:rsid w:val="001B1FA4"/>
    <w:rsid w:val="001B214D"/>
    <w:rsid w:val="001B27BE"/>
    <w:rsid w:val="001B3140"/>
    <w:rsid w:val="001B42C6"/>
    <w:rsid w:val="001B4325"/>
    <w:rsid w:val="001B4C55"/>
    <w:rsid w:val="001B4F58"/>
    <w:rsid w:val="001B54DE"/>
    <w:rsid w:val="001B5828"/>
    <w:rsid w:val="001B58ED"/>
    <w:rsid w:val="001B593F"/>
    <w:rsid w:val="001B5B31"/>
    <w:rsid w:val="001B6D1D"/>
    <w:rsid w:val="001B7014"/>
    <w:rsid w:val="001B7808"/>
    <w:rsid w:val="001B7905"/>
    <w:rsid w:val="001C02C6"/>
    <w:rsid w:val="001C0D34"/>
    <w:rsid w:val="001C0E58"/>
    <w:rsid w:val="001C15FF"/>
    <w:rsid w:val="001C1EF0"/>
    <w:rsid w:val="001C2599"/>
    <w:rsid w:val="001C29A2"/>
    <w:rsid w:val="001C2BEF"/>
    <w:rsid w:val="001C3308"/>
    <w:rsid w:val="001C362D"/>
    <w:rsid w:val="001C3785"/>
    <w:rsid w:val="001C4200"/>
    <w:rsid w:val="001C50F4"/>
    <w:rsid w:val="001C55D7"/>
    <w:rsid w:val="001C5885"/>
    <w:rsid w:val="001C5941"/>
    <w:rsid w:val="001C59F0"/>
    <w:rsid w:val="001C5E54"/>
    <w:rsid w:val="001C63F8"/>
    <w:rsid w:val="001C66C0"/>
    <w:rsid w:val="001C7011"/>
    <w:rsid w:val="001C762E"/>
    <w:rsid w:val="001D0645"/>
    <w:rsid w:val="001D06AD"/>
    <w:rsid w:val="001D08C3"/>
    <w:rsid w:val="001D0EE4"/>
    <w:rsid w:val="001D185A"/>
    <w:rsid w:val="001D1872"/>
    <w:rsid w:val="001D18C3"/>
    <w:rsid w:val="001D2557"/>
    <w:rsid w:val="001D277A"/>
    <w:rsid w:val="001D29FC"/>
    <w:rsid w:val="001D2D6A"/>
    <w:rsid w:val="001D3072"/>
    <w:rsid w:val="001D3357"/>
    <w:rsid w:val="001D38E1"/>
    <w:rsid w:val="001D3959"/>
    <w:rsid w:val="001D39A9"/>
    <w:rsid w:val="001D3A25"/>
    <w:rsid w:val="001D3B54"/>
    <w:rsid w:val="001D3BF1"/>
    <w:rsid w:val="001D3D58"/>
    <w:rsid w:val="001D4201"/>
    <w:rsid w:val="001D4947"/>
    <w:rsid w:val="001D4E6C"/>
    <w:rsid w:val="001D527A"/>
    <w:rsid w:val="001D550D"/>
    <w:rsid w:val="001D565C"/>
    <w:rsid w:val="001D59D4"/>
    <w:rsid w:val="001D5C1A"/>
    <w:rsid w:val="001D5D2B"/>
    <w:rsid w:val="001D5F79"/>
    <w:rsid w:val="001D656F"/>
    <w:rsid w:val="001D676B"/>
    <w:rsid w:val="001D714C"/>
    <w:rsid w:val="001D7D16"/>
    <w:rsid w:val="001E03D0"/>
    <w:rsid w:val="001E0688"/>
    <w:rsid w:val="001E077F"/>
    <w:rsid w:val="001E0A94"/>
    <w:rsid w:val="001E0B9B"/>
    <w:rsid w:val="001E0D5D"/>
    <w:rsid w:val="001E103D"/>
    <w:rsid w:val="001E11CB"/>
    <w:rsid w:val="001E1204"/>
    <w:rsid w:val="001E1387"/>
    <w:rsid w:val="001E13FB"/>
    <w:rsid w:val="001E1789"/>
    <w:rsid w:val="001E1A47"/>
    <w:rsid w:val="001E2734"/>
    <w:rsid w:val="001E297B"/>
    <w:rsid w:val="001E2F05"/>
    <w:rsid w:val="001E3177"/>
    <w:rsid w:val="001E35AB"/>
    <w:rsid w:val="001E3889"/>
    <w:rsid w:val="001E3E0A"/>
    <w:rsid w:val="001E463B"/>
    <w:rsid w:val="001E4863"/>
    <w:rsid w:val="001E4C51"/>
    <w:rsid w:val="001E58F1"/>
    <w:rsid w:val="001E591A"/>
    <w:rsid w:val="001E75EA"/>
    <w:rsid w:val="001E78EA"/>
    <w:rsid w:val="001E7C20"/>
    <w:rsid w:val="001E7DE5"/>
    <w:rsid w:val="001F03DE"/>
    <w:rsid w:val="001F05B4"/>
    <w:rsid w:val="001F10AD"/>
    <w:rsid w:val="001F11F7"/>
    <w:rsid w:val="001F1F0E"/>
    <w:rsid w:val="001F21CC"/>
    <w:rsid w:val="001F2614"/>
    <w:rsid w:val="001F3267"/>
    <w:rsid w:val="001F3B2D"/>
    <w:rsid w:val="001F3C44"/>
    <w:rsid w:val="001F4086"/>
    <w:rsid w:val="001F426E"/>
    <w:rsid w:val="001F4AB4"/>
    <w:rsid w:val="001F526C"/>
    <w:rsid w:val="001F5648"/>
    <w:rsid w:val="001F58D3"/>
    <w:rsid w:val="001F6532"/>
    <w:rsid w:val="001F749C"/>
    <w:rsid w:val="001F7662"/>
    <w:rsid w:val="001F7896"/>
    <w:rsid w:val="001F7AA1"/>
    <w:rsid w:val="0020052E"/>
    <w:rsid w:val="00200B75"/>
    <w:rsid w:val="00200F87"/>
    <w:rsid w:val="002011EF"/>
    <w:rsid w:val="00201FAD"/>
    <w:rsid w:val="00203846"/>
    <w:rsid w:val="00203CDF"/>
    <w:rsid w:val="00203E38"/>
    <w:rsid w:val="00204C3B"/>
    <w:rsid w:val="00204F2C"/>
    <w:rsid w:val="0020537A"/>
    <w:rsid w:val="002055A8"/>
    <w:rsid w:val="00205AE1"/>
    <w:rsid w:val="00205CA2"/>
    <w:rsid w:val="00205EF9"/>
    <w:rsid w:val="002064F4"/>
    <w:rsid w:val="002065DC"/>
    <w:rsid w:val="00206BD6"/>
    <w:rsid w:val="00206F30"/>
    <w:rsid w:val="00206F85"/>
    <w:rsid w:val="00207121"/>
    <w:rsid w:val="002073D8"/>
    <w:rsid w:val="002078BA"/>
    <w:rsid w:val="002079AD"/>
    <w:rsid w:val="00210176"/>
    <w:rsid w:val="00210C3C"/>
    <w:rsid w:val="00210DD6"/>
    <w:rsid w:val="00211629"/>
    <w:rsid w:val="00211860"/>
    <w:rsid w:val="00211DFD"/>
    <w:rsid w:val="00211E04"/>
    <w:rsid w:val="0021242D"/>
    <w:rsid w:val="002128FE"/>
    <w:rsid w:val="002129DA"/>
    <w:rsid w:val="00213FB7"/>
    <w:rsid w:val="00214728"/>
    <w:rsid w:val="002148AA"/>
    <w:rsid w:val="0021523C"/>
    <w:rsid w:val="002155B0"/>
    <w:rsid w:val="00215658"/>
    <w:rsid w:val="00215ABE"/>
    <w:rsid w:val="002167A8"/>
    <w:rsid w:val="00216F75"/>
    <w:rsid w:val="00217245"/>
    <w:rsid w:val="00217802"/>
    <w:rsid w:val="0021782E"/>
    <w:rsid w:val="00220083"/>
    <w:rsid w:val="002201AB"/>
    <w:rsid w:val="00220556"/>
    <w:rsid w:val="0022070C"/>
    <w:rsid w:val="002214C2"/>
    <w:rsid w:val="00221639"/>
    <w:rsid w:val="00222222"/>
    <w:rsid w:val="002229F9"/>
    <w:rsid w:val="00222FC8"/>
    <w:rsid w:val="00223800"/>
    <w:rsid w:val="00223AF7"/>
    <w:rsid w:val="00223F7E"/>
    <w:rsid w:val="0022428C"/>
    <w:rsid w:val="002243CE"/>
    <w:rsid w:val="002243DA"/>
    <w:rsid w:val="00224497"/>
    <w:rsid w:val="00224B96"/>
    <w:rsid w:val="00225032"/>
    <w:rsid w:val="002250E8"/>
    <w:rsid w:val="00225896"/>
    <w:rsid w:val="00225A7B"/>
    <w:rsid w:val="0022626F"/>
    <w:rsid w:val="00226AFE"/>
    <w:rsid w:val="00227188"/>
    <w:rsid w:val="00227E72"/>
    <w:rsid w:val="00231025"/>
    <w:rsid w:val="0023107D"/>
    <w:rsid w:val="00233218"/>
    <w:rsid w:val="0023332F"/>
    <w:rsid w:val="002339BB"/>
    <w:rsid w:val="00233A91"/>
    <w:rsid w:val="00233B3F"/>
    <w:rsid w:val="00233C39"/>
    <w:rsid w:val="00234478"/>
    <w:rsid w:val="00234948"/>
    <w:rsid w:val="002352DB"/>
    <w:rsid w:val="0023538C"/>
    <w:rsid w:val="00235901"/>
    <w:rsid w:val="002366A0"/>
    <w:rsid w:val="00236CA2"/>
    <w:rsid w:val="00236FCB"/>
    <w:rsid w:val="00237677"/>
    <w:rsid w:val="00237692"/>
    <w:rsid w:val="00237E77"/>
    <w:rsid w:val="00237FE7"/>
    <w:rsid w:val="002400E1"/>
    <w:rsid w:val="00240798"/>
    <w:rsid w:val="00240CB7"/>
    <w:rsid w:val="00242D15"/>
    <w:rsid w:val="00242F3F"/>
    <w:rsid w:val="00243220"/>
    <w:rsid w:val="002432EA"/>
    <w:rsid w:val="00243E78"/>
    <w:rsid w:val="002440E1"/>
    <w:rsid w:val="002440E4"/>
    <w:rsid w:val="00244255"/>
    <w:rsid w:val="002443C3"/>
    <w:rsid w:val="002448FD"/>
    <w:rsid w:val="0024491A"/>
    <w:rsid w:val="00244A38"/>
    <w:rsid w:val="0024544C"/>
    <w:rsid w:val="0024558B"/>
    <w:rsid w:val="0024577C"/>
    <w:rsid w:val="00246038"/>
    <w:rsid w:val="0024665C"/>
    <w:rsid w:val="00247560"/>
    <w:rsid w:val="00247B1A"/>
    <w:rsid w:val="00247FDA"/>
    <w:rsid w:val="002504DF"/>
    <w:rsid w:val="002504ED"/>
    <w:rsid w:val="00250DDC"/>
    <w:rsid w:val="00251285"/>
    <w:rsid w:val="002517D5"/>
    <w:rsid w:val="00251963"/>
    <w:rsid w:val="00252A90"/>
    <w:rsid w:val="00252B1A"/>
    <w:rsid w:val="002535A7"/>
    <w:rsid w:val="0025387C"/>
    <w:rsid w:val="002539D6"/>
    <w:rsid w:val="002539DE"/>
    <w:rsid w:val="00253EC0"/>
    <w:rsid w:val="00253F0E"/>
    <w:rsid w:val="00253F9F"/>
    <w:rsid w:val="002540F3"/>
    <w:rsid w:val="00254149"/>
    <w:rsid w:val="00254ECF"/>
    <w:rsid w:val="00254F7F"/>
    <w:rsid w:val="00254FA2"/>
    <w:rsid w:val="002555B2"/>
    <w:rsid w:val="00255A39"/>
    <w:rsid w:val="00256484"/>
    <w:rsid w:val="00256D8D"/>
    <w:rsid w:val="00256FAF"/>
    <w:rsid w:val="00257237"/>
    <w:rsid w:val="00257666"/>
    <w:rsid w:val="002578C6"/>
    <w:rsid w:val="00257F82"/>
    <w:rsid w:val="0026002A"/>
    <w:rsid w:val="002602CC"/>
    <w:rsid w:val="0026059F"/>
    <w:rsid w:val="00260B88"/>
    <w:rsid w:val="00260CFA"/>
    <w:rsid w:val="002612A0"/>
    <w:rsid w:val="0026139A"/>
    <w:rsid w:val="0026249E"/>
    <w:rsid w:val="00262D0E"/>
    <w:rsid w:val="00263771"/>
    <w:rsid w:val="0026392B"/>
    <w:rsid w:val="002639DD"/>
    <w:rsid w:val="0026404E"/>
    <w:rsid w:val="002641E4"/>
    <w:rsid w:val="00264242"/>
    <w:rsid w:val="002645DD"/>
    <w:rsid w:val="00264B9A"/>
    <w:rsid w:val="00264ED0"/>
    <w:rsid w:val="00265691"/>
    <w:rsid w:val="00265730"/>
    <w:rsid w:val="002658F3"/>
    <w:rsid w:val="00266538"/>
    <w:rsid w:val="002666DC"/>
    <w:rsid w:val="002669BA"/>
    <w:rsid w:val="00266F72"/>
    <w:rsid w:val="00267808"/>
    <w:rsid w:val="00267E2B"/>
    <w:rsid w:val="0027029C"/>
    <w:rsid w:val="00270574"/>
    <w:rsid w:val="00270E8A"/>
    <w:rsid w:val="00271430"/>
    <w:rsid w:val="00271F01"/>
    <w:rsid w:val="0027211D"/>
    <w:rsid w:val="0027259A"/>
    <w:rsid w:val="00272837"/>
    <w:rsid w:val="00272EAC"/>
    <w:rsid w:val="002734E6"/>
    <w:rsid w:val="002738B3"/>
    <w:rsid w:val="002743CE"/>
    <w:rsid w:val="00275207"/>
    <w:rsid w:val="00275668"/>
    <w:rsid w:val="00275F56"/>
    <w:rsid w:val="002763CE"/>
    <w:rsid w:val="0027712B"/>
    <w:rsid w:val="00277633"/>
    <w:rsid w:val="00277D2E"/>
    <w:rsid w:val="002806AD"/>
    <w:rsid w:val="00280DE5"/>
    <w:rsid w:val="00280DF6"/>
    <w:rsid w:val="00281705"/>
    <w:rsid w:val="00281968"/>
    <w:rsid w:val="00281EFA"/>
    <w:rsid w:val="0028201A"/>
    <w:rsid w:val="00282233"/>
    <w:rsid w:val="002825DC"/>
    <w:rsid w:val="00282A7B"/>
    <w:rsid w:val="00282ED5"/>
    <w:rsid w:val="00282F61"/>
    <w:rsid w:val="00283744"/>
    <w:rsid w:val="00283A7F"/>
    <w:rsid w:val="002841F1"/>
    <w:rsid w:val="0028453D"/>
    <w:rsid w:val="002847BE"/>
    <w:rsid w:val="00284AB0"/>
    <w:rsid w:val="00284F2C"/>
    <w:rsid w:val="00284F3C"/>
    <w:rsid w:val="00285176"/>
    <w:rsid w:val="0028518D"/>
    <w:rsid w:val="002851A4"/>
    <w:rsid w:val="00285447"/>
    <w:rsid w:val="002855D6"/>
    <w:rsid w:val="002856F2"/>
    <w:rsid w:val="00285FF7"/>
    <w:rsid w:val="002862CC"/>
    <w:rsid w:val="002865D4"/>
    <w:rsid w:val="00286824"/>
    <w:rsid w:val="00286C36"/>
    <w:rsid w:val="0028724E"/>
    <w:rsid w:val="00287325"/>
    <w:rsid w:val="00290689"/>
    <w:rsid w:val="00291C51"/>
    <w:rsid w:val="00292C20"/>
    <w:rsid w:val="00292C85"/>
    <w:rsid w:val="00293330"/>
    <w:rsid w:val="00293816"/>
    <w:rsid w:val="00293A7E"/>
    <w:rsid w:val="00293C30"/>
    <w:rsid w:val="00294084"/>
    <w:rsid w:val="002940AE"/>
    <w:rsid w:val="00294DEB"/>
    <w:rsid w:val="002950A1"/>
    <w:rsid w:val="002952B1"/>
    <w:rsid w:val="002953E7"/>
    <w:rsid w:val="00295F36"/>
    <w:rsid w:val="00296FE1"/>
    <w:rsid w:val="002976E4"/>
    <w:rsid w:val="002A003B"/>
    <w:rsid w:val="002A0046"/>
    <w:rsid w:val="002A01EB"/>
    <w:rsid w:val="002A02B3"/>
    <w:rsid w:val="002A0664"/>
    <w:rsid w:val="002A0B96"/>
    <w:rsid w:val="002A158D"/>
    <w:rsid w:val="002A1774"/>
    <w:rsid w:val="002A186B"/>
    <w:rsid w:val="002A1EC1"/>
    <w:rsid w:val="002A2162"/>
    <w:rsid w:val="002A2240"/>
    <w:rsid w:val="002A281E"/>
    <w:rsid w:val="002A2A8A"/>
    <w:rsid w:val="002A31CE"/>
    <w:rsid w:val="002A36BA"/>
    <w:rsid w:val="002A3DD3"/>
    <w:rsid w:val="002A41D9"/>
    <w:rsid w:val="002A43D4"/>
    <w:rsid w:val="002A444E"/>
    <w:rsid w:val="002A4B33"/>
    <w:rsid w:val="002A4C2A"/>
    <w:rsid w:val="002A4C87"/>
    <w:rsid w:val="002A4D7B"/>
    <w:rsid w:val="002A5289"/>
    <w:rsid w:val="002A5425"/>
    <w:rsid w:val="002A6059"/>
    <w:rsid w:val="002A6442"/>
    <w:rsid w:val="002A6BAA"/>
    <w:rsid w:val="002A6D8F"/>
    <w:rsid w:val="002A7551"/>
    <w:rsid w:val="002A7A84"/>
    <w:rsid w:val="002A7F75"/>
    <w:rsid w:val="002B0F96"/>
    <w:rsid w:val="002B133B"/>
    <w:rsid w:val="002B1A56"/>
    <w:rsid w:val="002B3520"/>
    <w:rsid w:val="002B38A0"/>
    <w:rsid w:val="002B43B8"/>
    <w:rsid w:val="002B441A"/>
    <w:rsid w:val="002B46E0"/>
    <w:rsid w:val="002B49E6"/>
    <w:rsid w:val="002B4A0C"/>
    <w:rsid w:val="002B4E6A"/>
    <w:rsid w:val="002B548F"/>
    <w:rsid w:val="002B56ED"/>
    <w:rsid w:val="002B64AF"/>
    <w:rsid w:val="002B6AE6"/>
    <w:rsid w:val="002B6D3F"/>
    <w:rsid w:val="002B6DED"/>
    <w:rsid w:val="002B7D01"/>
    <w:rsid w:val="002C0052"/>
    <w:rsid w:val="002C1042"/>
    <w:rsid w:val="002C11CB"/>
    <w:rsid w:val="002C2CF7"/>
    <w:rsid w:val="002C36CD"/>
    <w:rsid w:val="002C3DF8"/>
    <w:rsid w:val="002C407D"/>
    <w:rsid w:val="002C413C"/>
    <w:rsid w:val="002C456D"/>
    <w:rsid w:val="002C460A"/>
    <w:rsid w:val="002C54C0"/>
    <w:rsid w:val="002C5A82"/>
    <w:rsid w:val="002C61BA"/>
    <w:rsid w:val="002C64A1"/>
    <w:rsid w:val="002C6D87"/>
    <w:rsid w:val="002C6FB4"/>
    <w:rsid w:val="002C749C"/>
    <w:rsid w:val="002C7550"/>
    <w:rsid w:val="002C7CF1"/>
    <w:rsid w:val="002C7E09"/>
    <w:rsid w:val="002D08E6"/>
    <w:rsid w:val="002D0A00"/>
    <w:rsid w:val="002D0D94"/>
    <w:rsid w:val="002D1205"/>
    <w:rsid w:val="002D1D94"/>
    <w:rsid w:val="002D1FBD"/>
    <w:rsid w:val="002D20A8"/>
    <w:rsid w:val="002D2146"/>
    <w:rsid w:val="002D29A1"/>
    <w:rsid w:val="002D2B8F"/>
    <w:rsid w:val="002D2EF1"/>
    <w:rsid w:val="002D30AE"/>
    <w:rsid w:val="002D32EF"/>
    <w:rsid w:val="002D36A3"/>
    <w:rsid w:val="002D40A6"/>
    <w:rsid w:val="002D4310"/>
    <w:rsid w:val="002D46DB"/>
    <w:rsid w:val="002D4798"/>
    <w:rsid w:val="002D4B27"/>
    <w:rsid w:val="002D4E94"/>
    <w:rsid w:val="002D534C"/>
    <w:rsid w:val="002D573E"/>
    <w:rsid w:val="002D5AD3"/>
    <w:rsid w:val="002D5F49"/>
    <w:rsid w:val="002D6004"/>
    <w:rsid w:val="002D66F8"/>
    <w:rsid w:val="002D69CA"/>
    <w:rsid w:val="002D7695"/>
    <w:rsid w:val="002D7861"/>
    <w:rsid w:val="002D7B51"/>
    <w:rsid w:val="002E01FC"/>
    <w:rsid w:val="002E0387"/>
    <w:rsid w:val="002E0433"/>
    <w:rsid w:val="002E0490"/>
    <w:rsid w:val="002E05D4"/>
    <w:rsid w:val="002E05E3"/>
    <w:rsid w:val="002E093E"/>
    <w:rsid w:val="002E1495"/>
    <w:rsid w:val="002E184A"/>
    <w:rsid w:val="002E19F1"/>
    <w:rsid w:val="002E1BE0"/>
    <w:rsid w:val="002E1D5C"/>
    <w:rsid w:val="002E223E"/>
    <w:rsid w:val="002E2C28"/>
    <w:rsid w:val="002E3033"/>
    <w:rsid w:val="002E3698"/>
    <w:rsid w:val="002E3947"/>
    <w:rsid w:val="002E39C4"/>
    <w:rsid w:val="002E3B67"/>
    <w:rsid w:val="002E3D34"/>
    <w:rsid w:val="002E4170"/>
    <w:rsid w:val="002E4BA3"/>
    <w:rsid w:val="002E55EE"/>
    <w:rsid w:val="002E6279"/>
    <w:rsid w:val="002E678A"/>
    <w:rsid w:val="002E696F"/>
    <w:rsid w:val="002E720B"/>
    <w:rsid w:val="002E73AB"/>
    <w:rsid w:val="002E7589"/>
    <w:rsid w:val="002F0E85"/>
    <w:rsid w:val="002F217B"/>
    <w:rsid w:val="002F2606"/>
    <w:rsid w:val="002F2AE6"/>
    <w:rsid w:val="002F2EF4"/>
    <w:rsid w:val="002F3187"/>
    <w:rsid w:val="002F33D7"/>
    <w:rsid w:val="002F399A"/>
    <w:rsid w:val="002F40E1"/>
    <w:rsid w:val="002F41C8"/>
    <w:rsid w:val="002F4856"/>
    <w:rsid w:val="002F5741"/>
    <w:rsid w:val="002F591C"/>
    <w:rsid w:val="002F5B22"/>
    <w:rsid w:val="002F5D90"/>
    <w:rsid w:val="002F5E42"/>
    <w:rsid w:val="002F6317"/>
    <w:rsid w:val="002F6861"/>
    <w:rsid w:val="002F6CF3"/>
    <w:rsid w:val="002F6F45"/>
    <w:rsid w:val="002F715E"/>
    <w:rsid w:val="002F7D22"/>
    <w:rsid w:val="002F7DA1"/>
    <w:rsid w:val="002F7F82"/>
    <w:rsid w:val="00300074"/>
    <w:rsid w:val="00300158"/>
    <w:rsid w:val="00300A89"/>
    <w:rsid w:val="00300FD3"/>
    <w:rsid w:val="003013D4"/>
    <w:rsid w:val="00301E94"/>
    <w:rsid w:val="00302833"/>
    <w:rsid w:val="00302B07"/>
    <w:rsid w:val="00302D6B"/>
    <w:rsid w:val="00303267"/>
    <w:rsid w:val="003032A6"/>
    <w:rsid w:val="0030351F"/>
    <w:rsid w:val="003043DA"/>
    <w:rsid w:val="00304684"/>
    <w:rsid w:val="003048A3"/>
    <w:rsid w:val="003048FF"/>
    <w:rsid w:val="00304A7D"/>
    <w:rsid w:val="003052E5"/>
    <w:rsid w:val="0030536C"/>
    <w:rsid w:val="0030548C"/>
    <w:rsid w:val="00305758"/>
    <w:rsid w:val="00305AC2"/>
    <w:rsid w:val="00305CC1"/>
    <w:rsid w:val="00305DAA"/>
    <w:rsid w:val="00305FBD"/>
    <w:rsid w:val="0030710E"/>
    <w:rsid w:val="003076BC"/>
    <w:rsid w:val="0030783F"/>
    <w:rsid w:val="0030798B"/>
    <w:rsid w:val="00307C08"/>
    <w:rsid w:val="0031001C"/>
    <w:rsid w:val="00310151"/>
    <w:rsid w:val="0031094B"/>
    <w:rsid w:val="00310E5F"/>
    <w:rsid w:val="003110AC"/>
    <w:rsid w:val="0031172A"/>
    <w:rsid w:val="00311E51"/>
    <w:rsid w:val="003121AA"/>
    <w:rsid w:val="00312A5D"/>
    <w:rsid w:val="00312EA1"/>
    <w:rsid w:val="0031364B"/>
    <w:rsid w:val="00313F83"/>
    <w:rsid w:val="003143C0"/>
    <w:rsid w:val="0031450A"/>
    <w:rsid w:val="00314CAC"/>
    <w:rsid w:val="00314CF5"/>
    <w:rsid w:val="003152A2"/>
    <w:rsid w:val="003160C9"/>
    <w:rsid w:val="00316D61"/>
    <w:rsid w:val="00317472"/>
    <w:rsid w:val="00317AA3"/>
    <w:rsid w:val="00317D8D"/>
    <w:rsid w:val="003210F2"/>
    <w:rsid w:val="0032136E"/>
    <w:rsid w:val="0032179A"/>
    <w:rsid w:val="00321AD1"/>
    <w:rsid w:val="00321BE2"/>
    <w:rsid w:val="0032211C"/>
    <w:rsid w:val="003225DA"/>
    <w:rsid w:val="00322C94"/>
    <w:rsid w:val="003238B4"/>
    <w:rsid w:val="00323A8A"/>
    <w:rsid w:val="00323D29"/>
    <w:rsid w:val="0032406D"/>
    <w:rsid w:val="00324131"/>
    <w:rsid w:val="003243B2"/>
    <w:rsid w:val="00324745"/>
    <w:rsid w:val="003249BE"/>
    <w:rsid w:val="00324DC0"/>
    <w:rsid w:val="003256CC"/>
    <w:rsid w:val="003258FB"/>
    <w:rsid w:val="0032596E"/>
    <w:rsid w:val="00325BB2"/>
    <w:rsid w:val="003263D6"/>
    <w:rsid w:val="003267D0"/>
    <w:rsid w:val="00326B96"/>
    <w:rsid w:val="00327CB9"/>
    <w:rsid w:val="00327D29"/>
    <w:rsid w:val="00330028"/>
    <w:rsid w:val="00330187"/>
    <w:rsid w:val="00330AE7"/>
    <w:rsid w:val="00330F00"/>
    <w:rsid w:val="0033105D"/>
    <w:rsid w:val="00331C2C"/>
    <w:rsid w:val="00332AE9"/>
    <w:rsid w:val="00332BA6"/>
    <w:rsid w:val="0033341D"/>
    <w:rsid w:val="0033472A"/>
    <w:rsid w:val="0033478F"/>
    <w:rsid w:val="00334976"/>
    <w:rsid w:val="00334F6B"/>
    <w:rsid w:val="003353AD"/>
    <w:rsid w:val="00335599"/>
    <w:rsid w:val="00335D78"/>
    <w:rsid w:val="00335DD1"/>
    <w:rsid w:val="003360FE"/>
    <w:rsid w:val="00336EB7"/>
    <w:rsid w:val="003371CE"/>
    <w:rsid w:val="00337CC6"/>
    <w:rsid w:val="003402C5"/>
    <w:rsid w:val="00340CED"/>
    <w:rsid w:val="003414D1"/>
    <w:rsid w:val="00341E0F"/>
    <w:rsid w:val="00342A22"/>
    <w:rsid w:val="0034300D"/>
    <w:rsid w:val="00343346"/>
    <w:rsid w:val="00343603"/>
    <w:rsid w:val="0034365D"/>
    <w:rsid w:val="00343789"/>
    <w:rsid w:val="00343FE5"/>
    <w:rsid w:val="00344992"/>
    <w:rsid w:val="00344BBD"/>
    <w:rsid w:val="00344ECA"/>
    <w:rsid w:val="0034539B"/>
    <w:rsid w:val="00345DA8"/>
    <w:rsid w:val="00345EC3"/>
    <w:rsid w:val="00346AE3"/>
    <w:rsid w:val="00346E26"/>
    <w:rsid w:val="003476CE"/>
    <w:rsid w:val="00347FCB"/>
    <w:rsid w:val="00347FD4"/>
    <w:rsid w:val="00350510"/>
    <w:rsid w:val="00350924"/>
    <w:rsid w:val="0035093E"/>
    <w:rsid w:val="00350DE0"/>
    <w:rsid w:val="00351168"/>
    <w:rsid w:val="0035127B"/>
    <w:rsid w:val="00351554"/>
    <w:rsid w:val="003519FC"/>
    <w:rsid w:val="00351D85"/>
    <w:rsid w:val="00351EAC"/>
    <w:rsid w:val="00351FB7"/>
    <w:rsid w:val="00352242"/>
    <w:rsid w:val="003530A6"/>
    <w:rsid w:val="0035339C"/>
    <w:rsid w:val="0035419C"/>
    <w:rsid w:val="00354299"/>
    <w:rsid w:val="00354D91"/>
    <w:rsid w:val="00354E0D"/>
    <w:rsid w:val="003551E6"/>
    <w:rsid w:val="0035524C"/>
    <w:rsid w:val="00355614"/>
    <w:rsid w:val="003556A6"/>
    <w:rsid w:val="003557F9"/>
    <w:rsid w:val="00356690"/>
    <w:rsid w:val="003567C0"/>
    <w:rsid w:val="0036034F"/>
    <w:rsid w:val="003604FD"/>
    <w:rsid w:val="00360DC9"/>
    <w:rsid w:val="0036160F"/>
    <w:rsid w:val="003617A2"/>
    <w:rsid w:val="00361ACE"/>
    <w:rsid w:val="00361E8A"/>
    <w:rsid w:val="00362617"/>
    <w:rsid w:val="003629CF"/>
    <w:rsid w:val="00363045"/>
    <w:rsid w:val="003630E5"/>
    <w:rsid w:val="003631D4"/>
    <w:rsid w:val="00363438"/>
    <w:rsid w:val="00363C06"/>
    <w:rsid w:val="00363D49"/>
    <w:rsid w:val="003641F0"/>
    <w:rsid w:val="00364395"/>
    <w:rsid w:val="00364FE4"/>
    <w:rsid w:val="0036596A"/>
    <w:rsid w:val="0036597D"/>
    <w:rsid w:val="00366477"/>
    <w:rsid w:val="0036671A"/>
    <w:rsid w:val="003669FA"/>
    <w:rsid w:val="00366FB5"/>
    <w:rsid w:val="00367411"/>
    <w:rsid w:val="003675D4"/>
    <w:rsid w:val="00367AFA"/>
    <w:rsid w:val="003704AC"/>
    <w:rsid w:val="003705AC"/>
    <w:rsid w:val="00370C37"/>
    <w:rsid w:val="003712A7"/>
    <w:rsid w:val="00371809"/>
    <w:rsid w:val="00371B30"/>
    <w:rsid w:val="00373667"/>
    <w:rsid w:val="00373969"/>
    <w:rsid w:val="00373A1B"/>
    <w:rsid w:val="00373DD7"/>
    <w:rsid w:val="003749DC"/>
    <w:rsid w:val="00374B03"/>
    <w:rsid w:val="00374B99"/>
    <w:rsid w:val="00374D2C"/>
    <w:rsid w:val="0037578A"/>
    <w:rsid w:val="003757B6"/>
    <w:rsid w:val="00376C37"/>
    <w:rsid w:val="00377142"/>
    <w:rsid w:val="003777D1"/>
    <w:rsid w:val="00377B1F"/>
    <w:rsid w:val="0038010D"/>
    <w:rsid w:val="00380A79"/>
    <w:rsid w:val="00381358"/>
    <w:rsid w:val="003819E9"/>
    <w:rsid w:val="00381C4D"/>
    <w:rsid w:val="00381C8D"/>
    <w:rsid w:val="00381DA9"/>
    <w:rsid w:val="00381F3F"/>
    <w:rsid w:val="00381F5A"/>
    <w:rsid w:val="003821B9"/>
    <w:rsid w:val="00382DFB"/>
    <w:rsid w:val="0038306B"/>
    <w:rsid w:val="003833C3"/>
    <w:rsid w:val="0038375A"/>
    <w:rsid w:val="00384407"/>
    <w:rsid w:val="003844BB"/>
    <w:rsid w:val="00384DA5"/>
    <w:rsid w:val="00385C0D"/>
    <w:rsid w:val="00386B32"/>
    <w:rsid w:val="003878E8"/>
    <w:rsid w:val="003901D2"/>
    <w:rsid w:val="003908E5"/>
    <w:rsid w:val="00390C48"/>
    <w:rsid w:val="00390E04"/>
    <w:rsid w:val="00392C98"/>
    <w:rsid w:val="00392F97"/>
    <w:rsid w:val="00393BCC"/>
    <w:rsid w:val="003943CD"/>
    <w:rsid w:val="003949E1"/>
    <w:rsid w:val="003953F4"/>
    <w:rsid w:val="003957BE"/>
    <w:rsid w:val="00396B21"/>
    <w:rsid w:val="00396E3F"/>
    <w:rsid w:val="00397494"/>
    <w:rsid w:val="003974DD"/>
    <w:rsid w:val="003A0978"/>
    <w:rsid w:val="003A3208"/>
    <w:rsid w:val="003A35CD"/>
    <w:rsid w:val="003A44A1"/>
    <w:rsid w:val="003A45C9"/>
    <w:rsid w:val="003A464A"/>
    <w:rsid w:val="003A4847"/>
    <w:rsid w:val="003A4AC5"/>
    <w:rsid w:val="003A4EFA"/>
    <w:rsid w:val="003A526C"/>
    <w:rsid w:val="003A5595"/>
    <w:rsid w:val="003A572E"/>
    <w:rsid w:val="003A6220"/>
    <w:rsid w:val="003A6535"/>
    <w:rsid w:val="003A6D5B"/>
    <w:rsid w:val="003B1831"/>
    <w:rsid w:val="003B1BA4"/>
    <w:rsid w:val="003B2622"/>
    <w:rsid w:val="003B3031"/>
    <w:rsid w:val="003B3C1B"/>
    <w:rsid w:val="003B3E5F"/>
    <w:rsid w:val="003B3F50"/>
    <w:rsid w:val="003B43C1"/>
    <w:rsid w:val="003B443C"/>
    <w:rsid w:val="003B44A2"/>
    <w:rsid w:val="003B502D"/>
    <w:rsid w:val="003B5B0E"/>
    <w:rsid w:val="003B5C03"/>
    <w:rsid w:val="003B62B1"/>
    <w:rsid w:val="003B6447"/>
    <w:rsid w:val="003B65C0"/>
    <w:rsid w:val="003B6ACE"/>
    <w:rsid w:val="003B6D61"/>
    <w:rsid w:val="003B6EE8"/>
    <w:rsid w:val="003B7310"/>
    <w:rsid w:val="003B73E6"/>
    <w:rsid w:val="003B78D2"/>
    <w:rsid w:val="003C041F"/>
    <w:rsid w:val="003C0A46"/>
    <w:rsid w:val="003C0DAF"/>
    <w:rsid w:val="003C10A9"/>
    <w:rsid w:val="003C1223"/>
    <w:rsid w:val="003C1295"/>
    <w:rsid w:val="003C1CCF"/>
    <w:rsid w:val="003C30E2"/>
    <w:rsid w:val="003C3242"/>
    <w:rsid w:val="003C3638"/>
    <w:rsid w:val="003C3F77"/>
    <w:rsid w:val="003C40F0"/>
    <w:rsid w:val="003C4205"/>
    <w:rsid w:val="003C4643"/>
    <w:rsid w:val="003C4F06"/>
    <w:rsid w:val="003C5AEE"/>
    <w:rsid w:val="003C5D2A"/>
    <w:rsid w:val="003C5E74"/>
    <w:rsid w:val="003C6645"/>
    <w:rsid w:val="003C7309"/>
    <w:rsid w:val="003D05BF"/>
    <w:rsid w:val="003D0901"/>
    <w:rsid w:val="003D19D9"/>
    <w:rsid w:val="003D1C48"/>
    <w:rsid w:val="003D22F2"/>
    <w:rsid w:val="003D245D"/>
    <w:rsid w:val="003D29B6"/>
    <w:rsid w:val="003D3059"/>
    <w:rsid w:val="003D3A25"/>
    <w:rsid w:val="003D3E3D"/>
    <w:rsid w:val="003D3F13"/>
    <w:rsid w:val="003D3F4D"/>
    <w:rsid w:val="003D4415"/>
    <w:rsid w:val="003D4CB9"/>
    <w:rsid w:val="003D62B0"/>
    <w:rsid w:val="003D6C30"/>
    <w:rsid w:val="003D72D2"/>
    <w:rsid w:val="003D7434"/>
    <w:rsid w:val="003D7798"/>
    <w:rsid w:val="003E03D2"/>
    <w:rsid w:val="003E0960"/>
    <w:rsid w:val="003E16F9"/>
    <w:rsid w:val="003E1CCA"/>
    <w:rsid w:val="003E1F3A"/>
    <w:rsid w:val="003E22AB"/>
    <w:rsid w:val="003E234E"/>
    <w:rsid w:val="003E26C8"/>
    <w:rsid w:val="003E27E7"/>
    <w:rsid w:val="003E31B7"/>
    <w:rsid w:val="003E356D"/>
    <w:rsid w:val="003E3CCB"/>
    <w:rsid w:val="003E4414"/>
    <w:rsid w:val="003E4CF4"/>
    <w:rsid w:val="003E533C"/>
    <w:rsid w:val="003E5BDC"/>
    <w:rsid w:val="003E5E8F"/>
    <w:rsid w:val="003E5F78"/>
    <w:rsid w:val="003E6685"/>
    <w:rsid w:val="003E7140"/>
    <w:rsid w:val="003E72D2"/>
    <w:rsid w:val="003E7410"/>
    <w:rsid w:val="003E7682"/>
    <w:rsid w:val="003F040E"/>
    <w:rsid w:val="003F077A"/>
    <w:rsid w:val="003F1580"/>
    <w:rsid w:val="003F2229"/>
    <w:rsid w:val="003F25CE"/>
    <w:rsid w:val="003F2F55"/>
    <w:rsid w:val="003F3147"/>
    <w:rsid w:val="003F3239"/>
    <w:rsid w:val="003F425D"/>
    <w:rsid w:val="003F43A4"/>
    <w:rsid w:val="003F4A88"/>
    <w:rsid w:val="003F4A99"/>
    <w:rsid w:val="003F4C48"/>
    <w:rsid w:val="003F500B"/>
    <w:rsid w:val="003F514A"/>
    <w:rsid w:val="003F5342"/>
    <w:rsid w:val="003F55D4"/>
    <w:rsid w:val="003F5A2B"/>
    <w:rsid w:val="003F5D06"/>
    <w:rsid w:val="003F5E73"/>
    <w:rsid w:val="003F60FD"/>
    <w:rsid w:val="003F65BE"/>
    <w:rsid w:val="003F7A49"/>
    <w:rsid w:val="003F7CAE"/>
    <w:rsid w:val="003F7F43"/>
    <w:rsid w:val="00400053"/>
    <w:rsid w:val="00400425"/>
    <w:rsid w:val="00400B92"/>
    <w:rsid w:val="0040172E"/>
    <w:rsid w:val="00401952"/>
    <w:rsid w:val="004019E4"/>
    <w:rsid w:val="00401C1F"/>
    <w:rsid w:val="00402CA4"/>
    <w:rsid w:val="00402E52"/>
    <w:rsid w:val="00402F90"/>
    <w:rsid w:val="00402FBF"/>
    <w:rsid w:val="004032D9"/>
    <w:rsid w:val="00404308"/>
    <w:rsid w:val="0040445A"/>
    <w:rsid w:val="00404A6C"/>
    <w:rsid w:val="00404AE9"/>
    <w:rsid w:val="00405020"/>
    <w:rsid w:val="00405040"/>
    <w:rsid w:val="00405486"/>
    <w:rsid w:val="0040550E"/>
    <w:rsid w:val="004068F1"/>
    <w:rsid w:val="00406ADD"/>
    <w:rsid w:val="00406CE2"/>
    <w:rsid w:val="00406E0C"/>
    <w:rsid w:val="00407056"/>
    <w:rsid w:val="00407420"/>
    <w:rsid w:val="00407FA1"/>
    <w:rsid w:val="0041029C"/>
    <w:rsid w:val="0041070B"/>
    <w:rsid w:val="00410DE4"/>
    <w:rsid w:val="00410F11"/>
    <w:rsid w:val="004112E0"/>
    <w:rsid w:val="00411987"/>
    <w:rsid w:val="00411A29"/>
    <w:rsid w:val="004124DC"/>
    <w:rsid w:val="00412547"/>
    <w:rsid w:val="004128F3"/>
    <w:rsid w:val="00412AEB"/>
    <w:rsid w:val="00412EB8"/>
    <w:rsid w:val="00413207"/>
    <w:rsid w:val="004138DC"/>
    <w:rsid w:val="00413A74"/>
    <w:rsid w:val="004140D1"/>
    <w:rsid w:val="00414434"/>
    <w:rsid w:val="004153CF"/>
    <w:rsid w:val="00415DB3"/>
    <w:rsid w:val="00415F1A"/>
    <w:rsid w:val="00416081"/>
    <w:rsid w:val="00416861"/>
    <w:rsid w:val="00416DD1"/>
    <w:rsid w:val="00417907"/>
    <w:rsid w:val="004179B7"/>
    <w:rsid w:val="004201BD"/>
    <w:rsid w:val="004203D7"/>
    <w:rsid w:val="004215A3"/>
    <w:rsid w:val="004218BE"/>
    <w:rsid w:val="004222FF"/>
    <w:rsid w:val="00422987"/>
    <w:rsid w:val="004231EF"/>
    <w:rsid w:val="0042337D"/>
    <w:rsid w:val="004239A3"/>
    <w:rsid w:val="004239F9"/>
    <w:rsid w:val="00423BF0"/>
    <w:rsid w:val="00424078"/>
    <w:rsid w:val="004242E3"/>
    <w:rsid w:val="004247E0"/>
    <w:rsid w:val="004251B0"/>
    <w:rsid w:val="004263C5"/>
    <w:rsid w:val="004263C9"/>
    <w:rsid w:val="00426420"/>
    <w:rsid w:val="004265BC"/>
    <w:rsid w:val="00426A7F"/>
    <w:rsid w:val="00426FDA"/>
    <w:rsid w:val="004271AA"/>
    <w:rsid w:val="004275E3"/>
    <w:rsid w:val="00427757"/>
    <w:rsid w:val="0042798E"/>
    <w:rsid w:val="00427E01"/>
    <w:rsid w:val="004303D6"/>
    <w:rsid w:val="00430A6F"/>
    <w:rsid w:val="00430B39"/>
    <w:rsid w:val="00430BDF"/>
    <w:rsid w:val="00430EB9"/>
    <w:rsid w:val="0043153E"/>
    <w:rsid w:val="0043168B"/>
    <w:rsid w:val="004318F8"/>
    <w:rsid w:val="00431EFF"/>
    <w:rsid w:val="004322A1"/>
    <w:rsid w:val="004322B2"/>
    <w:rsid w:val="00432355"/>
    <w:rsid w:val="0043256A"/>
    <w:rsid w:val="004328AA"/>
    <w:rsid w:val="004332ED"/>
    <w:rsid w:val="004333CC"/>
    <w:rsid w:val="004337B4"/>
    <w:rsid w:val="00433B46"/>
    <w:rsid w:val="004345DD"/>
    <w:rsid w:val="00434C04"/>
    <w:rsid w:val="00434CEC"/>
    <w:rsid w:val="00434E63"/>
    <w:rsid w:val="00435868"/>
    <w:rsid w:val="00435919"/>
    <w:rsid w:val="00435973"/>
    <w:rsid w:val="00436017"/>
    <w:rsid w:val="0043632F"/>
    <w:rsid w:val="00436E9A"/>
    <w:rsid w:val="0043756D"/>
    <w:rsid w:val="004401F3"/>
    <w:rsid w:val="00440AAB"/>
    <w:rsid w:val="00441449"/>
    <w:rsid w:val="0044170E"/>
    <w:rsid w:val="00441E2C"/>
    <w:rsid w:val="004424E2"/>
    <w:rsid w:val="004426BF"/>
    <w:rsid w:val="004428DD"/>
    <w:rsid w:val="00442A80"/>
    <w:rsid w:val="00442CD3"/>
    <w:rsid w:val="00442F00"/>
    <w:rsid w:val="00443264"/>
    <w:rsid w:val="0044341C"/>
    <w:rsid w:val="00443427"/>
    <w:rsid w:val="0044345C"/>
    <w:rsid w:val="00444225"/>
    <w:rsid w:val="0044456D"/>
    <w:rsid w:val="004446FE"/>
    <w:rsid w:val="00444900"/>
    <w:rsid w:val="00444D6C"/>
    <w:rsid w:val="00445076"/>
    <w:rsid w:val="00445198"/>
    <w:rsid w:val="004453B5"/>
    <w:rsid w:val="00445492"/>
    <w:rsid w:val="00445733"/>
    <w:rsid w:val="0044581A"/>
    <w:rsid w:val="00445C15"/>
    <w:rsid w:val="00445D17"/>
    <w:rsid w:val="00445E90"/>
    <w:rsid w:val="004469C8"/>
    <w:rsid w:val="00446A00"/>
    <w:rsid w:val="00446F21"/>
    <w:rsid w:val="0044748E"/>
    <w:rsid w:val="004476AC"/>
    <w:rsid w:val="00447FAA"/>
    <w:rsid w:val="00450367"/>
    <w:rsid w:val="00450787"/>
    <w:rsid w:val="004509F4"/>
    <w:rsid w:val="00451584"/>
    <w:rsid w:val="0045163B"/>
    <w:rsid w:val="00451B59"/>
    <w:rsid w:val="00451E58"/>
    <w:rsid w:val="004529A9"/>
    <w:rsid w:val="00452A12"/>
    <w:rsid w:val="0045318B"/>
    <w:rsid w:val="004531AC"/>
    <w:rsid w:val="004533ED"/>
    <w:rsid w:val="00453841"/>
    <w:rsid w:val="00453B4F"/>
    <w:rsid w:val="004540EF"/>
    <w:rsid w:val="00454CC2"/>
    <w:rsid w:val="004550E1"/>
    <w:rsid w:val="00455632"/>
    <w:rsid w:val="00455DA3"/>
    <w:rsid w:val="00456642"/>
    <w:rsid w:val="0045710B"/>
    <w:rsid w:val="0045765A"/>
    <w:rsid w:val="004600F7"/>
    <w:rsid w:val="0046035B"/>
    <w:rsid w:val="00460D87"/>
    <w:rsid w:val="00460F64"/>
    <w:rsid w:val="00461717"/>
    <w:rsid w:val="00461A9E"/>
    <w:rsid w:val="00461DD8"/>
    <w:rsid w:val="004623EE"/>
    <w:rsid w:val="0046292B"/>
    <w:rsid w:val="00462FED"/>
    <w:rsid w:val="004630C9"/>
    <w:rsid w:val="00463221"/>
    <w:rsid w:val="0046327E"/>
    <w:rsid w:val="00463708"/>
    <w:rsid w:val="00463798"/>
    <w:rsid w:val="00463A99"/>
    <w:rsid w:val="00463B30"/>
    <w:rsid w:val="004643F2"/>
    <w:rsid w:val="00464408"/>
    <w:rsid w:val="0046564A"/>
    <w:rsid w:val="00465C46"/>
    <w:rsid w:val="00466340"/>
    <w:rsid w:val="00466407"/>
    <w:rsid w:val="00466461"/>
    <w:rsid w:val="004667A7"/>
    <w:rsid w:val="00466C2E"/>
    <w:rsid w:val="00466EC5"/>
    <w:rsid w:val="00467658"/>
    <w:rsid w:val="00467D92"/>
    <w:rsid w:val="004701AF"/>
    <w:rsid w:val="004702D2"/>
    <w:rsid w:val="0047039D"/>
    <w:rsid w:val="00470FA6"/>
    <w:rsid w:val="00471074"/>
    <w:rsid w:val="004712F0"/>
    <w:rsid w:val="0047131D"/>
    <w:rsid w:val="00471A9D"/>
    <w:rsid w:val="00471DCD"/>
    <w:rsid w:val="004724AA"/>
    <w:rsid w:val="004725B6"/>
    <w:rsid w:val="0047265D"/>
    <w:rsid w:val="00472EFD"/>
    <w:rsid w:val="00472F8E"/>
    <w:rsid w:val="00473413"/>
    <w:rsid w:val="00473872"/>
    <w:rsid w:val="0047391A"/>
    <w:rsid w:val="00473D15"/>
    <w:rsid w:val="0047413A"/>
    <w:rsid w:val="004741EF"/>
    <w:rsid w:val="00474423"/>
    <w:rsid w:val="004744D2"/>
    <w:rsid w:val="00475100"/>
    <w:rsid w:val="00475C77"/>
    <w:rsid w:val="0047648D"/>
    <w:rsid w:val="00476799"/>
    <w:rsid w:val="00476998"/>
    <w:rsid w:val="00477816"/>
    <w:rsid w:val="00477F25"/>
    <w:rsid w:val="0048043B"/>
    <w:rsid w:val="004804BD"/>
    <w:rsid w:val="00480975"/>
    <w:rsid w:val="00480AF6"/>
    <w:rsid w:val="00480C72"/>
    <w:rsid w:val="00480D33"/>
    <w:rsid w:val="00480D6A"/>
    <w:rsid w:val="004812A7"/>
    <w:rsid w:val="00481380"/>
    <w:rsid w:val="004814E5"/>
    <w:rsid w:val="00482301"/>
    <w:rsid w:val="0048274B"/>
    <w:rsid w:val="00483334"/>
    <w:rsid w:val="00484AF2"/>
    <w:rsid w:val="00484B40"/>
    <w:rsid w:val="00485B71"/>
    <w:rsid w:val="00486130"/>
    <w:rsid w:val="00486277"/>
    <w:rsid w:val="00486289"/>
    <w:rsid w:val="004869E8"/>
    <w:rsid w:val="00487461"/>
    <w:rsid w:val="0048753E"/>
    <w:rsid w:val="004906DB"/>
    <w:rsid w:val="00490EF8"/>
    <w:rsid w:val="0049119F"/>
    <w:rsid w:val="00491F94"/>
    <w:rsid w:val="0049245D"/>
    <w:rsid w:val="00493007"/>
    <w:rsid w:val="00493836"/>
    <w:rsid w:val="00493ECC"/>
    <w:rsid w:val="004945D2"/>
    <w:rsid w:val="00494889"/>
    <w:rsid w:val="004949DF"/>
    <w:rsid w:val="00494E22"/>
    <w:rsid w:val="00495404"/>
    <w:rsid w:val="0049554C"/>
    <w:rsid w:val="004959A7"/>
    <w:rsid w:val="00496642"/>
    <w:rsid w:val="00496D27"/>
    <w:rsid w:val="00496E54"/>
    <w:rsid w:val="00497266"/>
    <w:rsid w:val="00497720"/>
    <w:rsid w:val="004A0162"/>
    <w:rsid w:val="004A19C5"/>
    <w:rsid w:val="004A1DEC"/>
    <w:rsid w:val="004A37C8"/>
    <w:rsid w:val="004A38BB"/>
    <w:rsid w:val="004A3925"/>
    <w:rsid w:val="004A40D8"/>
    <w:rsid w:val="004A4399"/>
    <w:rsid w:val="004A44A5"/>
    <w:rsid w:val="004A44DC"/>
    <w:rsid w:val="004A48CD"/>
    <w:rsid w:val="004A50F3"/>
    <w:rsid w:val="004A580C"/>
    <w:rsid w:val="004A5847"/>
    <w:rsid w:val="004A58D5"/>
    <w:rsid w:val="004A5D1C"/>
    <w:rsid w:val="004A6066"/>
    <w:rsid w:val="004A61ED"/>
    <w:rsid w:val="004A69B4"/>
    <w:rsid w:val="004A6B6D"/>
    <w:rsid w:val="004A7789"/>
    <w:rsid w:val="004A7B10"/>
    <w:rsid w:val="004A7F97"/>
    <w:rsid w:val="004B07EE"/>
    <w:rsid w:val="004B0D06"/>
    <w:rsid w:val="004B18D2"/>
    <w:rsid w:val="004B1910"/>
    <w:rsid w:val="004B1969"/>
    <w:rsid w:val="004B1C42"/>
    <w:rsid w:val="004B1D2B"/>
    <w:rsid w:val="004B1F90"/>
    <w:rsid w:val="004B25C7"/>
    <w:rsid w:val="004B2D83"/>
    <w:rsid w:val="004B2EB3"/>
    <w:rsid w:val="004B3A93"/>
    <w:rsid w:val="004B43DD"/>
    <w:rsid w:val="004B450F"/>
    <w:rsid w:val="004B47A6"/>
    <w:rsid w:val="004B576F"/>
    <w:rsid w:val="004B59B4"/>
    <w:rsid w:val="004B5AFB"/>
    <w:rsid w:val="004B5CFF"/>
    <w:rsid w:val="004B6A1C"/>
    <w:rsid w:val="004B7053"/>
    <w:rsid w:val="004B771E"/>
    <w:rsid w:val="004B7A8C"/>
    <w:rsid w:val="004C028D"/>
    <w:rsid w:val="004C043E"/>
    <w:rsid w:val="004C08A8"/>
    <w:rsid w:val="004C0BAA"/>
    <w:rsid w:val="004C0D46"/>
    <w:rsid w:val="004C0E80"/>
    <w:rsid w:val="004C0F0E"/>
    <w:rsid w:val="004C12F5"/>
    <w:rsid w:val="004C1491"/>
    <w:rsid w:val="004C19DA"/>
    <w:rsid w:val="004C1C74"/>
    <w:rsid w:val="004C1CAF"/>
    <w:rsid w:val="004C1F4C"/>
    <w:rsid w:val="004C218D"/>
    <w:rsid w:val="004C2532"/>
    <w:rsid w:val="004C26AB"/>
    <w:rsid w:val="004C3301"/>
    <w:rsid w:val="004C37A5"/>
    <w:rsid w:val="004C37FF"/>
    <w:rsid w:val="004C387B"/>
    <w:rsid w:val="004C3E55"/>
    <w:rsid w:val="004C3E7F"/>
    <w:rsid w:val="004C42D4"/>
    <w:rsid w:val="004C47F6"/>
    <w:rsid w:val="004C52C8"/>
    <w:rsid w:val="004C56F0"/>
    <w:rsid w:val="004C5718"/>
    <w:rsid w:val="004C584C"/>
    <w:rsid w:val="004C664A"/>
    <w:rsid w:val="004C6771"/>
    <w:rsid w:val="004C6895"/>
    <w:rsid w:val="004C6B55"/>
    <w:rsid w:val="004C6D83"/>
    <w:rsid w:val="004C7238"/>
    <w:rsid w:val="004C778C"/>
    <w:rsid w:val="004C793B"/>
    <w:rsid w:val="004C7992"/>
    <w:rsid w:val="004C7A45"/>
    <w:rsid w:val="004C7F85"/>
    <w:rsid w:val="004D019A"/>
    <w:rsid w:val="004D12FF"/>
    <w:rsid w:val="004D1E1F"/>
    <w:rsid w:val="004D20B7"/>
    <w:rsid w:val="004D21A5"/>
    <w:rsid w:val="004D2E61"/>
    <w:rsid w:val="004D2EE1"/>
    <w:rsid w:val="004D306C"/>
    <w:rsid w:val="004D364E"/>
    <w:rsid w:val="004D3AD9"/>
    <w:rsid w:val="004D4363"/>
    <w:rsid w:val="004D44F4"/>
    <w:rsid w:val="004D4A15"/>
    <w:rsid w:val="004D4AC0"/>
    <w:rsid w:val="004D5F02"/>
    <w:rsid w:val="004D5F15"/>
    <w:rsid w:val="004D64EE"/>
    <w:rsid w:val="004D6919"/>
    <w:rsid w:val="004D7767"/>
    <w:rsid w:val="004D7A4A"/>
    <w:rsid w:val="004E03F6"/>
    <w:rsid w:val="004E0590"/>
    <w:rsid w:val="004E0AAE"/>
    <w:rsid w:val="004E0C8A"/>
    <w:rsid w:val="004E1238"/>
    <w:rsid w:val="004E1744"/>
    <w:rsid w:val="004E1AF5"/>
    <w:rsid w:val="004E1D65"/>
    <w:rsid w:val="004E1DA6"/>
    <w:rsid w:val="004E22AC"/>
    <w:rsid w:val="004E271F"/>
    <w:rsid w:val="004E2A94"/>
    <w:rsid w:val="004E2F51"/>
    <w:rsid w:val="004E34BA"/>
    <w:rsid w:val="004E38A2"/>
    <w:rsid w:val="004E3FF5"/>
    <w:rsid w:val="004E4582"/>
    <w:rsid w:val="004E4676"/>
    <w:rsid w:val="004E47B8"/>
    <w:rsid w:val="004E4F06"/>
    <w:rsid w:val="004E5F0F"/>
    <w:rsid w:val="004E6318"/>
    <w:rsid w:val="004E6A17"/>
    <w:rsid w:val="004E73C6"/>
    <w:rsid w:val="004E7C36"/>
    <w:rsid w:val="004E7CBE"/>
    <w:rsid w:val="004F0084"/>
    <w:rsid w:val="004F033D"/>
    <w:rsid w:val="004F1040"/>
    <w:rsid w:val="004F14EA"/>
    <w:rsid w:val="004F15F8"/>
    <w:rsid w:val="004F177C"/>
    <w:rsid w:val="004F2112"/>
    <w:rsid w:val="004F2CC9"/>
    <w:rsid w:val="004F2EE4"/>
    <w:rsid w:val="004F3F15"/>
    <w:rsid w:val="004F4166"/>
    <w:rsid w:val="004F4238"/>
    <w:rsid w:val="004F4989"/>
    <w:rsid w:val="004F4F4C"/>
    <w:rsid w:val="004F50B6"/>
    <w:rsid w:val="004F566C"/>
    <w:rsid w:val="004F5CE2"/>
    <w:rsid w:val="004F61F7"/>
    <w:rsid w:val="004F62DC"/>
    <w:rsid w:val="004F66DA"/>
    <w:rsid w:val="004F6A1A"/>
    <w:rsid w:val="004F6B4F"/>
    <w:rsid w:val="004F7F72"/>
    <w:rsid w:val="00500AA1"/>
    <w:rsid w:val="0050123F"/>
    <w:rsid w:val="005022B8"/>
    <w:rsid w:val="00502793"/>
    <w:rsid w:val="00502AFA"/>
    <w:rsid w:val="00502C3B"/>
    <w:rsid w:val="00503425"/>
    <w:rsid w:val="00503626"/>
    <w:rsid w:val="00503CCE"/>
    <w:rsid w:val="00504361"/>
    <w:rsid w:val="00504A8F"/>
    <w:rsid w:val="0050514A"/>
    <w:rsid w:val="005053AF"/>
    <w:rsid w:val="00505C6A"/>
    <w:rsid w:val="00506337"/>
    <w:rsid w:val="00506410"/>
    <w:rsid w:val="005066F8"/>
    <w:rsid w:val="00506E24"/>
    <w:rsid w:val="0050718E"/>
    <w:rsid w:val="00507860"/>
    <w:rsid w:val="00507ECA"/>
    <w:rsid w:val="0051001A"/>
    <w:rsid w:val="0051005E"/>
    <w:rsid w:val="0051034C"/>
    <w:rsid w:val="00510C1B"/>
    <w:rsid w:val="00510C31"/>
    <w:rsid w:val="00510C9A"/>
    <w:rsid w:val="0051137C"/>
    <w:rsid w:val="005115D1"/>
    <w:rsid w:val="005119AD"/>
    <w:rsid w:val="005125E5"/>
    <w:rsid w:val="00513094"/>
    <w:rsid w:val="00513108"/>
    <w:rsid w:val="0051398B"/>
    <w:rsid w:val="0051399E"/>
    <w:rsid w:val="00513EB8"/>
    <w:rsid w:val="005140D1"/>
    <w:rsid w:val="00514230"/>
    <w:rsid w:val="00514D50"/>
    <w:rsid w:val="00515152"/>
    <w:rsid w:val="00515401"/>
    <w:rsid w:val="00515C73"/>
    <w:rsid w:val="00515E26"/>
    <w:rsid w:val="00516536"/>
    <w:rsid w:val="00516D6C"/>
    <w:rsid w:val="0051773C"/>
    <w:rsid w:val="0051792B"/>
    <w:rsid w:val="00517AEB"/>
    <w:rsid w:val="00517C70"/>
    <w:rsid w:val="00517D53"/>
    <w:rsid w:val="005201F7"/>
    <w:rsid w:val="0052097B"/>
    <w:rsid w:val="00520E87"/>
    <w:rsid w:val="005218C8"/>
    <w:rsid w:val="00521CF8"/>
    <w:rsid w:val="00521E5F"/>
    <w:rsid w:val="0052247F"/>
    <w:rsid w:val="005226EF"/>
    <w:rsid w:val="00522DF5"/>
    <w:rsid w:val="00522EC8"/>
    <w:rsid w:val="005233CC"/>
    <w:rsid w:val="005235E0"/>
    <w:rsid w:val="00523621"/>
    <w:rsid w:val="00523653"/>
    <w:rsid w:val="0052393E"/>
    <w:rsid w:val="005245DC"/>
    <w:rsid w:val="00524827"/>
    <w:rsid w:val="00524B80"/>
    <w:rsid w:val="00524CB4"/>
    <w:rsid w:val="00524DF6"/>
    <w:rsid w:val="0052506A"/>
    <w:rsid w:val="0052529F"/>
    <w:rsid w:val="00525C71"/>
    <w:rsid w:val="00525E48"/>
    <w:rsid w:val="005261BB"/>
    <w:rsid w:val="00526B38"/>
    <w:rsid w:val="005272FC"/>
    <w:rsid w:val="00527507"/>
    <w:rsid w:val="00527691"/>
    <w:rsid w:val="0053091D"/>
    <w:rsid w:val="00530B9D"/>
    <w:rsid w:val="00531089"/>
    <w:rsid w:val="005312FC"/>
    <w:rsid w:val="0053179C"/>
    <w:rsid w:val="00531E3D"/>
    <w:rsid w:val="005320D5"/>
    <w:rsid w:val="00532292"/>
    <w:rsid w:val="005325C2"/>
    <w:rsid w:val="005330CD"/>
    <w:rsid w:val="00533BA5"/>
    <w:rsid w:val="00534156"/>
    <w:rsid w:val="005341D5"/>
    <w:rsid w:val="0053516D"/>
    <w:rsid w:val="005358F5"/>
    <w:rsid w:val="005359D6"/>
    <w:rsid w:val="00535F70"/>
    <w:rsid w:val="00536279"/>
    <w:rsid w:val="0053687E"/>
    <w:rsid w:val="00536E3A"/>
    <w:rsid w:val="00537534"/>
    <w:rsid w:val="005376DC"/>
    <w:rsid w:val="00540237"/>
    <w:rsid w:val="005403B8"/>
    <w:rsid w:val="00540CCB"/>
    <w:rsid w:val="005410EA"/>
    <w:rsid w:val="00541A4D"/>
    <w:rsid w:val="00541C37"/>
    <w:rsid w:val="00542260"/>
    <w:rsid w:val="005423B8"/>
    <w:rsid w:val="0054269C"/>
    <w:rsid w:val="00542962"/>
    <w:rsid w:val="00542E7F"/>
    <w:rsid w:val="00543320"/>
    <w:rsid w:val="00543456"/>
    <w:rsid w:val="005439C9"/>
    <w:rsid w:val="00543C4B"/>
    <w:rsid w:val="0054427D"/>
    <w:rsid w:val="00544598"/>
    <w:rsid w:val="005447F6"/>
    <w:rsid w:val="00544E67"/>
    <w:rsid w:val="00545BAF"/>
    <w:rsid w:val="00545DB4"/>
    <w:rsid w:val="00545ECD"/>
    <w:rsid w:val="00546489"/>
    <w:rsid w:val="00546612"/>
    <w:rsid w:val="005466A5"/>
    <w:rsid w:val="005474D5"/>
    <w:rsid w:val="00547801"/>
    <w:rsid w:val="00550065"/>
    <w:rsid w:val="005502FF"/>
    <w:rsid w:val="00550873"/>
    <w:rsid w:val="005509D5"/>
    <w:rsid w:val="00550AE5"/>
    <w:rsid w:val="00551530"/>
    <w:rsid w:val="00551E80"/>
    <w:rsid w:val="00552862"/>
    <w:rsid w:val="00552A2C"/>
    <w:rsid w:val="00552A8B"/>
    <w:rsid w:val="0055303F"/>
    <w:rsid w:val="0055382D"/>
    <w:rsid w:val="00553D51"/>
    <w:rsid w:val="00553D9C"/>
    <w:rsid w:val="00553EC2"/>
    <w:rsid w:val="00554362"/>
    <w:rsid w:val="0055491D"/>
    <w:rsid w:val="00554D8A"/>
    <w:rsid w:val="005563BC"/>
    <w:rsid w:val="005563D4"/>
    <w:rsid w:val="005567EC"/>
    <w:rsid w:val="005569DE"/>
    <w:rsid w:val="0055708E"/>
    <w:rsid w:val="005570EB"/>
    <w:rsid w:val="00557233"/>
    <w:rsid w:val="00557561"/>
    <w:rsid w:val="005577A1"/>
    <w:rsid w:val="005607F1"/>
    <w:rsid w:val="005608FB"/>
    <w:rsid w:val="00560D22"/>
    <w:rsid w:val="0056110B"/>
    <w:rsid w:val="0056115A"/>
    <w:rsid w:val="005612F4"/>
    <w:rsid w:val="0056201E"/>
    <w:rsid w:val="005623D5"/>
    <w:rsid w:val="00562F7A"/>
    <w:rsid w:val="0056362D"/>
    <w:rsid w:val="005637AB"/>
    <w:rsid w:val="00563E79"/>
    <w:rsid w:val="005640E2"/>
    <w:rsid w:val="005645FB"/>
    <w:rsid w:val="00564770"/>
    <w:rsid w:val="00564C55"/>
    <w:rsid w:val="00564D7C"/>
    <w:rsid w:val="0056557D"/>
    <w:rsid w:val="005660A3"/>
    <w:rsid w:val="00566800"/>
    <w:rsid w:val="005668EA"/>
    <w:rsid w:val="00566923"/>
    <w:rsid w:val="00566928"/>
    <w:rsid w:val="00566B6F"/>
    <w:rsid w:val="0056750E"/>
    <w:rsid w:val="0056785C"/>
    <w:rsid w:val="005707A7"/>
    <w:rsid w:val="005710DB"/>
    <w:rsid w:val="00571349"/>
    <w:rsid w:val="00571BC6"/>
    <w:rsid w:val="0057254D"/>
    <w:rsid w:val="00572B9E"/>
    <w:rsid w:val="00573638"/>
    <w:rsid w:val="00573A2E"/>
    <w:rsid w:val="00573DC8"/>
    <w:rsid w:val="00574766"/>
    <w:rsid w:val="00574983"/>
    <w:rsid w:val="0057550B"/>
    <w:rsid w:val="005758B1"/>
    <w:rsid w:val="00575971"/>
    <w:rsid w:val="00575C33"/>
    <w:rsid w:val="005760E4"/>
    <w:rsid w:val="00576137"/>
    <w:rsid w:val="005765AA"/>
    <w:rsid w:val="00576A6A"/>
    <w:rsid w:val="005770A2"/>
    <w:rsid w:val="00577663"/>
    <w:rsid w:val="00577C80"/>
    <w:rsid w:val="00580599"/>
    <w:rsid w:val="00580625"/>
    <w:rsid w:val="00580747"/>
    <w:rsid w:val="0058079A"/>
    <w:rsid w:val="00580BE4"/>
    <w:rsid w:val="0058145C"/>
    <w:rsid w:val="005817C5"/>
    <w:rsid w:val="005825B4"/>
    <w:rsid w:val="005827D4"/>
    <w:rsid w:val="0058291A"/>
    <w:rsid w:val="005832F0"/>
    <w:rsid w:val="005839AF"/>
    <w:rsid w:val="00583AB3"/>
    <w:rsid w:val="00583E99"/>
    <w:rsid w:val="00584279"/>
    <w:rsid w:val="005843E9"/>
    <w:rsid w:val="00584B15"/>
    <w:rsid w:val="00584FC2"/>
    <w:rsid w:val="00585783"/>
    <w:rsid w:val="00585AB1"/>
    <w:rsid w:val="00585F04"/>
    <w:rsid w:val="00586060"/>
    <w:rsid w:val="005866E7"/>
    <w:rsid w:val="005870C0"/>
    <w:rsid w:val="005872BE"/>
    <w:rsid w:val="00587B2F"/>
    <w:rsid w:val="00587C6E"/>
    <w:rsid w:val="00587DC3"/>
    <w:rsid w:val="005901F3"/>
    <w:rsid w:val="00590898"/>
    <w:rsid w:val="00590F6D"/>
    <w:rsid w:val="005914A9"/>
    <w:rsid w:val="00591676"/>
    <w:rsid w:val="00591DC4"/>
    <w:rsid w:val="005926AB"/>
    <w:rsid w:val="005945C9"/>
    <w:rsid w:val="00594922"/>
    <w:rsid w:val="005950BC"/>
    <w:rsid w:val="005952C0"/>
    <w:rsid w:val="0059590C"/>
    <w:rsid w:val="0059641A"/>
    <w:rsid w:val="00596E01"/>
    <w:rsid w:val="00596F56"/>
    <w:rsid w:val="0059758B"/>
    <w:rsid w:val="00597BAF"/>
    <w:rsid w:val="00597BCA"/>
    <w:rsid w:val="00597F5C"/>
    <w:rsid w:val="005A0122"/>
    <w:rsid w:val="005A01D0"/>
    <w:rsid w:val="005A0236"/>
    <w:rsid w:val="005A0F32"/>
    <w:rsid w:val="005A1052"/>
    <w:rsid w:val="005A12F6"/>
    <w:rsid w:val="005A1699"/>
    <w:rsid w:val="005A2084"/>
    <w:rsid w:val="005A35C2"/>
    <w:rsid w:val="005A38C0"/>
    <w:rsid w:val="005A3A1F"/>
    <w:rsid w:val="005A3E9A"/>
    <w:rsid w:val="005A43EF"/>
    <w:rsid w:val="005A4ED0"/>
    <w:rsid w:val="005A536F"/>
    <w:rsid w:val="005A5561"/>
    <w:rsid w:val="005A5F0F"/>
    <w:rsid w:val="005A6A9C"/>
    <w:rsid w:val="005A70AB"/>
    <w:rsid w:val="005A721F"/>
    <w:rsid w:val="005A745A"/>
    <w:rsid w:val="005A7683"/>
    <w:rsid w:val="005A7A42"/>
    <w:rsid w:val="005B04CA"/>
    <w:rsid w:val="005B08B3"/>
    <w:rsid w:val="005B0ACB"/>
    <w:rsid w:val="005B0E83"/>
    <w:rsid w:val="005B174D"/>
    <w:rsid w:val="005B1F28"/>
    <w:rsid w:val="005B1FAC"/>
    <w:rsid w:val="005B289F"/>
    <w:rsid w:val="005B3734"/>
    <w:rsid w:val="005B3C37"/>
    <w:rsid w:val="005B3C60"/>
    <w:rsid w:val="005B3D3F"/>
    <w:rsid w:val="005B3DD9"/>
    <w:rsid w:val="005B45F1"/>
    <w:rsid w:val="005B5846"/>
    <w:rsid w:val="005B5B78"/>
    <w:rsid w:val="005B5C43"/>
    <w:rsid w:val="005B6196"/>
    <w:rsid w:val="005B63B8"/>
    <w:rsid w:val="005B648E"/>
    <w:rsid w:val="005B6634"/>
    <w:rsid w:val="005B689D"/>
    <w:rsid w:val="005B6904"/>
    <w:rsid w:val="005B6DA2"/>
    <w:rsid w:val="005B7255"/>
    <w:rsid w:val="005B7490"/>
    <w:rsid w:val="005B760C"/>
    <w:rsid w:val="005B77D4"/>
    <w:rsid w:val="005B7BD4"/>
    <w:rsid w:val="005C0379"/>
    <w:rsid w:val="005C1632"/>
    <w:rsid w:val="005C16B0"/>
    <w:rsid w:val="005C1981"/>
    <w:rsid w:val="005C1C8C"/>
    <w:rsid w:val="005C2254"/>
    <w:rsid w:val="005C2B17"/>
    <w:rsid w:val="005C3922"/>
    <w:rsid w:val="005C47CE"/>
    <w:rsid w:val="005C4A37"/>
    <w:rsid w:val="005C4E20"/>
    <w:rsid w:val="005C5D0D"/>
    <w:rsid w:val="005C633A"/>
    <w:rsid w:val="005C6EEF"/>
    <w:rsid w:val="005C73AD"/>
    <w:rsid w:val="005C74D8"/>
    <w:rsid w:val="005C76B2"/>
    <w:rsid w:val="005D0336"/>
    <w:rsid w:val="005D0466"/>
    <w:rsid w:val="005D05A5"/>
    <w:rsid w:val="005D08D8"/>
    <w:rsid w:val="005D0EAC"/>
    <w:rsid w:val="005D1CC6"/>
    <w:rsid w:val="005D286F"/>
    <w:rsid w:val="005D32CE"/>
    <w:rsid w:val="005D36A0"/>
    <w:rsid w:val="005D386E"/>
    <w:rsid w:val="005D39DA"/>
    <w:rsid w:val="005D40D8"/>
    <w:rsid w:val="005D4129"/>
    <w:rsid w:val="005D47CB"/>
    <w:rsid w:val="005D497F"/>
    <w:rsid w:val="005D4FBD"/>
    <w:rsid w:val="005D5F79"/>
    <w:rsid w:val="005D677F"/>
    <w:rsid w:val="005D6CE4"/>
    <w:rsid w:val="005D75B9"/>
    <w:rsid w:val="005D7AF7"/>
    <w:rsid w:val="005E0955"/>
    <w:rsid w:val="005E1453"/>
    <w:rsid w:val="005E148C"/>
    <w:rsid w:val="005E16D8"/>
    <w:rsid w:val="005E1D5D"/>
    <w:rsid w:val="005E1DC8"/>
    <w:rsid w:val="005E1EB8"/>
    <w:rsid w:val="005E2469"/>
    <w:rsid w:val="005E3048"/>
    <w:rsid w:val="005E30DB"/>
    <w:rsid w:val="005E3414"/>
    <w:rsid w:val="005E34D7"/>
    <w:rsid w:val="005E3656"/>
    <w:rsid w:val="005E3CBC"/>
    <w:rsid w:val="005E4547"/>
    <w:rsid w:val="005E4838"/>
    <w:rsid w:val="005E4E99"/>
    <w:rsid w:val="005E58D8"/>
    <w:rsid w:val="005E5CC4"/>
    <w:rsid w:val="005E5F32"/>
    <w:rsid w:val="005E65D1"/>
    <w:rsid w:val="005E667C"/>
    <w:rsid w:val="005E6E23"/>
    <w:rsid w:val="005E704F"/>
    <w:rsid w:val="005E7228"/>
    <w:rsid w:val="005E7295"/>
    <w:rsid w:val="005E742B"/>
    <w:rsid w:val="005E77EC"/>
    <w:rsid w:val="005E7B80"/>
    <w:rsid w:val="005E7FB8"/>
    <w:rsid w:val="005F0183"/>
    <w:rsid w:val="005F0912"/>
    <w:rsid w:val="005F09D9"/>
    <w:rsid w:val="005F1450"/>
    <w:rsid w:val="005F15DF"/>
    <w:rsid w:val="005F1658"/>
    <w:rsid w:val="005F17A2"/>
    <w:rsid w:val="005F17F7"/>
    <w:rsid w:val="005F1A22"/>
    <w:rsid w:val="005F1CFB"/>
    <w:rsid w:val="005F2336"/>
    <w:rsid w:val="005F35AF"/>
    <w:rsid w:val="005F3C85"/>
    <w:rsid w:val="005F4145"/>
    <w:rsid w:val="005F41B1"/>
    <w:rsid w:val="005F498E"/>
    <w:rsid w:val="005F4BB7"/>
    <w:rsid w:val="005F5515"/>
    <w:rsid w:val="005F56D4"/>
    <w:rsid w:val="005F56E1"/>
    <w:rsid w:val="005F5CE0"/>
    <w:rsid w:val="005F5D3B"/>
    <w:rsid w:val="005F5FD5"/>
    <w:rsid w:val="005F65A2"/>
    <w:rsid w:val="005F67E9"/>
    <w:rsid w:val="005F69D3"/>
    <w:rsid w:val="005F6C9C"/>
    <w:rsid w:val="005F7755"/>
    <w:rsid w:val="0060011D"/>
    <w:rsid w:val="006004A6"/>
    <w:rsid w:val="00600949"/>
    <w:rsid w:val="00600CA4"/>
    <w:rsid w:val="00600E45"/>
    <w:rsid w:val="00601932"/>
    <w:rsid w:val="00601A6B"/>
    <w:rsid w:val="00601FFB"/>
    <w:rsid w:val="0060232F"/>
    <w:rsid w:val="00602C15"/>
    <w:rsid w:val="00602C20"/>
    <w:rsid w:val="00603A56"/>
    <w:rsid w:val="00604138"/>
    <w:rsid w:val="006049C6"/>
    <w:rsid w:val="00604CF0"/>
    <w:rsid w:val="00604DDE"/>
    <w:rsid w:val="00604FF4"/>
    <w:rsid w:val="00605572"/>
    <w:rsid w:val="00605B2F"/>
    <w:rsid w:val="00606493"/>
    <w:rsid w:val="0060679E"/>
    <w:rsid w:val="006076D7"/>
    <w:rsid w:val="00607DBF"/>
    <w:rsid w:val="00610846"/>
    <w:rsid w:val="00610B1C"/>
    <w:rsid w:val="00610FE4"/>
    <w:rsid w:val="00611759"/>
    <w:rsid w:val="00612006"/>
    <w:rsid w:val="0061213C"/>
    <w:rsid w:val="00612E71"/>
    <w:rsid w:val="00613CA9"/>
    <w:rsid w:val="00613E71"/>
    <w:rsid w:val="0061418F"/>
    <w:rsid w:val="00614422"/>
    <w:rsid w:val="0061472A"/>
    <w:rsid w:val="0061519D"/>
    <w:rsid w:val="00615EC7"/>
    <w:rsid w:val="006160B8"/>
    <w:rsid w:val="00616761"/>
    <w:rsid w:val="00616DBC"/>
    <w:rsid w:val="006170C5"/>
    <w:rsid w:val="00617174"/>
    <w:rsid w:val="006172BA"/>
    <w:rsid w:val="00617594"/>
    <w:rsid w:val="00617789"/>
    <w:rsid w:val="0061778A"/>
    <w:rsid w:val="0061783D"/>
    <w:rsid w:val="00620BA5"/>
    <w:rsid w:val="00620BCF"/>
    <w:rsid w:val="00620E34"/>
    <w:rsid w:val="00621C78"/>
    <w:rsid w:val="006224C9"/>
    <w:rsid w:val="0062261A"/>
    <w:rsid w:val="006229FB"/>
    <w:rsid w:val="00622CDA"/>
    <w:rsid w:val="006233EB"/>
    <w:rsid w:val="00623D2B"/>
    <w:rsid w:val="00623D2C"/>
    <w:rsid w:val="00623D6A"/>
    <w:rsid w:val="0062422A"/>
    <w:rsid w:val="00624414"/>
    <w:rsid w:val="006245FA"/>
    <w:rsid w:val="0062460F"/>
    <w:rsid w:val="006248FB"/>
    <w:rsid w:val="0062495B"/>
    <w:rsid w:val="00624ED9"/>
    <w:rsid w:val="00625345"/>
    <w:rsid w:val="00625415"/>
    <w:rsid w:val="006255DE"/>
    <w:rsid w:val="0062570E"/>
    <w:rsid w:val="00625B3E"/>
    <w:rsid w:val="00625BFD"/>
    <w:rsid w:val="00625F96"/>
    <w:rsid w:val="00626DEB"/>
    <w:rsid w:val="00626F04"/>
    <w:rsid w:val="00627305"/>
    <w:rsid w:val="0062736C"/>
    <w:rsid w:val="00627466"/>
    <w:rsid w:val="0062749E"/>
    <w:rsid w:val="00627C5D"/>
    <w:rsid w:val="006302A6"/>
    <w:rsid w:val="00630EBA"/>
    <w:rsid w:val="006310E2"/>
    <w:rsid w:val="006312F8"/>
    <w:rsid w:val="00631625"/>
    <w:rsid w:val="00631E7F"/>
    <w:rsid w:val="00632898"/>
    <w:rsid w:val="00632A14"/>
    <w:rsid w:val="00632D81"/>
    <w:rsid w:val="00633BA1"/>
    <w:rsid w:val="00633D41"/>
    <w:rsid w:val="00634038"/>
    <w:rsid w:val="00635633"/>
    <w:rsid w:val="00636463"/>
    <w:rsid w:val="00636C27"/>
    <w:rsid w:val="00636DDC"/>
    <w:rsid w:val="00637F25"/>
    <w:rsid w:val="0064003B"/>
    <w:rsid w:val="00640762"/>
    <w:rsid w:val="00640904"/>
    <w:rsid w:val="00640B5D"/>
    <w:rsid w:val="00640F0A"/>
    <w:rsid w:val="0064234B"/>
    <w:rsid w:val="00642643"/>
    <w:rsid w:val="00642B5F"/>
    <w:rsid w:val="00642BD1"/>
    <w:rsid w:val="00642DD8"/>
    <w:rsid w:val="0064311B"/>
    <w:rsid w:val="0064322D"/>
    <w:rsid w:val="00643A29"/>
    <w:rsid w:val="00643B79"/>
    <w:rsid w:val="006441C0"/>
    <w:rsid w:val="0064527F"/>
    <w:rsid w:val="0064530B"/>
    <w:rsid w:val="00645345"/>
    <w:rsid w:val="006456A6"/>
    <w:rsid w:val="00645F8B"/>
    <w:rsid w:val="00646454"/>
    <w:rsid w:val="00647924"/>
    <w:rsid w:val="00647B33"/>
    <w:rsid w:val="00647B99"/>
    <w:rsid w:val="0065012F"/>
    <w:rsid w:val="00650F1B"/>
    <w:rsid w:val="0065112A"/>
    <w:rsid w:val="006521B3"/>
    <w:rsid w:val="00652B7D"/>
    <w:rsid w:val="00652EA4"/>
    <w:rsid w:val="00652F8F"/>
    <w:rsid w:val="0065390E"/>
    <w:rsid w:val="00653C24"/>
    <w:rsid w:val="00653D5F"/>
    <w:rsid w:val="00654384"/>
    <w:rsid w:val="0065517A"/>
    <w:rsid w:val="006558F0"/>
    <w:rsid w:val="00655AF1"/>
    <w:rsid w:val="00655B17"/>
    <w:rsid w:val="006568A7"/>
    <w:rsid w:val="00657406"/>
    <w:rsid w:val="006579B2"/>
    <w:rsid w:val="0066052E"/>
    <w:rsid w:val="00661575"/>
    <w:rsid w:val="00662059"/>
    <w:rsid w:val="006628F9"/>
    <w:rsid w:val="006628FF"/>
    <w:rsid w:val="0066338C"/>
    <w:rsid w:val="0066360B"/>
    <w:rsid w:val="0066479A"/>
    <w:rsid w:val="00665763"/>
    <w:rsid w:val="00665A4B"/>
    <w:rsid w:val="00666049"/>
    <w:rsid w:val="0066692B"/>
    <w:rsid w:val="00666AE3"/>
    <w:rsid w:val="006670B5"/>
    <w:rsid w:val="00667CC9"/>
    <w:rsid w:val="00670572"/>
    <w:rsid w:val="00670A6E"/>
    <w:rsid w:val="00670BC8"/>
    <w:rsid w:val="0067119A"/>
    <w:rsid w:val="006711D6"/>
    <w:rsid w:val="006713BA"/>
    <w:rsid w:val="00671794"/>
    <w:rsid w:val="006717BC"/>
    <w:rsid w:val="006719F7"/>
    <w:rsid w:val="00671AD1"/>
    <w:rsid w:val="006723B2"/>
    <w:rsid w:val="00672BC7"/>
    <w:rsid w:val="0067300E"/>
    <w:rsid w:val="006731BA"/>
    <w:rsid w:val="00673519"/>
    <w:rsid w:val="00673F7C"/>
    <w:rsid w:val="00674DB8"/>
    <w:rsid w:val="00675068"/>
    <w:rsid w:val="00675168"/>
    <w:rsid w:val="00675BB4"/>
    <w:rsid w:val="00676F16"/>
    <w:rsid w:val="0067721C"/>
    <w:rsid w:val="00677224"/>
    <w:rsid w:val="0067785A"/>
    <w:rsid w:val="00677E98"/>
    <w:rsid w:val="006800CC"/>
    <w:rsid w:val="00680D67"/>
    <w:rsid w:val="00680FCF"/>
    <w:rsid w:val="00681002"/>
    <w:rsid w:val="006812F8"/>
    <w:rsid w:val="0068169F"/>
    <w:rsid w:val="006819C7"/>
    <w:rsid w:val="00681AD8"/>
    <w:rsid w:val="006820AF"/>
    <w:rsid w:val="0068234B"/>
    <w:rsid w:val="00682E78"/>
    <w:rsid w:val="006841C9"/>
    <w:rsid w:val="006847DF"/>
    <w:rsid w:val="00684A3C"/>
    <w:rsid w:val="00684B47"/>
    <w:rsid w:val="006851DA"/>
    <w:rsid w:val="00685F93"/>
    <w:rsid w:val="00685FE0"/>
    <w:rsid w:val="00686684"/>
    <w:rsid w:val="00687C52"/>
    <w:rsid w:val="00687ED5"/>
    <w:rsid w:val="006903D3"/>
    <w:rsid w:val="00690545"/>
    <w:rsid w:val="0069098E"/>
    <w:rsid w:val="00691123"/>
    <w:rsid w:val="00691593"/>
    <w:rsid w:val="0069177A"/>
    <w:rsid w:val="00691823"/>
    <w:rsid w:val="00691A02"/>
    <w:rsid w:val="006924D1"/>
    <w:rsid w:val="00692860"/>
    <w:rsid w:val="0069292E"/>
    <w:rsid w:val="00692942"/>
    <w:rsid w:val="00692B76"/>
    <w:rsid w:val="00692F54"/>
    <w:rsid w:val="00692FBF"/>
    <w:rsid w:val="00693C54"/>
    <w:rsid w:val="0069443B"/>
    <w:rsid w:val="006944D7"/>
    <w:rsid w:val="006948A1"/>
    <w:rsid w:val="00694C35"/>
    <w:rsid w:val="0069566B"/>
    <w:rsid w:val="00695C3E"/>
    <w:rsid w:val="00696402"/>
    <w:rsid w:val="006964A8"/>
    <w:rsid w:val="00696878"/>
    <w:rsid w:val="00696DA9"/>
    <w:rsid w:val="00696FE5"/>
    <w:rsid w:val="00697397"/>
    <w:rsid w:val="0069752E"/>
    <w:rsid w:val="00697FBD"/>
    <w:rsid w:val="006A165A"/>
    <w:rsid w:val="006A1815"/>
    <w:rsid w:val="006A181A"/>
    <w:rsid w:val="006A1F80"/>
    <w:rsid w:val="006A25F6"/>
    <w:rsid w:val="006A26E0"/>
    <w:rsid w:val="006A2ACF"/>
    <w:rsid w:val="006A2DC8"/>
    <w:rsid w:val="006A2F43"/>
    <w:rsid w:val="006A389C"/>
    <w:rsid w:val="006A3990"/>
    <w:rsid w:val="006A3BB8"/>
    <w:rsid w:val="006A45C7"/>
    <w:rsid w:val="006A4614"/>
    <w:rsid w:val="006A5935"/>
    <w:rsid w:val="006A5B98"/>
    <w:rsid w:val="006A5E9D"/>
    <w:rsid w:val="006A5F2E"/>
    <w:rsid w:val="006A64E5"/>
    <w:rsid w:val="006A6ABE"/>
    <w:rsid w:val="006A6C22"/>
    <w:rsid w:val="006A6E62"/>
    <w:rsid w:val="006A7445"/>
    <w:rsid w:val="006A750A"/>
    <w:rsid w:val="006B045D"/>
    <w:rsid w:val="006B06F1"/>
    <w:rsid w:val="006B098D"/>
    <w:rsid w:val="006B1175"/>
    <w:rsid w:val="006B2493"/>
    <w:rsid w:val="006B28C6"/>
    <w:rsid w:val="006B3250"/>
    <w:rsid w:val="006B3F89"/>
    <w:rsid w:val="006B41E4"/>
    <w:rsid w:val="006B42A8"/>
    <w:rsid w:val="006B4389"/>
    <w:rsid w:val="006B4A87"/>
    <w:rsid w:val="006B4F87"/>
    <w:rsid w:val="006B4FD6"/>
    <w:rsid w:val="006B5209"/>
    <w:rsid w:val="006B5591"/>
    <w:rsid w:val="006B60EF"/>
    <w:rsid w:val="006B6841"/>
    <w:rsid w:val="006B699F"/>
    <w:rsid w:val="006B7745"/>
    <w:rsid w:val="006B7A90"/>
    <w:rsid w:val="006C0908"/>
    <w:rsid w:val="006C11CB"/>
    <w:rsid w:val="006C151C"/>
    <w:rsid w:val="006C29BB"/>
    <w:rsid w:val="006C3143"/>
    <w:rsid w:val="006C31F5"/>
    <w:rsid w:val="006C34E6"/>
    <w:rsid w:val="006C351D"/>
    <w:rsid w:val="006C3C39"/>
    <w:rsid w:val="006C3D19"/>
    <w:rsid w:val="006C43BA"/>
    <w:rsid w:val="006C4D81"/>
    <w:rsid w:val="006C50C1"/>
    <w:rsid w:val="006C56ED"/>
    <w:rsid w:val="006C5E39"/>
    <w:rsid w:val="006C617F"/>
    <w:rsid w:val="006C6FC4"/>
    <w:rsid w:val="006C76DB"/>
    <w:rsid w:val="006D05E9"/>
    <w:rsid w:val="006D0731"/>
    <w:rsid w:val="006D0997"/>
    <w:rsid w:val="006D0E07"/>
    <w:rsid w:val="006D15D8"/>
    <w:rsid w:val="006D1606"/>
    <w:rsid w:val="006D18D9"/>
    <w:rsid w:val="006D2555"/>
    <w:rsid w:val="006D2B7D"/>
    <w:rsid w:val="006D2F63"/>
    <w:rsid w:val="006D3656"/>
    <w:rsid w:val="006D36F1"/>
    <w:rsid w:val="006D3899"/>
    <w:rsid w:val="006D3900"/>
    <w:rsid w:val="006D397B"/>
    <w:rsid w:val="006D39F3"/>
    <w:rsid w:val="006D3EDA"/>
    <w:rsid w:val="006D4363"/>
    <w:rsid w:val="006D43C5"/>
    <w:rsid w:val="006D4561"/>
    <w:rsid w:val="006D46C2"/>
    <w:rsid w:val="006D46C8"/>
    <w:rsid w:val="006D4A7E"/>
    <w:rsid w:val="006D4C46"/>
    <w:rsid w:val="006D4FB7"/>
    <w:rsid w:val="006D5143"/>
    <w:rsid w:val="006D5847"/>
    <w:rsid w:val="006D6770"/>
    <w:rsid w:val="006D7C64"/>
    <w:rsid w:val="006D7DCA"/>
    <w:rsid w:val="006E0AF8"/>
    <w:rsid w:val="006E141B"/>
    <w:rsid w:val="006E1B44"/>
    <w:rsid w:val="006E1BDC"/>
    <w:rsid w:val="006E1C8A"/>
    <w:rsid w:val="006E20B5"/>
    <w:rsid w:val="006E2DCD"/>
    <w:rsid w:val="006E314D"/>
    <w:rsid w:val="006E4127"/>
    <w:rsid w:val="006E4A33"/>
    <w:rsid w:val="006E4E92"/>
    <w:rsid w:val="006E54FF"/>
    <w:rsid w:val="006E5C6E"/>
    <w:rsid w:val="006E6AE7"/>
    <w:rsid w:val="006E7FB3"/>
    <w:rsid w:val="006F000F"/>
    <w:rsid w:val="006F065B"/>
    <w:rsid w:val="006F10A7"/>
    <w:rsid w:val="006F27EE"/>
    <w:rsid w:val="006F29A4"/>
    <w:rsid w:val="006F30D9"/>
    <w:rsid w:val="006F3AD4"/>
    <w:rsid w:val="006F3B58"/>
    <w:rsid w:val="006F454C"/>
    <w:rsid w:val="006F4A81"/>
    <w:rsid w:val="006F4C46"/>
    <w:rsid w:val="006F4E0E"/>
    <w:rsid w:val="006F5327"/>
    <w:rsid w:val="006F55C4"/>
    <w:rsid w:val="006F5C71"/>
    <w:rsid w:val="006F5F50"/>
    <w:rsid w:val="006F5F57"/>
    <w:rsid w:val="006F619B"/>
    <w:rsid w:val="006F7416"/>
    <w:rsid w:val="006F75FB"/>
    <w:rsid w:val="006F7A19"/>
    <w:rsid w:val="006F7AFE"/>
    <w:rsid w:val="006F7B74"/>
    <w:rsid w:val="00700556"/>
    <w:rsid w:val="00700798"/>
    <w:rsid w:val="00700F4A"/>
    <w:rsid w:val="0070238E"/>
    <w:rsid w:val="007028FD"/>
    <w:rsid w:val="00702AD5"/>
    <w:rsid w:val="00702AF9"/>
    <w:rsid w:val="00702CFF"/>
    <w:rsid w:val="00703366"/>
    <w:rsid w:val="00703ADB"/>
    <w:rsid w:val="00704331"/>
    <w:rsid w:val="00704814"/>
    <w:rsid w:val="00704843"/>
    <w:rsid w:val="00704885"/>
    <w:rsid w:val="00704D38"/>
    <w:rsid w:val="007052D1"/>
    <w:rsid w:val="007053F6"/>
    <w:rsid w:val="00705D7A"/>
    <w:rsid w:val="00705D87"/>
    <w:rsid w:val="00706BF2"/>
    <w:rsid w:val="007072C4"/>
    <w:rsid w:val="00707A38"/>
    <w:rsid w:val="00707E53"/>
    <w:rsid w:val="0071018F"/>
    <w:rsid w:val="00710592"/>
    <w:rsid w:val="0071109B"/>
    <w:rsid w:val="00711865"/>
    <w:rsid w:val="00711BA4"/>
    <w:rsid w:val="00711CD1"/>
    <w:rsid w:val="0071270B"/>
    <w:rsid w:val="00712F96"/>
    <w:rsid w:val="0071377A"/>
    <w:rsid w:val="0071432D"/>
    <w:rsid w:val="007149F2"/>
    <w:rsid w:val="0071510D"/>
    <w:rsid w:val="007152BD"/>
    <w:rsid w:val="007156F3"/>
    <w:rsid w:val="0071672D"/>
    <w:rsid w:val="00716D95"/>
    <w:rsid w:val="00717163"/>
    <w:rsid w:val="007172E3"/>
    <w:rsid w:val="00717BAC"/>
    <w:rsid w:val="00717D59"/>
    <w:rsid w:val="00717D65"/>
    <w:rsid w:val="00717DC9"/>
    <w:rsid w:val="00717E90"/>
    <w:rsid w:val="00717F7D"/>
    <w:rsid w:val="00720628"/>
    <w:rsid w:val="007208DC"/>
    <w:rsid w:val="007212E6"/>
    <w:rsid w:val="00721A11"/>
    <w:rsid w:val="00721A1E"/>
    <w:rsid w:val="00721D60"/>
    <w:rsid w:val="00722253"/>
    <w:rsid w:val="00722780"/>
    <w:rsid w:val="007229CE"/>
    <w:rsid w:val="00722C3D"/>
    <w:rsid w:val="00723176"/>
    <w:rsid w:val="00723554"/>
    <w:rsid w:val="00723EAB"/>
    <w:rsid w:val="00724182"/>
    <w:rsid w:val="007242F0"/>
    <w:rsid w:val="007244FD"/>
    <w:rsid w:val="00724A80"/>
    <w:rsid w:val="00724C69"/>
    <w:rsid w:val="007251C9"/>
    <w:rsid w:val="00725505"/>
    <w:rsid w:val="007257EB"/>
    <w:rsid w:val="007258A3"/>
    <w:rsid w:val="007267E5"/>
    <w:rsid w:val="007267E8"/>
    <w:rsid w:val="007269F7"/>
    <w:rsid w:val="00727338"/>
    <w:rsid w:val="00727540"/>
    <w:rsid w:val="00727B40"/>
    <w:rsid w:val="00727E42"/>
    <w:rsid w:val="0073029E"/>
    <w:rsid w:val="007306F8"/>
    <w:rsid w:val="0073138C"/>
    <w:rsid w:val="007317D8"/>
    <w:rsid w:val="0073277C"/>
    <w:rsid w:val="00732BAD"/>
    <w:rsid w:val="00732F73"/>
    <w:rsid w:val="00733052"/>
    <w:rsid w:val="00734934"/>
    <w:rsid w:val="00735BA2"/>
    <w:rsid w:val="00735BA5"/>
    <w:rsid w:val="00737038"/>
    <w:rsid w:val="007374EB"/>
    <w:rsid w:val="00737EAF"/>
    <w:rsid w:val="007404F8"/>
    <w:rsid w:val="00740FD6"/>
    <w:rsid w:val="007412A8"/>
    <w:rsid w:val="007415A6"/>
    <w:rsid w:val="00742148"/>
    <w:rsid w:val="0074221F"/>
    <w:rsid w:val="007424F0"/>
    <w:rsid w:val="0074252B"/>
    <w:rsid w:val="007426A8"/>
    <w:rsid w:val="007428F8"/>
    <w:rsid w:val="0074326F"/>
    <w:rsid w:val="00743332"/>
    <w:rsid w:val="00744374"/>
    <w:rsid w:val="0074479D"/>
    <w:rsid w:val="00744C84"/>
    <w:rsid w:val="00744D4E"/>
    <w:rsid w:val="00744D6B"/>
    <w:rsid w:val="00745187"/>
    <w:rsid w:val="007452D0"/>
    <w:rsid w:val="007454B9"/>
    <w:rsid w:val="00745797"/>
    <w:rsid w:val="00745A45"/>
    <w:rsid w:val="00745D34"/>
    <w:rsid w:val="00745E0F"/>
    <w:rsid w:val="00745F9A"/>
    <w:rsid w:val="0074606A"/>
    <w:rsid w:val="00746125"/>
    <w:rsid w:val="00746672"/>
    <w:rsid w:val="0074675F"/>
    <w:rsid w:val="007468A3"/>
    <w:rsid w:val="00746A4B"/>
    <w:rsid w:val="007473BC"/>
    <w:rsid w:val="00747C85"/>
    <w:rsid w:val="00747E35"/>
    <w:rsid w:val="007504A4"/>
    <w:rsid w:val="0075086E"/>
    <w:rsid w:val="007509F0"/>
    <w:rsid w:val="00751049"/>
    <w:rsid w:val="007514CB"/>
    <w:rsid w:val="0075186A"/>
    <w:rsid w:val="00751BA9"/>
    <w:rsid w:val="00751BEE"/>
    <w:rsid w:val="00751CF8"/>
    <w:rsid w:val="00752267"/>
    <w:rsid w:val="00752556"/>
    <w:rsid w:val="00752681"/>
    <w:rsid w:val="00752799"/>
    <w:rsid w:val="00752874"/>
    <w:rsid w:val="00752ADA"/>
    <w:rsid w:val="00752BE7"/>
    <w:rsid w:val="00752E42"/>
    <w:rsid w:val="0075319D"/>
    <w:rsid w:val="00754793"/>
    <w:rsid w:val="00754E39"/>
    <w:rsid w:val="007559E0"/>
    <w:rsid w:val="0075685A"/>
    <w:rsid w:val="00756925"/>
    <w:rsid w:val="00756CC5"/>
    <w:rsid w:val="00757706"/>
    <w:rsid w:val="00757B12"/>
    <w:rsid w:val="00757E88"/>
    <w:rsid w:val="00760813"/>
    <w:rsid w:val="007613E2"/>
    <w:rsid w:val="00761E71"/>
    <w:rsid w:val="00761EEC"/>
    <w:rsid w:val="00762CA6"/>
    <w:rsid w:val="00762DFF"/>
    <w:rsid w:val="0076373B"/>
    <w:rsid w:val="00763D64"/>
    <w:rsid w:val="00763DEA"/>
    <w:rsid w:val="00763E9F"/>
    <w:rsid w:val="00764698"/>
    <w:rsid w:val="007649E0"/>
    <w:rsid w:val="00766302"/>
    <w:rsid w:val="007666A9"/>
    <w:rsid w:val="007669FA"/>
    <w:rsid w:val="00766D58"/>
    <w:rsid w:val="00767A2F"/>
    <w:rsid w:val="00767B3A"/>
    <w:rsid w:val="0077043E"/>
    <w:rsid w:val="0077073B"/>
    <w:rsid w:val="00770CE2"/>
    <w:rsid w:val="0077221A"/>
    <w:rsid w:val="00772439"/>
    <w:rsid w:val="00772BF8"/>
    <w:rsid w:val="00772E1D"/>
    <w:rsid w:val="00772E35"/>
    <w:rsid w:val="00773005"/>
    <w:rsid w:val="00773261"/>
    <w:rsid w:val="0077352A"/>
    <w:rsid w:val="00773808"/>
    <w:rsid w:val="0077423F"/>
    <w:rsid w:val="007749B0"/>
    <w:rsid w:val="00774F68"/>
    <w:rsid w:val="00775AF3"/>
    <w:rsid w:val="00775F99"/>
    <w:rsid w:val="00776071"/>
    <w:rsid w:val="007760DC"/>
    <w:rsid w:val="0077669E"/>
    <w:rsid w:val="00776839"/>
    <w:rsid w:val="00776C97"/>
    <w:rsid w:val="00780682"/>
    <w:rsid w:val="00781412"/>
    <w:rsid w:val="007818FF"/>
    <w:rsid w:val="00781A5E"/>
    <w:rsid w:val="00781D31"/>
    <w:rsid w:val="007824F2"/>
    <w:rsid w:val="00782769"/>
    <w:rsid w:val="007828D9"/>
    <w:rsid w:val="00782A33"/>
    <w:rsid w:val="00782B5C"/>
    <w:rsid w:val="00783102"/>
    <w:rsid w:val="007833C3"/>
    <w:rsid w:val="00783591"/>
    <w:rsid w:val="007841CD"/>
    <w:rsid w:val="00785169"/>
    <w:rsid w:val="00785188"/>
    <w:rsid w:val="00785D7D"/>
    <w:rsid w:val="0078631B"/>
    <w:rsid w:val="0078665E"/>
    <w:rsid w:val="007867DC"/>
    <w:rsid w:val="007869E3"/>
    <w:rsid w:val="0078710E"/>
    <w:rsid w:val="00787DB0"/>
    <w:rsid w:val="0079061D"/>
    <w:rsid w:val="007917B4"/>
    <w:rsid w:val="00791DBA"/>
    <w:rsid w:val="007923C4"/>
    <w:rsid w:val="007923E7"/>
    <w:rsid w:val="00792BD5"/>
    <w:rsid w:val="0079315B"/>
    <w:rsid w:val="0079361F"/>
    <w:rsid w:val="0079363A"/>
    <w:rsid w:val="00793720"/>
    <w:rsid w:val="00793A3E"/>
    <w:rsid w:val="00793BA0"/>
    <w:rsid w:val="00793D57"/>
    <w:rsid w:val="00793E3D"/>
    <w:rsid w:val="007941FA"/>
    <w:rsid w:val="00794F59"/>
    <w:rsid w:val="00795B67"/>
    <w:rsid w:val="00795CED"/>
    <w:rsid w:val="00795E2F"/>
    <w:rsid w:val="0079660D"/>
    <w:rsid w:val="00796B58"/>
    <w:rsid w:val="00796B6D"/>
    <w:rsid w:val="00796CE6"/>
    <w:rsid w:val="007975C8"/>
    <w:rsid w:val="00797C09"/>
    <w:rsid w:val="007A03FF"/>
    <w:rsid w:val="007A0695"/>
    <w:rsid w:val="007A0795"/>
    <w:rsid w:val="007A086D"/>
    <w:rsid w:val="007A0A8F"/>
    <w:rsid w:val="007A0BA0"/>
    <w:rsid w:val="007A10A3"/>
    <w:rsid w:val="007A1CD6"/>
    <w:rsid w:val="007A1CF9"/>
    <w:rsid w:val="007A1E52"/>
    <w:rsid w:val="007A2168"/>
    <w:rsid w:val="007A2767"/>
    <w:rsid w:val="007A2AC2"/>
    <w:rsid w:val="007A3512"/>
    <w:rsid w:val="007A373A"/>
    <w:rsid w:val="007A38EE"/>
    <w:rsid w:val="007A3CA4"/>
    <w:rsid w:val="007A3F7C"/>
    <w:rsid w:val="007A4597"/>
    <w:rsid w:val="007A493F"/>
    <w:rsid w:val="007A4FB0"/>
    <w:rsid w:val="007A5788"/>
    <w:rsid w:val="007A5C66"/>
    <w:rsid w:val="007A6221"/>
    <w:rsid w:val="007A6557"/>
    <w:rsid w:val="007A6AB1"/>
    <w:rsid w:val="007A6D90"/>
    <w:rsid w:val="007A7D2B"/>
    <w:rsid w:val="007B01B8"/>
    <w:rsid w:val="007B0FC1"/>
    <w:rsid w:val="007B1506"/>
    <w:rsid w:val="007B20A9"/>
    <w:rsid w:val="007B25F4"/>
    <w:rsid w:val="007B2932"/>
    <w:rsid w:val="007B2995"/>
    <w:rsid w:val="007B29C8"/>
    <w:rsid w:val="007B2A9D"/>
    <w:rsid w:val="007B2BC4"/>
    <w:rsid w:val="007B2DAF"/>
    <w:rsid w:val="007B2E4E"/>
    <w:rsid w:val="007B32B2"/>
    <w:rsid w:val="007B3724"/>
    <w:rsid w:val="007B4596"/>
    <w:rsid w:val="007B4F68"/>
    <w:rsid w:val="007B58DE"/>
    <w:rsid w:val="007B5EBE"/>
    <w:rsid w:val="007B683A"/>
    <w:rsid w:val="007B6B93"/>
    <w:rsid w:val="007B7241"/>
    <w:rsid w:val="007B77F9"/>
    <w:rsid w:val="007C0060"/>
    <w:rsid w:val="007C024D"/>
    <w:rsid w:val="007C0A47"/>
    <w:rsid w:val="007C0B32"/>
    <w:rsid w:val="007C19A5"/>
    <w:rsid w:val="007C1C44"/>
    <w:rsid w:val="007C1DC5"/>
    <w:rsid w:val="007C1E63"/>
    <w:rsid w:val="007C2A36"/>
    <w:rsid w:val="007C315B"/>
    <w:rsid w:val="007C42E8"/>
    <w:rsid w:val="007C4624"/>
    <w:rsid w:val="007C4698"/>
    <w:rsid w:val="007C48F4"/>
    <w:rsid w:val="007C4B9D"/>
    <w:rsid w:val="007C4BB3"/>
    <w:rsid w:val="007C51DC"/>
    <w:rsid w:val="007C52BB"/>
    <w:rsid w:val="007C560E"/>
    <w:rsid w:val="007C568D"/>
    <w:rsid w:val="007C5E1F"/>
    <w:rsid w:val="007C61B1"/>
    <w:rsid w:val="007C679A"/>
    <w:rsid w:val="007C6ABF"/>
    <w:rsid w:val="007C6B95"/>
    <w:rsid w:val="007C6C84"/>
    <w:rsid w:val="007C770D"/>
    <w:rsid w:val="007C7A82"/>
    <w:rsid w:val="007C7DD1"/>
    <w:rsid w:val="007D0D7D"/>
    <w:rsid w:val="007D12D3"/>
    <w:rsid w:val="007D1413"/>
    <w:rsid w:val="007D1F0C"/>
    <w:rsid w:val="007D216F"/>
    <w:rsid w:val="007D28C9"/>
    <w:rsid w:val="007D2C2B"/>
    <w:rsid w:val="007D2C2C"/>
    <w:rsid w:val="007D2CB4"/>
    <w:rsid w:val="007D35D6"/>
    <w:rsid w:val="007D3B2F"/>
    <w:rsid w:val="007D3B58"/>
    <w:rsid w:val="007D3F3B"/>
    <w:rsid w:val="007D3F8D"/>
    <w:rsid w:val="007D408B"/>
    <w:rsid w:val="007D512D"/>
    <w:rsid w:val="007D54A9"/>
    <w:rsid w:val="007D59BA"/>
    <w:rsid w:val="007D67A5"/>
    <w:rsid w:val="007D6D87"/>
    <w:rsid w:val="007D6F9B"/>
    <w:rsid w:val="007E00E8"/>
    <w:rsid w:val="007E02C5"/>
    <w:rsid w:val="007E04D5"/>
    <w:rsid w:val="007E1A44"/>
    <w:rsid w:val="007E230D"/>
    <w:rsid w:val="007E303D"/>
    <w:rsid w:val="007E30B6"/>
    <w:rsid w:val="007E39BE"/>
    <w:rsid w:val="007E4041"/>
    <w:rsid w:val="007E4081"/>
    <w:rsid w:val="007E434F"/>
    <w:rsid w:val="007E4622"/>
    <w:rsid w:val="007E4EB7"/>
    <w:rsid w:val="007E5184"/>
    <w:rsid w:val="007E55DB"/>
    <w:rsid w:val="007E5931"/>
    <w:rsid w:val="007E629B"/>
    <w:rsid w:val="007E6A81"/>
    <w:rsid w:val="007E74D4"/>
    <w:rsid w:val="007E789E"/>
    <w:rsid w:val="007E7A27"/>
    <w:rsid w:val="007F02B3"/>
    <w:rsid w:val="007F0353"/>
    <w:rsid w:val="007F05AE"/>
    <w:rsid w:val="007F0B2D"/>
    <w:rsid w:val="007F0E52"/>
    <w:rsid w:val="007F1AEF"/>
    <w:rsid w:val="007F1D65"/>
    <w:rsid w:val="007F1E23"/>
    <w:rsid w:val="007F237C"/>
    <w:rsid w:val="007F255E"/>
    <w:rsid w:val="007F25B3"/>
    <w:rsid w:val="007F25CF"/>
    <w:rsid w:val="007F2A78"/>
    <w:rsid w:val="007F2F33"/>
    <w:rsid w:val="007F38C8"/>
    <w:rsid w:val="007F39AE"/>
    <w:rsid w:val="007F3DB9"/>
    <w:rsid w:val="007F4991"/>
    <w:rsid w:val="007F4D2B"/>
    <w:rsid w:val="007F5168"/>
    <w:rsid w:val="007F53C0"/>
    <w:rsid w:val="007F64AD"/>
    <w:rsid w:val="007F6787"/>
    <w:rsid w:val="007F6F55"/>
    <w:rsid w:val="007F7007"/>
    <w:rsid w:val="007F708F"/>
    <w:rsid w:val="007F72C6"/>
    <w:rsid w:val="007F77A3"/>
    <w:rsid w:val="007F7F39"/>
    <w:rsid w:val="00800015"/>
    <w:rsid w:val="008000BF"/>
    <w:rsid w:val="00800316"/>
    <w:rsid w:val="0080047A"/>
    <w:rsid w:val="008004CA"/>
    <w:rsid w:val="008005D9"/>
    <w:rsid w:val="0080128E"/>
    <w:rsid w:val="008014BA"/>
    <w:rsid w:val="008014ED"/>
    <w:rsid w:val="00801872"/>
    <w:rsid w:val="00801FAC"/>
    <w:rsid w:val="008021F8"/>
    <w:rsid w:val="0080365B"/>
    <w:rsid w:val="00803BFE"/>
    <w:rsid w:val="00803C4E"/>
    <w:rsid w:val="0080429E"/>
    <w:rsid w:val="00804951"/>
    <w:rsid w:val="008049F8"/>
    <w:rsid w:val="008051A2"/>
    <w:rsid w:val="008052F8"/>
    <w:rsid w:val="00805D52"/>
    <w:rsid w:val="008061F9"/>
    <w:rsid w:val="008066BF"/>
    <w:rsid w:val="00806C38"/>
    <w:rsid w:val="008070A6"/>
    <w:rsid w:val="008079A4"/>
    <w:rsid w:val="00810201"/>
    <w:rsid w:val="008107D0"/>
    <w:rsid w:val="00810B6A"/>
    <w:rsid w:val="0081151E"/>
    <w:rsid w:val="00811A20"/>
    <w:rsid w:val="008125E8"/>
    <w:rsid w:val="00812778"/>
    <w:rsid w:val="008128DA"/>
    <w:rsid w:val="00812A9B"/>
    <w:rsid w:val="00812AB5"/>
    <w:rsid w:val="00812D00"/>
    <w:rsid w:val="008130AC"/>
    <w:rsid w:val="00813652"/>
    <w:rsid w:val="00814F6C"/>
    <w:rsid w:val="00815565"/>
    <w:rsid w:val="0081573C"/>
    <w:rsid w:val="00815F4D"/>
    <w:rsid w:val="008168CC"/>
    <w:rsid w:val="00816988"/>
    <w:rsid w:val="00816B0D"/>
    <w:rsid w:val="00816C8A"/>
    <w:rsid w:val="00816D61"/>
    <w:rsid w:val="00816E28"/>
    <w:rsid w:val="0081741A"/>
    <w:rsid w:val="0081793A"/>
    <w:rsid w:val="00817AD7"/>
    <w:rsid w:val="00820449"/>
    <w:rsid w:val="0082074F"/>
    <w:rsid w:val="00820B84"/>
    <w:rsid w:val="00820BAA"/>
    <w:rsid w:val="00821D0F"/>
    <w:rsid w:val="00822372"/>
    <w:rsid w:val="008227EF"/>
    <w:rsid w:val="00822CE4"/>
    <w:rsid w:val="00823039"/>
    <w:rsid w:val="0082348C"/>
    <w:rsid w:val="008238CC"/>
    <w:rsid w:val="00823B45"/>
    <w:rsid w:val="0082409C"/>
    <w:rsid w:val="00824665"/>
    <w:rsid w:val="00825021"/>
    <w:rsid w:val="00825924"/>
    <w:rsid w:val="0082650B"/>
    <w:rsid w:val="008266C7"/>
    <w:rsid w:val="00826990"/>
    <w:rsid w:val="00826C9A"/>
    <w:rsid w:val="00826DB6"/>
    <w:rsid w:val="00827187"/>
    <w:rsid w:val="00827B68"/>
    <w:rsid w:val="00827E06"/>
    <w:rsid w:val="008302C5"/>
    <w:rsid w:val="00830633"/>
    <w:rsid w:val="00830692"/>
    <w:rsid w:val="00830D71"/>
    <w:rsid w:val="00831499"/>
    <w:rsid w:val="00831727"/>
    <w:rsid w:val="008320FC"/>
    <w:rsid w:val="008321E3"/>
    <w:rsid w:val="008322FD"/>
    <w:rsid w:val="00832B1D"/>
    <w:rsid w:val="00833129"/>
    <w:rsid w:val="00833B60"/>
    <w:rsid w:val="00833BDC"/>
    <w:rsid w:val="00834034"/>
    <w:rsid w:val="008341B7"/>
    <w:rsid w:val="00834C26"/>
    <w:rsid w:val="00835674"/>
    <w:rsid w:val="00835F48"/>
    <w:rsid w:val="00836567"/>
    <w:rsid w:val="00837B1A"/>
    <w:rsid w:val="00837D06"/>
    <w:rsid w:val="00837FC8"/>
    <w:rsid w:val="0084034D"/>
    <w:rsid w:val="00840A0E"/>
    <w:rsid w:val="00840C23"/>
    <w:rsid w:val="00841836"/>
    <w:rsid w:val="0084184F"/>
    <w:rsid w:val="00841A80"/>
    <w:rsid w:val="00841F3D"/>
    <w:rsid w:val="00842591"/>
    <w:rsid w:val="008425E7"/>
    <w:rsid w:val="008437E0"/>
    <w:rsid w:val="00843988"/>
    <w:rsid w:val="00843BD6"/>
    <w:rsid w:val="0084487A"/>
    <w:rsid w:val="00844BB3"/>
    <w:rsid w:val="00844D83"/>
    <w:rsid w:val="008453F8"/>
    <w:rsid w:val="00845516"/>
    <w:rsid w:val="008456AF"/>
    <w:rsid w:val="0084572D"/>
    <w:rsid w:val="0084586D"/>
    <w:rsid w:val="008459FD"/>
    <w:rsid w:val="00845DC1"/>
    <w:rsid w:val="00846107"/>
    <w:rsid w:val="008461E3"/>
    <w:rsid w:val="00846D2D"/>
    <w:rsid w:val="008477F2"/>
    <w:rsid w:val="00847FA3"/>
    <w:rsid w:val="008506F9"/>
    <w:rsid w:val="00851BFE"/>
    <w:rsid w:val="00851C85"/>
    <w:rsid w:val="0085300B"/>
    <w:rsid w:val="00853655"/>
    <w:rsid w:val="00853FCB"/>
    <w:rsid w:val="00854781"/>
    <w:rsid w:val="00854E16"/>
    <w:rsid w:val="00854F2C"/>
    <w:rsid w:val="00855325"/>
    <w:rsid w:val="00855DCF"/>
    <w:rsid w:val="00855F72"/>
    <w:rsid w:val="0085605E"/>
    <w:rsid w:val="0085642B"/>
    <w:rsid w:val="008564FA"/>
    <w:rsid w:val="00856E7A"/>
    <w:rsid w:val="0086075F"/>
    <w:rsid w:val="0086140F"/>
    <w:rsid w:val="008620C7"/>
    <w:rsid w:val="008621FB"/>
    <w:rsid w:val="008622A3"/>
    <w:rsid w:val="0086328E"/>
    <w:rsid w:val="00864F3F"/>
    <w:rsid w:val="00865452"/>
    <w:rsid w:val="008654BF"/>
    <w:rsid w:val="008659B8"/>
    <w:rsid w:val="00866166"/>
    <w:rsid w:val="008662EC"/>
    <w:rsid w:val="00867445"/>
    <w:rsid w:val="00870068"/>
    <w:rsid w:val="0087008A"/>
    <w:rsid w:val="008707C1"/>
    <w:rsid w:val="0087138A"/>
    <w:rsid w:val="0087148B"/>
    <w:rsid w:val="00871F26"/>
    <w:rsid w:val="008725DA"/>
    <w:rsid w:val="00872FFC"/>
    <w:rsid w:val="008733B8"/>
    <w:rsid w:val="0087344F"/>
    <w:rsid w:val="00873460"/>
    <w:rsid w:val="00873476"/>
    <w:rsid w:val="00874006"/>
    <w:rsid w:val="00874064"/>
    <w:rsid w:val="00874187"/>
    <w:rsid w:val="0087476D"/>
    <w:rsid w:val="008749ED"/>
    <w:rsid w:val="0087505A"/>
    <w:rsid w:val="00875F6E"/>
    <w:rsid w:val="0087602D"/>
    <w:rsid w:val="008768E1"/>
    <w:rsid w:val="00876A56"/>
    <w:rsid w:val="00877043"/>
    <w:rsid w:val="0087781E"/>
    <w:rsid w:val="00877FCD"/>
    <w:rsid w:val="008800CC"/>
    <w:rsid w:val="008800DB"/>
    <w:rsid w:val="0088102D"/>
    <w:rsid w:val="0088148F"/>
    <w:rsid w:val="00881936"/>
    <w:rsid w:val="00881DCA"/>
    <w:rsid w:val="00881EBC"/>
    <w:rsid w:val="00881F5D"/>
    <w:rsid w:val="008824FC"/>
    <w:rsid w:val="00882C18"/>
    <w:rsid w:val="0088350D"/>
    <w:rsid w:val="008839A4"/>
    <w:rsid w:val="00883B59"/>
    <w:rsid w:val="0088437F"/>
    <w:rsid w:val="00884440"/>
    <w:rsid w:val="00884B45"/>
    <w:rsid w:val="0088506B"/>
    <w:rsid w:val="008851EB"/>
    <w:rsid w:val="00885379"/>
    <w:rsid w:val="00886135"/>
    <w:rsid w:val="008865AC"/>
    <w:rsid w:val="008873E1"/>
    <w:rsid w:val="00887965"/>
    <w:rsid w:val="00890A9C"/>
    <w:rsid w:val="00890FC7"/>
    <w:rsid w:val="008911D1"/>
    <w:rsid w:val="008915B2"/>
    <w:rsid w:val="00891D50"/>
    <w:rsid w:val="00891DB0"/>
    <w:rsid w:val="00891FF4"/>
    <w:rsid w:val="0089235A"/>
    <w:rsid w:val="008924CB"/>
    <w:rsid w:val="008926D6"/>
    <w:rsid w:val="00892E1F"/>
    <w:rsid w:val="00892E6B"/>
    <w:rsid w:val="00893169"/>
    <w:rsid w:val="0089449C"/>
    <w:rsid w:val="00894761"/>
    <w:rsid w:val="008947A5"/>
    <w:rsid w:val="00894E50"/>
    <w:rsid w:val="008953BA"/>
    <w:rsid w:val="00895F19"/>
    <w:rsid w:val="00895FEA"/>
    <w:rsid w:val="008968A0"/>
    <w:rsid w:val="00897472"/>
    <w:rsid w:val="00897625"/>
    <w:rsid w:val="0089776A"/>
    <w:rsid w:val="00897D7B"/>
    <w:rsid w:val="008A0072"/>
    <w:rsid w:val="008A037A"/>
    <w:rsid w:val="008A12BE"/>
    <w:rsid w:val="008A1376"/>
    <w:rsid w:val="008A1D78"/>
    <w:rsid w:val="008A1FCA"/>
    <w:rsid w:val="008A21CC"/>
    <w:rsid w:val="008A2522"/>
    <w:rsid w:val="008A2625"/>
    <w:rsid w:val="008A2A3C"/>
    <w:rsid w:val="008A2BE5"/>
    <w:rsid w:val="008A3226"/>
    <w:rsid w:val="008A343C"/>
    <w:rsid w:val="008A3470"/>
    <w:rsid w:val="008A3549"/>
    <w:rsid w:val="008A3695"/>
    <w:rsid w:val="008A38CE"/>
    <w:rsid w:val="008A3DEA"/>
    <w:rsid w:val="008A3EC2"/>
    <w:rsid w:val="008A3ED8"/>
    <w:rsid w:val="008A402B"/>
    <w:rsid w:val="008A41C9"/>
    <w:rsid w:val="008A42BE"/>
    <w:rsid w:val="008A4557"/>
    <w:rsid w:val="008A46AA"/>
    <w:rsid w:val="008A5A8A"/>
    <w:rsid w:val="008A5FEA"/>
    <w:rsid w:val="008A6538"/>
    <w:rsid w:val="008A6BFC"/>
    <w:rsid w:val="008A6FBE"/>
    <w:rsid w:val="008A7191"/>
    <w:rsid w:val="008A737A"/>
    <w:rsid w:val="008A762E"/>
    <w:rsid w:val="008A7C24"/>
    <w:rsid w:val="008B030B"/>
    <w:rsid w:val="008B0EFD"/>
    <w:rsid w:val="008B154E"/>
    <w:rsid w:val="008B1B00"/>
    <w:rsid w:val="008B2906"/>
    <w:rsid w:val="008B2AA9"/>
    <w:rsid w:val="008B2B27"/>
    <w:rsid w:val="008B3ED2"/>
    <w:rsid w:val="008B4330"/>
    <w:rsid w:val="008B4F4C"/>
    <w:rsid w:val="008B5056"/>
    <w:rsid w:val="008B57CF"/>
    <w:rsid w:val="008B5A90"/>
    <w:rsid w:val="008B5BA5"/>
    <w:rsid w:val="008B5D29"/>
    <w:rsid w:val="008B6825"/>
    <w:rsid w:val="008B6898"/>
    <w:rsid w:val="008B76BD"/>
    <w:rsid w:val="008B789D"/>
    <w:rsid w:val="008B7D77"/>
    <w:rsid w:val="008B7E9A"/>
    <w:rsid w:val="008C01D7"/>
    <w:rsid w:val="008C03C8"/>
    <w:rsid w:val="008C0813"/>
    <w:rsid w:val="008C0A5C"/>
    <w:rsid w:val="008C0B30"/>
    <w:rsid w:val="008C0CA2"/>
    <w:rsid w:val="008C0E88"/>
    <w:rsid w:val="008C1132"/>
    <w:rsid w:val="008C1D65"/>
    <w:rsid w:val="008C1F57"/>
    <w:rsid w:val="008C2978"/>
    <w:rsid w:val="008C2E7A"/>
    <w:rsid w:val="008C2F0B"/>
    <w:rsid w:val="008C4AEB"/>
    <w:rsid w:val="008C4DB4"/>
    <w:rsid w:val="008C5882"/>
    <w:rsid w:val="008C5B52"/>
    <w:rsid w:val="008C5BC5"/>
    <w:rsid w:val="008C5C4C"/>
    <w:rsid w:val="008C5E75"/>
    <w:rsid w:val="008C5FAF"/>
    <w:rsid w:val="008C613E"/>
    <w:rsid w:val="008C6BBA"/>
    <w:rsid w:val="008C7887"/>
    <w:rsid w:val="008D0323"/>
    <w:rsid w:val="008D0466"/>
    <w:rsid w:val="008D0C52"/>
    <w:rsid w:val="008D0FB5"/>
    <w:rsid w:val="008D1483"/>
    <w:rsid w:val="008D1E62"/>
    <w:rsid w:val="008D1E6E"/>
    <w:rsid w:val="008D20E3"/>
    <w:rsid w:val="008D2DCF"/>
    <w:rsid w:val="008D2F94"/>
    <w:rsid w:val="008D31F9"/>
    <w:rsid w:val="008D3800"/>
    <w:rsid w:val="008D3916"/>
    <w:rsid w:val="008D418D"/>
    <w:rsid w:val="008D4667"/>
    <w:rsid w:val="008D4A17"/>
    <w:rsid w:val="008D4C34"/>
    <w:rsid w:val="008D5205"/>
    <w:rsid w:val="008D5541"/>
    <w:rsid w:val="008D5A03"/>
    <w:rsid w:val="008D5A06"/>
    <w:rsid w:val="008D5BA3"/>
    <w:rsid w:val="008D5D60"/>
    <w:rsid w:val="008D63E1"/>
    <w:rsid w:val="008D6B44"/>
    <w:rsid w:val="008D7193"/>
    <w:rsid w:val="008D7833"/>
    <w:rsid w:val="008D7A16"/>
    <w:rsid w:val="008E02AD"/>
    <w:rsid w:val="008E0516"/>
    <w:rsid w:val="008E087D"/>
    <w:rsid w:val="008E0951"/>
    <w:rsid w:val="008E0F00"/>
    <w:rsid w:val="008E16D4"/>
    <w:rsid w:val="008E1829"/>
    <w:rsid w:val="008E186D"/>
    <w:rsid w:val="008E19CD"/>
    <w:rsid w:val="008E1ED9"/>
    <w:rsid w:val="008E2CB8"/>
    <w:rsid w:val="008E3361"/>
    <w:rsid w:val="008E3529"/>
    <w:rsid w:val="008E36CD"/>
    <w:rsid w:val="008E3717"/>
    <w:rsid w:val="008E3BCB"/>
    <w:rsid w:val="008E3D29"/>
    <w:rsid w:val="008E4135"/>
    <w:rsid w:val="008E44E5"/>
    <w:rsid w:val="008E46AA"/>
    <w:rsid w:val="008E4736"/>
    <w:rsid w:val="008E4E31"/>
    <w:rsid w:val="008E53FF"/>
    <w:rsid w:val="008E5EFF"/>
    <w:rsid w:val="008E6264"/>
    <w:rsid w:val="008E6601"/>
    <w:rsid w:val="008E6F86"/>
    <w:rsid w:val="008E716A"/>
    <w:rsid w:val="008E730F"/>
    <w:rsid w:val="008E73E3"/>
    <w:rsid w:val="008E7DCA"/>
    <w:rsid w:val="008F0069"/>
    <w:rsid w:val="008F023E"/>
    <w:rsid w:val="008F06AF"/>
    <w:rsid w:val="008F1236"/>
    <w:rsid w:val="008F1A77"/>
    <w:rsid w:val="008F2509"/>
    <w:rsid w:val="008F29EB"/>
    <w:rsid w:val="008F2B8F"/>
    <w:rsid w:val="008F2B99"/>
    <w:rsid w:val="008F327D"/>
    <w:rsid w:val="008F32AA"/>
    <w:rsid w:val="008F3812"/>
    <w:rsid w:val="008F3C22"/>
    <w:rsid w:val="008F3D83"/>
    <w:rsid w:val="008F40E4"/>
    <w:rsid w:val="008F47CE"/>
    <w:rsid w:val="008F4893"/>
    <w:rsid w:val="008F547A"/>
    <w:rsid w:val="008F55FB"/>
    <w:rsid w:val="008F5AED"/>
    <w:rsid w:val="008F5B16"/>
    <w:rsid w:val="008F5C7B"/>
    <w:rsid w:val="008F642C"/>
    <w:rsid w:val="008F6A78"/>
    <w:rsid w:val="008F6E9D"/>
    <w:rsid w:val="008F6FF2"/>
    <w:rsid w:val="008F7127"/>
    <w:rsid w:val="008F7158"/>
    <w:rsid w:val="008F745A"/>
    <w:rsid w:val="008F7751"/>
    <w:rsid w:val="008F7A38"/>
    <w:rsid w:val="00900033"/>
    <w:rsid w:val="009000CC"/>
    <w:rsid w:val="009001D3"/>
    <w:rsid w:val="009001D5"/>
    <w:rsid w:val="0090033D"/>
    <w:rsid w:val="00900EF7"/>
    <w:rsid w:val="00901B2D"/>
    <w:rsid w:val="00901F25"/>
    <w:rsid w:val="00902092"/>
    <w:rsid w:val="0090214F"/>
    <w:rsid w:val="009023C4"/>
    <w:rsid w:val="00902456"/>
    <w:rsid w:val="00902497"/>
    <w:rsid w:val="009027DE"/>
    <w:rsid w:val="0090342D"/>
    <w:rsid w:val="0090369B"/>
    <w:rsid w:val="00903A48"/>
    <w:rsid w:val="0090429B"/>
    <w:rsid w:val="009042D3"/>
    <w:rsid w:val="00904364"/>
    <w:rsid w:val="00904961"/>
    <w:rsid w:val="0090498E"/>
    <w:rsid w:val="00904DB8"/>
    <w:rsid w:val="009050BD"/>
    <w:rsid w:val="00906805"/>
    <w:rsid w:val="0090692B"/>
    <w:rsid w:val="00906C97"/>
    <w:rsid w:val="009070FD"/>
    <w:rsid w:val="00907345"/>
    <w:rsid w:val="00907FC0"/>
    <w:rsid w:val="00910901"/>
    <w:rsid w:val="009109AE"/>
    <w:rsid w:val="0091112E"/>
    <w:rsid w:val="00911329"/>
    <w:rsid w:val="00913240"/>
    <w:rsid w:val="009133B2"/>
    <w:rsid w:val="0091386C"/>
    <w:rsid w:val="00913A62"/>
    <w:rsid w:val="00913F83"/>
    <w:rsid w:val="00914128"/>
    <w:rsid w:val="009141C8"/>
    <w:rsid w:val="009148AA"/>
    <w:rsid w:val="00915093"/>
    <w:rsid w:val="00915F4B"/>
    <w:rsid w:val="00915F68"/>
    <w:rsid w:val="009166B5"/>
    <w:rsid w:val="00916756"/>
    <w:rsid w:val="009169BD"/>
    <w:rsid w:val="00916AE0"/>
    <w:rsid w:val="00916BD4"/>
    <w:rsid w:val="00916CAB"/>
    <w:rsid w:val="00916D1B"/>
    <w:rsid w:val="00917799"/>
    <w:rsid w:val="00917EE4"/>
    <w:rsid w:val="0092016E"/>
    <w:rsid w:val="0092072D"/>
    <w:rsid w:val="00920922"/>
    <w:rsid w:val="009209BE"/>
    <w:rsid w:val="009211E0"/>
    <w:rsid w:val="009212CC"/>
    <w:rsid w:val="009215BE"/>
    <w:rsid w:val="00921998"/>
    <w:rsid w:val="00921B9B"/>
    <w:rsid w:val="00921F62"/>
    <w:rsid w:val="0092239C"/>
    <w:rsid w:val="00922897"/>
    <w:rsid w:val="00922AE6"/>
    <w:rsid w:val="0092303E"/>
    <w:rsid w:val="009241D5"/>
    <w:rsid w:val="0092437D"/>
    <w:rsid w:val="009243AD"/>
    <w:rsid w:val="00924DAF"/>
    <w:rsid w:val="00925127"/>
    <w:rsid w:val="00925445"/>
    <w:rsid w:val="0092558A"/>
    <w:rsid w:val="009264A8"/>
    <w:rsid w:val="00926946"/>
    <w:rsid w:val="00926EC7"/>
    <w:rsid w:val="0092747B"/>
    <w:rsid w:val="00927B0D"/>
    <w:rsid w:val="0093019B"/>
    <w:rsid w:val="00930559"/>
    <w:rsid w:val="00930664"/>
    <w:rsid w:val="009307E3"/>
    <w:rsid w:val="00930CCE"/>
    <w:rsid w:val="00930D4C"/>
    <w:rsid w:val="00930E28"/>
    <w:rsid w:val="0093147D"/>
    <w:rsid w:val="00931D3D"/>
    <w:rsid w:val="00931F31"/>
    <w:rsid w:val="00932AFE"/>
    <w:rsid w:val="00932D28"/>
    <w:rsid w:val="009333E0"/>
    <w:rsid w:val="00933C0B"/>
    <w:rsid w:val="00934319"/>
    <w:rsid w:val="00934422"/>
    <w:rsid w:val="00934CC2"/>
    <w:rsid w:val="0093718A"/>
    <w:rsid w:val="009375AD"/>
    <w:rsid w:val="00937BD9"/>
    <w:rsid w:val="00937CEA"/>
    <w:rsid w:val="00940ADB"/>
    <w:rsid w:val="00940C94"/>
    <w:rsid w:val="00940F0E"/>
    <w:rsid w:val="009410E7"/>
    <w:rsid w:val="00941149"/>
    <w:rsid w:val="00941584"/>
    <w:rsid w:val="009417E1"/>
    <w:rsid w:val="00941949"/>
    <w:rsid w:val="00941CDC"/>
    <w:rsid w:val="00942F6A"/>
    <w:rsid w:val="0094306C"/>
    <w:rsid w:val="00943311"/>
    <w:rsid w:val="00943342"/>
    <w:rsid w:val="0094394F"/>
    <w:rsid w:val="00943ED6"/>
    <w:rsid w:val="00944D99"/>
    <w:rsid w:val="009459E3"/>
    <w:rsid w:val="00945B44"/>
    <w:rsid w:val="00945F01"/>
    <w:rsid w:val="009462A8"/>
    <w:rsid w:val="009466BC"/>
    <w:rsid w:val="00946826"/>
    <w:rsid w:val="00946D77"/>
    <w:rsid w:val="00946DA0"/>
    <w:rsid w:val="009509BB"/>
    <w:rsid w:val="0095140D"/>
    <w:rsid w:val="00951C2C"/>
    <w:rsid w:val="00952C4B"/>
    <w:rsid w:val="009530AD"/>
    <w:rsid w:val="00953372"/>
    <w:rsid w:val="009533FB"/>
    <w:rsid w:val="009535C4"/>
    <w:rsid w:val="009537FC"/>
    <w:rsid w:val="00953E82"/>
    <w:rsid w:val="00954012"/>
    <w:rsid w:val="0095428A"/>
    <w:rsid w:val="00954BB8"/>
    <w:rsid w:val="00954BC9"/>
    <w:rsid w:val="00955163"/>
    <w:rsid w:val="009557D9"/>
    <w:rsid w:val="00955DA5"/>
    <w:rsid w:val="009565DD"/>
    <w:rsid w:val="00957177"/>
    <w:rsid w:val="00957206"/>
    <w:rsid w:val="0095742A"/>
    <w:rsid w:val="00957656"/>
    <w:rsid w:val="009576AE"/>
    <w:rsid w:val="0095797C"/>
    <w:rsid w:val="00957BAC"/>
    <w:rsid w:val="00957E9C"/>
    <w:rsid w:val="00960B45"/>
    <w:rsid w:val="00960FC0"/>
    <w:rsid w:val="009615A1"/>
    <w:rsid w:val="0096160C"/>
    <w:rsid w:val="0096166A"/>
    <w:rsid w:val="00961E74"/>
    <w:rsid w:val="009622A2"/>
    <w:rsid w:val="00962544"/>
    <w:rsid w:val="0096258A"/>
    <w:rsid w:val="009625EE"/>
    <w:rsid w:val="009636DB"/>
    <w:rsid w:val="00963A26"/>
    <w:rsid w:val="00963ECF"/>
    <w:rsid w:val="00964567"/>
    <w:rsid w:val="0096583B"/>
    <w:rsid w:val="009658C6"/>
    <w:rsid w:val="009660BF"/>
    <w:rsid w:val="009666AA"/>
    <w:rsid w:val="009667C3"/>
    <w:rsid w:val="00966A0E"/>
    <w:rsid w:val="00966CFC"/>
    <w:rsid w:val="0096746D"/>
    <w:rsid w:val="00967A54"/>
    <w:rsid w:val="00967B51"/>
    <w:rsid w:val="00970444"/>
    <w:rsid w:val="00971526"/>
    <w:rsid w:val="009719C3"/>
    <w:rsid w:val="00971BDF"/>
    <w:rsid w:val="00972019"/>
    <w:rsid w:val="0097242B"/>
    <w:rsid w:val="009728E8"/>
    <w:rsid w:val="009737AF"/>
    <w:rsid w:val="00973C42"/>
    <w:rsid w:val="00974CC5"/>
    <w:rsid w:val="0097501D"/>
    <w:rsid w:val="0097619B"/>
    <w:rsid w:val="009763F0"/>
    <w:rsid w:val="00977415"/>
    <w:rsid w:val="0097761E"/>
    <w:rsid w:val="00977BCD"/>
    <w:rsid w:val="00977CCA"/>
    <w:rsid w:val="00977DF5"/>
    <w:rsid w:val="00980502"/>
    <w:rsid w:val="009808DE"/>
    <w:rsid w:val="00980920"/>
    <w:rsid w:val="00980CEE"/>
    <w:rsid w:val="00981435"/>
    <w:rsid w:val="00981ADF"/>
    <w:rsid w:val="00981BA8"/>
    <w:rsid w:val="00982490"/>
    <w:rsid w:val="00983331"/>
    <w:rsid w:val="009833EC"/>
    <w:rsid w:val="00983AD1"/>
    <w:rsid w:val="00984771"/>
    <w:rsid w:val="009848A9"/>
    <w:rsid w:val="00984A65"/>
    <w:rsid w:val="00984B93"/>
    <w:rsid w:val="00984FB2"/>
    <w:rsid w:val="00984FE5"/>
    <w:rsid w:val="00985486"/>
    <w:rsid w:val="00985CFB"/>
    <w:rsid w:val="0098616E"/>
    <w:rsid w:val="009861B3"/>
    <w:rsid w:val="0098668E"/>
    <w:rsid w:val="00986775"/>
    <w:rsid w:val="00986905"/>
    <w:rsid w:val="009869A2"/>
    <w:rsid w:val="00986A3B"/>
    <w:rsid w:val="00986F34"/>
    <w:rsid w:val="0098720E"/>
    <w:rsid w:val="00987277"/>
    <w:rsid w:val="0098772A"/>
    <w:rsid w:val="00987978"/>
    <w:rsid w:val="00987CE3"/>
    <w:rsid w:val="00990175"/>
    <w:rsid w:val="0099134B"/>
    <w:rsid w:val="00991F5C"/>
    <w:rsid w:val="0099296B"/>
    <w:rsid w:val="00992F14"/>
    <w:rsid w:val="009934A8"/>
    <w:rsid w:val="009935A4"/>
    <w:rsid w:val="009939B1"/>
    <w:rsid w:val="00993EB1"/>
    <w:rsid w:val="00993EC1"/>
    <w:rsid w:val="00993FAF"/>
    <w:rsid w:val="0099451C"/>
    <w:rsid w:val="009952AD"/>
    <w:rsid w:val="009952D1"/>
    <w:rsid w:val="00995429"/>
    <w:rsid w:val="00995706"/>
    <w:rsid w:val="00995E5A"/>
    <w:rsid w:val="00996859"/>
    <w:rsid w:val="009969C6"/>
    <w:rsid w:val="009977B3"/>
    <w:rsid w:val="00997A44"/>
    <w:rsid w:val="00997AFE"/>
    <w:rsid w:val="00997B0A"/>
    <w:rsid w:val="00997BAF"/>
    <w:rsid w:val="00997F9A"/>
    <w:rsid w:val="009A01CC"/>
    <w:rsid w:val="009A03E3"/>
    <w:rsid w:val="009A10E7"/>
    <w:rsid w:val="009A14FE"/>
    <w:rsid w:val="009A1601"/>
    <w:rsid w:val="009A1B82"/>
    <w:rsid w:val="009A2509"/>
    <w:rsid w:val="009A258C"/>
    <w:rsid w:val="009A29C3"/>
    <w:rsid w:val="009A2B0B"/>
    <w:rsid w:val="009A38AD"/>
    <w:rsid w:val="009A3BA4"/>
    <w:rsid w:val="009A3E1A"/>
    <w:rsid w:val="009A4B2C"/>
    <w:rsid w:val="009A4C9D"/>
    <w:rsid w:val="009A5085"/>
    <w:rsid w:val="009A5C94"/>
    <w:rsid w:val="009A63A7"/>
    <w:rsid w:val="009A67BD"/>
    <w:rsid w:val="009A6EC9"/>
    <w:rsid w:val="009A729E"/>
    <w:rsid w:val="009A77B8"/>
    <w:rsid w:val="009A7E21"/>
    <w:rsid w:val="009B07BF"/>
    <w:rsid w:val="009B1174"/>
    <w:rsid w:val="009B129E"/>
    <w:rsid w:val="009B18C0"/>
    <w:rsid w:val="009B19E9"/>
    <w:rsid w:val="009B2A01"/>
    <w:rsid w:val="009B321B"/>
    <w:rsid w:val="009B3581"/>
    <w:rsid w:val="009B3D15"/>
    <w:rsid w:val="009B4235"/>
    <w:rsid w:val="009B42B3"/>
    <w:rsid w:val="009B4438"/>
    <w:rsid w:val="009B478A"/>
    <w:rsid w:val="009B4955"/>
    <w:rsid w:val="009B4F30"/>
    <w:rsid w:val="009B51AC"/>
    <w:rsid w:val="009B52C2"/>
    <w:rsid w:val="009B5647"/>
    <w:rsid w:val="009B5DA1"/>
    <w:rsid w:val="009B641F"/>
    <w:rsid w:val="009B6941"/>
    <w:rsid w:val="009B6CC3"/>
    <w:rsid w:val="009B79C5"/>
    <w:rsid w:val="009B7BE1"/>
    <w:rsid w:val="009C01DB"/>
    <w:rsid w:val="009C0287"/>
    <w:rsid w:val="009C0829"/>
    <w:rsid w:val="009C0B74"/>
    <w:rsid w:val="009C0C81"/>
    <w:rsid w:val="009C0D46"/>
    <w:rsid w:val="009C2201"/>
    <w:rsid w:val="009C22D3"/>
    <w:rsid w:val="009C247A"/>
    <w:rsid w:val="009C24A8"/>
    <w:rsid w:val="009C2A31"/>
    <w:rsid w:val="009C2A84"/>
    <w:rsid w:val="009C3052"/>
    <w:rsid w:val="009C35B8"/>
    <w:rsid w:val="009C3AED"/>
    <w:rsid w:val="009C3BEB"/>
    <w:rsid w:val="009C3C84"/>
    <w:rsid w:val="009C4043"/>
    <w:rsid w:val="009C469D"/>
    <w:rsid w:val="009C4B35"/>
    <w:rsid w:val="009C4EE6"/>
    <w:rsid w:val="009C5750"/>
    <w:rsid w:val="009C588F"/>
    <w:rsid w:val="009C5A6C"/>
    <w:rsid w:val="009C61DD"/>
    <w:rsid w:val="009C650D"/>
    <w:rsid w:val="009C6C06"/>
    <w:rsid w:val="009C6CD2"/>
    <w:rsid w:val="009C6CD5"/>
    <w:rsid w:val="009C730F"/>
    <w:rsid w:val="009C7B82"/>
    <w:rsid w:val="009C7FB3"/>
    <w:rsid w:val="009D0775"/>
    <w:rsid w:val="009D0E08"/>
    <w:rsid w:val="009D1519"/>
    <w:rsid w:val="009D15E4"/>
    <w:rsid w:val="009D1C86"/>
    <w:rsid w:val="009D2959"/>
    <w:rsid w:val="009D2E83"/>
    <w:rsid w:val="009D37E8"/>
    <w:rsid w:val="009D413F"/>
    <w:rsid w:val="009D482C"/>
    <w:rsid w:val="009D490C"/>
    <w:rsid w:val="009D4A8C"/>
    <w:rsid w:val="009D5A11"/>
    <w:rsid w:val="009D7014"/>
    <w:rsid w:val="009D70C3"/>
    <w:rsid w:val="009D796C"/>
    <w:rsid w:val="009D7B8E"/>
    <w:rsid w:val="009D7C3E"/>
    <w:rsid w:val="009D7E34"/>
    <w:rsid w:val="009D7FD0"/>
    <w:rsid w:val="009E0435"/>
    <w:rsid w:val="009E07B6"/>
    <w:rsid w:val="009E0811"/>
    <w:rsid w:val="009E108E"/>
    <w:rsid w:val="009E15AD"/>
    <w:rsid w:val="009E18B2"/>
    <w:rsid w:val="009E19BC"/>
    <w:rsid w:val="009E19E6"/>
    <w:rsid w:val="009E1C4E"/>
    <w:rsid w:val="009E1FC6"/>
    <w:rsid w:val="009E25A4"/>
    <w:rsid w:val="009E39E2"/>
    <w:rsid w:val="009E3A50"/>
    <w:rsid w:val="009E43F5"/>
    <w:rsid w:val="009E47A5"/>
    <w:rsid w:val="009E4E06"/>
    <w:rsid w:val="009E5329"/>
    <w:rsid w:val="009E5572"/>
    <w:rsid w:val="009E5A12"/>
    <w:rsid w:val="009E6877"/>
    <w:rsid w:val="009E6D82"/>
    <w:rsid w:val="009F0C22"/>
    <w:rsid w:val="009F1474"/>
    <w:rsid w:val="009F15F9"/>
    <w:rsid w:val="009F163C"/>
    <w:rsid w:val="009F2990"/>
    <w:rsid w:val="009F2A49"/>
    <w:rsid w:val="009F3375"/>
    <w:rsid w:val="009F3392"/>
    <w:rsid w:val="009F3402"/>
    <w:rsid w:val="009F3DC4"/>
    <w:rsid w:val="009F3F1F"/>
    <w:rsid w:val="009F40FF"/>
    <w:rsid w:val="009F4C08"/>
    <w:rsid w:val="009F4F1B"/>
    <w:rsid w:val="009F4F52"/>
    <w:rsid w:val="009F56DC"/>
    <w:rsid w:val="009F5824"/>
    <w:rsid w:val="009F6E63"/>
    <w:rsid w:val="009F77D9"/>
    <w:rsid w:val="009F7901"/>
    <w:rsid w:val="009F7AF3"/>
    <w:rsid w:val="009F7DAD"/>
    <w:rsid w:val="00A00236"/>
    <w:rsid w:val="00A003A8"/>
    <w:rsid w:val="00A0077D"/>
    <w:rsid w:val="00A00CE7"/>
    <w:rsid w:val="00A011FE"/>
    <w:rsid w:val="00A02562"/>
    <w:rsid w:val="00A025BB"/>
    <w:rsid w:val="00A02EE0"/>
    <w:rsid w:val="00A03053"/>
    <w:rsid w:val="00A030C9"/>
    <w:rsid w:val="00A0367E"/>
    <w:rsid w:val="00A0430E"/>
    <w:rsid w:val="00A05288"/>
    <w:rsid w:val="00A05396"/>
    <w:rsid w:val="00A06212"/>
    <w:rsid w:val="00A0663B"/>
    <w:rsid w:val="00A07A0D"/>
    <w:rsid w:val="00A07DEF"/>
    <w:rsid w:val="00A07F6E"/>
    <w:rsid w:val="00A07F84"/>
    <w:rsid w:val="00A1029C"/>
    <w:rsid w:val="00A10507"/>
    <w:rsid w:val="00A111BF"/>
    <w:rsid w:val="00A1161F"/>
    <w:rsid w:val="00A11969"/>
    <w:rsid w:val="00A11997"/>
    <w:rsid w:val="00A12DAD"/>
    <w:rsid w:val="00A13B28"/>
    <w:rsid w:val="00A13F44"/>
    <w:rsid w:val="00A148B2"/>
    <w:rsid w:val="00A14D6E"/>
    <w:rsid w:val="00A14F3C"/>
    <w:rsid w:val="00A15641"/>
    <w:rsid w:val="00A15944"/>
    <w:rsid w:val="00A15BC3"/>
    <w:rsid w:val="00A15D83"/>
    <w:rsid w:val="00A16442"/>
    <w:rsid w:val="00A16A45"/>
    <w:rsid w:val="00A17520"/>
    <w:rsid w:val="00A17972"/>
    <w:rsid w:val="00A179D5"/>
    <w:rsid w:val="00A17C12"/>
    <w:rsid w:val="00A200B4"/>
    <w:rsid w:val="00A20652"/>
    <w:rsid w:val="00A20C3B"/>
    <w:rsid w:val="00A21412"/>
    <w:rsid w:val="00A21463"/>
    <w:rsid w:val="00A21735"/>
    <w:rsid w:val="00A22379"/>
    <w:rsid w:val="00A2286E"/>
    <w:rsid w:val="00A236A1"/>
    <w:rsid w:val="00A23E1B"/>
    <w:rsid w:val="00A24713"/>
    <w:rsid w:val="00A247E1"/>
    <w:rsid w:val="00A247E4"/>
    <w:rsid w:val="00A24A66"/>
    <w:rsid w:val="00A24ACD"/>
    <w:rsid w:val="00A24C42"/>
    <w:rsid w:val="00A24FA1"/>
    <w:rsid w:val="00A26B27"/>
    <w:rsid w:val="00A27112"/>
    <w:rsid w:val="00A274C9"/>
    <w:rsid w:val="00A2785B"/>
    <w:rsid w:val="00A27E6C"/>
    <w:rsid w:val="00A3052D"/>
    <w:rsid w:val="00A30BB2"/>
    <w:rsid w:val="00A30C8F"/>
    <w:rsid w:val="00A30D74"/>
    <w:rsid w:val="00A30DBD"/>
    <w:rsid w:val="00A31887"/>
    <w:rsid w:val="00A31A49"/>
    <w:rsid w:val="00A31A64"/>
    <w:rsid w:val="00A31B06"/>
    <w:rsid w:val="00A3208A"/>
    <w:rsid w:val="00A32264"/>
    <w:rsid w:val="00A333B3"/>
    <w:rsid w:val="00A338E6"/>
    <w:rsid w:val="00A35084"/>
    <w:rsid w:val="00A35780"/>
    <w:rsid w:val="00A35BA8"/>
    <w:rsid w:val="00A37066"/>
    <w:rsid w:val="00A37146"/>
    <w:rsid w:val="00A37584"/>
    <w:rsid w:val="00A37898"/>
    <w:rsid w:val="00A40A90"/>
    <w:rsid w:val="00A40E5B"/>
    <w:rsid w:val="00A415A9"/>
    <w:rsid w:val="00A419CC"/>
    <w:rsid w:val="00A422E4"/>
    <w:rsid w:val="00A43512"/>
    <w:rsid w:val="00A43859"/>
    <w:rsid w:val="00A43F84"/>
    <w:rsid w:val="00A44727"/>
    <w:rsid w:val="00A447E7"/>
    <w:rsid w:val="00A4489D"/>
    <w:rsid w:val="00A44D33"/>
    <w:rsid w:val="00A44D70"/>
    <w:rsid w:val="00A45D20"/>
    <w:rsid w:val="00A45F90"/>
    <w:rsid w:val="00A468EC"/>
    <w:rsid w:val="00A46EDA"/>
    <w:rsid w:val="00A470F9"/>
    <w:rsid w:val="00A47E1A"/>
    <w:rsid w:val="00A50618"/>
    <w:rsid w:val="00A50CC0"/>
    <w:rsid w:val="00A50D90"/>
    <w:rsid w:val="00A50EAC"/>
    <w:rsid w:val="00A513D7"/>
    <w:rsid w:val="00A530AD"/>
    <w:rsid w:val="00A53481"/>
    <w:rsid w:val="00A53519"/>
    <w:rsid w:val="00A53621"/>
    <w:rsid w:val="00A53CDA"/>
    <w:rsid w:val="00A55630"/>
    <w:rsid w:val="00A55D21"/>
    <w:rsid w:val="00A56D23"/>
    <w:rsid w:val="00A57565"/>
    <w:rsid w:val="00A5774F"/>
    <w:rsid w:val="00A57E0C"/>
    <w:rsid w:val="00A57E95"/>
    <w:rsid w:val="00A60988"/>
    <w:rsid w:val="00A61608"/>
    <w:rsid w:val="00A61D14"/>
    <w:rsid w:val="00A61E6A"/>
    <w:rsid w:val="00A624D5"/>
    <w:rsid w:val="00A62620"/>
    <w:rsid w:val="00A62939"/>
    <w:rsid w:val="00A62A09"/>
    <w:rsid w:val="00A62C8F"/>
    <w:rsid w:val="00A62DED"/>
    <w:rsid w:val="00A62E12"/>
    <w:rsid w:val="00A63410"/>
    <w:rsid w:val="00A634C6"/>
    <w:rsid w:val="00A638E8"/>
    <w:rsid w:val="00A64354"/>
    <w:rsid w:val="00A648E2"/>
    <w:rsid w:val="00A64E09"/>
    <w:rsid w:val="00A64F5C"/>
    <w:rsid w:val="00A652D5"/>
    <w:rsid w:val="00A66060"/>
    <w:rsid w:val="00A66061"/>
    <w:rsid w:val="00A6626C"/>
    <w:rsid w:val="00A66CBD"/>
    <w:rsid w:val="00A671F4"/>
    <w:rsid w:val="00A67719"/>
    <w:rsid w:val="00A67B7C"/>
    <w:rsid w:val="00A67EC6"/>
    <w:rsid w:val="00A70571"/>
    <w:rsid w:val="00A7060D"/>
    <w:rsid w:val="00A70616"/>
    <w:rsid w:val="00A70C60"/>
    <w:rsid w:val="00A70F0A"/>
    <w:rsid w:val="00A710BB"/>
    <w:rsid w:val="00A71271"/>
    <w:rsid w:val="00A71A28"/>
    <w:rsid w:val="00A71ED5"/>
    <w:rsid w:val="00A71FBF"/>
    <w:rsid w:val="00A721C5"/>
    <w:rsid w:val="00A72A2F"/>
    <w:rsid w:val="00A72BF1"/>
    <w:rsid w:val="00A7304D"/>
    <w:rsid w:val="00A7325A"/>
    <w:rsid w:val="00A743D1"/>
    <w:rsid w:val="00A74441"/>
    <w:rsid w:val="00A7461C"/>
    <w:rsid w:val="00A7478F"/>
    <w:rsid w:val="00A7497F"/>
    <w:rsid w:val="00A74A5D"/>
    <w:rsid w:val="00A758D1"/>
    <w:rsid w:val="00A75D1E"/>
    <w:rsid w:val="00A75DF3"/>
    <w:rsid w:val="00A76331"/>
    <w:rsid w:val="00A76AAB"/>
    <w:rsid w:val="00A77180"/>
    <w:rsid w:val="00A7749D"/>
    <w:rsid w:val="00A77C5D"/>
    <w:rsid w:val="00A8000B"/>
    <w:rsid w:val="00A80E75"/>
    <w:rsid w:val="00A81AA5"/>
    <w:rsid w:val="00A81E20"/>
    <w:rsid w:val="00A821AF"/>
    <w:rsid w:val="00A82EBA"/>
    <w:rsid w:val="00A83146"/>
    <w:rsid w:val="00A83E18"/>
    <w:rsid w:val="00A84E4E"/>
    <w:rsid w:val="00A85F0E"/>
    <w:rsid w:val="00A862DD"/>
    <w:rsid w:val="00A86CAE"/>
    <w:rsid w:val="00A87D0E"/>
    <w:rsid w:val="00A87F65"/>
    <w:rsid w:val="00A9026C"/>
    <w:rsid w:val="00A904BD"/>
    <w:rsid w:val="00A905B9"/>
    <w:rsid w:val="00A9088D"/>
    <w:rsid w:val="00A90F32"/>
    <w:rsid w:val="00A9133A"/>
    <w:rsid w:val="00A914CF"/>
    <w:rsid w:val="00A915FD"/>
    <w:rsid w:val="00A91793"/>
    <w:rsid w:val="00A91B47"/>
    <w:rsid w:val="00A91F74"/>
    <w:rsid w:val="00A922C5"/>
    <w:rsid w:val="00A922E9"/>
    <w:rsid w:val="00A9296B"/>
    <w:rsid w:val="00A93717"/>
    <w:rsid w:val="00A940DB"/>
    <w:rsid w:val="00A9425E"/>
    <w:rsid w:val="00A94690"/>
    <w:rsid w:val="00A947F5"/>
    <w:rsid w:val="00A94C35"/>
    <w:rsid w:val="00A94CDE"/>
    <w:rsid w:val="00A94DCD"/>
    <w:rsid w:val="00A94E96"/>
    <w:rsid w:val="00A951F8"/>
    <w:rsid w:val="00A9520E"/>
    <w:rsid w:val="00A9563F"/>
    <w:rsid w:val="00A9598D"/>
    <w:rsid w:val="00A959D3"/>
    <w:rsid w:val="00A95E42"/>
    <w:rsid w:val="00A960F7"/>
    <w:rsid w:val="00A96172"/>
    <w:rsid w:val="00A963EB"/>
    <w:rsid w:val="00A96B73"/>
    <w:rsid w:val="00A96CEF"/>
    <w:rsid w:val="00A97D82"/>
    <w:rsid w:val="00AA007A"/>
    <w:rsid w:val="00AA0975"/>
    <w:rsid w:val="00AA0F6E"/>
    <w:rsid w:val="00AA1440"/>
    <w:rsid w:val="00AA1755"/>
    <w:rsid w:val="00AA193E"/>
    <w:rsid w:val="00AA1E5F"/>
    <w:rsid w:val="00AA25A4"/>
    <w:rsid w:val="00AA2C1C"/>
    <w:rsid w:val="00AA2DBB"/>
    <w:rsid w:val="00AA4766"/>
    <w:rsid w:val="00AA4E9F"/>
    <w:rsid w:val="00AA4FF5"/>
    <w:rsid w:val="00AA67C8"/>
    <w:rsid w:val="00AA7CA1"/>
    <w:rsid w:val="00AA7CE0"/>
    <w:rsid w:val="00AA7EDA"/>
    <w:rsid w:val="00AA7F31"/>
    <w:rsid w:val="00AB10DC"/>
    <w:rsid w:val="00AB13A6"/>
    <w:rsid w:val="00AB1698"/>
    <w:rsid w:val="00AB190A"/>
    <w:rsid w:val="00AB1913"/>
    <w:rsid w:val="00AB2CA6"/>
    <w:rsid w:val="00AB2F57"/>
    <w:rsid w:val="00AB30BF"/>
    <w:rsid w:val="00AB372E"/>
    <w:rsid w:val="00AB4CC1"/>
    <w:rsid w:val="00AB51BB"/>
    <w:rsid w:val="00AB5600"/>
    <w:rsid w:val="00AB5743"/>
    <w:rsid w:val="00AB5932"/>
    <w:rsid w:val="00AB5A47"/>
    <w:rsid w:val="00AB6496"/>
    <w:rsid w:val="00AB6690"/>
    <w:rsid w:val="00AC0013"/>
    <w:rsid w:val="00AC0CAB"/>
    <w:rsid w:val="00AC1054"/>
    <w:rsid w:val="00AC1202"/>
    <w:rsid w:val="00AC1656"/>
    <w:rsid w:val="00AC230D"/>
    <w:rsid w:val="00AC2498"/>
    <w:rsid w:val="00AC2EBD"/>
    <w:rsid w:val="00AC2EF1"/>
    <w:rsid w:val="00AC2F0E"/>
    <w:rsid w:val="00AC3558"/>
    <w:rsid w:val="00AC3A6B"/>
    <w:rsid w:val="00AC3A9B"/>
    <w:rsid w:val="00AC4A2E"/>
    <w:rsid w:val="00AC57D9"/>
    <w:rsid w:val="00AC58F7"/>
    <w:rsid w:val="00AC59A3"/>
    <w:rsid w:val="00AC5A0D"/>
    <w:rsid w:val="00AC5A36"/>
    <w:rsid w:val="00AC5DD0"/>
    <w:rsid w:val="00AC6041"/>
    <w:rsid w:val="00AC611A"/>
    <w:rsid w:val="00AC708E"/>
    <w:rsid w:val="00AC7F1F"/>
    <w:rsid w:val="00AD0334"/>
    <w:rsid w:val="00AD0AFF"/>
    <w:rsid w:val="00AD13C4"/>
    <w:rsid w:val="00AD140A"/>
    <w:rsid w:val="00AD1918"/>
    <w:rsid w:val="00AD1BA4"/>
    <w:rsid w:val="00AD2494"/>
    <w:rsid w:val="00AD26CC"/>
    <w:rsid w:val="00AD33DA"/>
    <w:rsid w:val="00AD3410"/>
    <w:rsid w:val="00AD34D7"/>
    <w:rsid w:val="00AD3647"/>
    <w:rsid w:val="00AD40A6"/>
    <w:rsid w:val="00AD4156"/>
    <w:rsid w:val="00AD527C"/>
    <w:rsid w:val="00AD52CE"/>
    <w:rsid w:val="00AD5339"/>
    <w:rsid w:val="00AD581E"/>
    <w:rsid w:val="00AD5D94"/>
    <w:rsid w:val="00AD5E03"/>
    <w:rsid w:val="00AD5E4E"/>
    <w:rsid w:val="00AD61C9"/>
    <w:rsid w:val="00AD63A7"/>
    <w:rsid w:val="00AD63BE"/>
    <w:rsid w:val="00AD6527"/>
    <w:rsid w:val="00AD6618"/>
    <w:rsid w:val="00AD70DF"/>
    <w:rsid w:val="00AD72BC"/>
    <w:rsid w:val="00AD7845"/>
    <w:rsid w:val="00AD7F16"/>
    <w:rsid w:val="00AE02F8"/>
    <w:rsid w:val="00AE0852"/>
    <w:rsid w:val="00AE1150"/>
    <w:rsid w:val="00AE1471"/>
    <w:rsid w:val="00AE1F92"/>
    <w:rsid w:val="00AE21B1"/>
    <w:rsid w:val="00AE2657"/>
    <w:rsid w:val="00AE2939"/>
    <w:rsid w:val="00AE36E1"/>
    <w:rsid w:val="00AE3876"/>
    <w:rsid w:val="00AE3B72"/>
    <w:rsid w:val="00AE4002"/>
    <w:rsid w:val="00AE4B73"/>
    <w:rsid w:val="00AE544D"/>
    <w:rsid w:val="00AE5759"/>
    <w:rsid w:val="00AE57CA"/>
    <w:rsid w:val="00AE5843"/>
    <w:rsid w:val="00AE595D"/>
    <w:rsid w:val="00AE61A0"/>
    <w:rsid w:val="00AE66C1"/>
    <w:rsid w:val="00AE71C4"/>
    <w:rsid w:val="00AE7467"/>
    <w:rsid w:val="00AE7704"/>
    <w:rsid w:val="00AE7C6C"/>
    <w:rsid w:val="00AE7D29"/>
    <w:rsid w:val="00AF0021"/>
    <w:rsid w:val="00AF0824"/>
    <w:rsid w:val="00AF1014"/>
    <w:rsid w:val="00AF133C"/>
    <w:rsid w:val="00AF1D34"/>
    <w:rsid w:val="00AF2381"/>
    <w:rsid w:val="00AF28CC"/>
    <w:rsid w:val="00AF29C1"/>
    <w:rsid w:val="00AF2CAA"/>
    <w:rsid w:val="00AF2FCE"/>
    <w:rsid w:val="00AF3ED9"/>
    <w:rsid w:val="00AF436A"/>
    <w:rsid w:val="00AF4494"/>
    <w:rsid w:val="00AF5033"/>
    <w:rsid w:val="00AF53E6"/>
    <w:rsid w:val="00AF5446"/>
    <w:rsid w:val="00AF5A7D"/>
    <w:rsid w:val="00AF5CCB"/>
    <w:rsid w:val="00AF5F16"/>
    <w:rsid w:val="00AF603C"/>
    <w:rsid w:val="00AF663B"/>
    <w:rsid w:val="00AF6AE3"/>
    <w:rsid w:val="00AF7788"/>
    <w:rsid w:val="00AF7CB6"/>
    <w:rsid w:val="00B00149"/>
    <w:rsid w:val="00B003DA"/>
    <w:rsid w:val="00B00B6B"/>
    <w:rsid w:val="00B0145C"/>
    <w:rsid w:val="00B02065"/>
    <w:rsid w:val="00B029E8"/>
    <w:rsid w:val="00B0324B"/>
    <w:rsid w:val="00B033F6"/>
    <w:rsid w:val="00B034A5"/>
    <w:rsid w:val="00B03AA5"/>
    <w:rsid w:val="00B0421B"/>
    <w:rsid w:val="00B04A63"/>
    <w:rsid w:val="00B05AB9"/>
    <w:rsid w:val="00B05E51"/>
    <w:rsid w:val="00B06973"/>
    <w:rsid w:val="00B06AF8"/>
    <w:rsid w:val="00B073BF"/>
    <w:rsid w:val="00B07713"/>
    <w:rsid w:val="00B10FDF"/>
    <w:rsid w:val="00B11F2A"/>
    <w:rsid w:val="00B13299"/>
    <w:rsid w:val="00B13317"/>
    <w:rsid w:val="00B1398B"/>
    <w:rsid w:val="00B13C69"/>
    <w:rsid w:val="00B13EB4"/>
    <w:rsid w:val="00B14210"/>
    <w:rsid w:val="00B147C1"/>
    <w:rsid w:val="00B14A2B"/>
    <w:rsid w:val="00B14EF9"/>
    <w:rsid w:val="00B15158"/>
    <w:rsid w:val="00B15A6E"/>
    <w:rsid w:val="00B16212"/>
    <w:rsid w:val="00B16B2C"/>
    <w:rsid w:val="00B16FD0"/>
    <w:rsid w:val="00B178F9"/>
    <w:rsid w:val="00B206EA"/>
    <w:rsid w:val="00B21294"/>
    <w:rsid w:val="00B21483"/>
    <w:rsid w:val="00B214EF"/>
    <w:rsid w:val="00B2191B"/>
    <w:rsid w:val="00B21C27"/>
    <w:rsid w:val="00B22288"/>
    <w:rsid w:val="00B222DC"/>
    <w:rsid w:val="00B23211"/>
    <w:rsid w:val="00B23CB7"/>
    <w:rsid w:val="00B248D6"/>
    <w:rsid w:val="00B2513B"/>
    <w:rsid w:val="00B2568C"/>
    <w:rsid w:val="00B25767"/>
    <w:rsid w:val="00B262D3"/>
    <w:rsid w:val="00B262DD"/>
    <w:rsid w:val="00B26829"/>
    <w:rsid w:val="00B26F3C"/>
    <w:rsid w:val="00B278F2"/>
    <w:rsid w:val="00B27BB5"/>
    <w:rsid w:val="00B27E8B"/>
    <w:rsid w:val="00B30489"/>
    <w:rsid w:val="00B305A0"/>
    <w:rsid w:val="00B31273"/>
    <w:rsid w:val="00B313D5"/>
    <w:rsid w:val="00B315F3"/>
    <w:rsid w:val="00B31998"/>
    <w:rsid w:val="00B31B3A"/>
    <w:rsid w:val="00B31DBA"/>
    <w:rsid w:val="00B323AE"/>
    <w:rsid w:val="00B3241A"/>
    <w:rsid w:val="00B32435"/>
    <w:rsid w:val="00B328D2"/>
    <w:rsid w:val="00B3386D"/>
    <w:rsid w:val="00B33B28"/>
    <w:rsid w:val="00B34383"/>
    <w:rsid w:val="00B350EF"/>
    <w:rsid w:val="00B35380"/>
    <w:rsid w:val="00B354A0"/>
    <w:rsid w:val="00B357CB"/>
    <w:rsid w:val="00B3582C"/>
    <w:rsid w:val="00B35B35"/>
    <w:rsid w:val="00B3607B"/>
    <w:rsid w:val="00B365E7"/>
    <w:rsid w:val="00B36C7E"/>
    <w:rsid w:val="00B37170"/>
    <w:rsid w:val="00B378C5"/>
    <w:rsid w:val="00B378CC"/>
    <w:rsid w:val="00B37BC2"/>
    <w:rsid w:val="00B37BE2"/>
    <w:rsid w:val="00B37C42"/>
    <w:rsid w:val="00B37CC0"/>
    <w:rsid w:val="00B400B8"/>
    <w:rsid w:val="00B402F9"/>
    <w:rsid w:val="00B407C2"/>
    <w:rsid w:val="00B41BD3"/>
    <w:rsid w:val="00B42BB0"/>
    <w:rsid w:val="00B42BCF"/>
    <w:rsid w:val="00B435CF"/>
    <w:rsid w:val="00B44109"/>
    <w:rsid w:val="00B4423D"/>
    <w:rsid w:val="00B444FB"/>
    <w:rsid w:val="00B445D9"/>
    <w:rsid w:val="00B450DD"/>
    <w:rsid w:val="00B45374"/>
    <w:rsid w:val="00B4539C"/>
    <w:rsid w:val="00B456F2"/>
    <w:rsid w:val="00B46261"/>
    <w:rsid w:val="00B4648C"/>
    <w:rsid w:val="00B4723D"/>
    <w:rsid w:val="00B472E7"/>
    <w:rsid w:val="00B47BB4"/>
    <w:rsid w:val="00B47DCF"/>
    <w:rsid w:val="00B500DD"/>
    <w:rsid w:val="00B502D4"/>
    <w:rsid w:val="00B50F76"/>
    <w:rsid w:val="00B51389"/>
    <w:rsid w:val="00B51B07"/>
    <w:rsid w:val="00B52027"/>
    <w:rsid w:val="00B52A55"/>
    <w:rsid w:val="00B5322A"/>
    <w:rsid w:val="00B533B6"/>
    <w:rsid w:val="00B54242"/>
    <w:rsid w:val="00B55077"/>
    <w:rsid w:val="00B55100"/>
    <w:rsid w:val="00B551DD"/>
    <w:rsid w:val="00B559A2"/>
    <w:rsid w:val="00B563BD"/>
    <w:rsid w:val="00B5646B"/>
    <w:rsid w:val="00B565C4"/>
    <w:rsid w:val="00B56DB2"/>
    <w:rsid w:val="00B56FF4"/>
    <w:rsid w:val="00B57960"/>
    <w:rsid w:val="00B60109"/>
    <w:rsid w:val="00B60313"/>
    <w:rsid w:val="00B60891"/>
    <w:rsid w:val="00B60ABA"/>
    <w:rsid w:val="00B60CEE"/>
    <w:rsid w:val="00B6101E"/>
    <w:rsid w:val="00B611BC"/>
    <w:rsid w:val="00B61840"/>
    <w:rsid w:val="00B61953"/>
    <w:rsid w:val="00B61CB3"/>
    <w:rsid w:val="00B61E85"/>
    <w:rsid w:val="00B6238C"/>
    <w:rsid w:val="00B626C6"/>
    <w:rsid w:val="00B627E9"/>
    <w:rsid w:val="00B62B0A"/>
    <w:rsid w:val="00B62E6A"/>
    <w:rsid w:val="00B62EC0"/>
    <w:rsid w:val="00B63274"/>
    <w:rsid w:val="00B632FA"/>
    <w:rsid w:val="00B63D24"/>
    <w:rsid w:val="00B6409A"/>
    <w:rsid w:val="00B64301"/>
    <w:rsid w:val="00B64691"/>
    <w:rsid w:val="00B648CB"/>
    <w:rsid w:val="00B65B8A"/>
    <w:rsid w:val="00B65F05"/>
    <w:rsid w:val="00B66DDC"/>
    <w:rsid w:val="00B66EED"/>
    <w:rsid w:val="00B701BF"/>
    <w:rsid w:val="00B70273"/>
    <w:rsid w:val="00B708D2"/>
    <w:rsid w:val="00B7090B"/>
    <w:rsid w:val="00B70F80"/>
    <w:rsid w:val="00B71355"/>
    <w:rsid w:val="00B7136C"/>
    <w:rsid w:val="00B71B2C"/>
    <w:rsid w:val="00B72942"/>
    <w:rsid w:val="00B72A36"/>
    <w:rsid w:val="00B72ECC"/>
    <w:rsid w:val="00B740B7"/>
    <w:rsid w:val="00B74719"/>
    <w:rsid w:val="00B74876"/>
    <w:rsid w:val="00B74F67"/>
    <w:rsid w:val="00B755DF"/>
    <w:rsid w:val="00B75637"/>
    <w:rsid w:val="00B75736"/>
    <w:rsid w:val="00B7596D"/>
    <w:rsid w:val="00B763B9"/>
    <w:rsid w:val="00B768F2"/>
    <w:rsid w:val="00B76910"/>
    <w:rsid w:val="00B76CAF"/>
    <w:rsid w:val="00B76CEB"/>
    <w:rsid w:val="00B77F16"/>
    <w:rsid w:val="00B80B82"/>
    <w:rsid w:val="00B81799"/>
    <w:rsid w:val="00B8191C"/>
    <w:rsid w:val="00B81971"/>
    <w:rsid w:val="00B81ABA"/>
    <w:rsid w:val="00B8234B"/>
    <w:rsid w:val="00B8283C"/>
    <w:rsid w:val="00B82DD8"/>
    <w:rsid w:val="00B831CB"/>
    <w:rsid w:val="00B836F4"/>
    <w:rsid w:val="00B83A17"/>
    <w:rsid w:val="00B83D94"/>
    <w:rsid w:val="00B841AA"/>
    <w:rsid w:val="00B84213"/>
    <w:rsid w:val="00B843EE"/>
    <w:rsid w:val="00B84A31"/>
    <w:rsid w:val="00B850BE"/>
    <w:rsid w:val="00B854C7"/>
    <w:rsid w:val="00B8586C"/>
    <w:rsid w:val="00B85A75"/>
    <w:rsid w:val="00B860CD"/>
    <w:rsid w:val="00B86188"/>
    <w:rsid w:val="00B862C2"/>
    <w:rsid w:val="00B865F1"/>
    <w:rsid w:val="00B8671A"/>
    <w:rsid w:val="00B86C82"/>
    <w:rsid w:val="00B86EB0"/>
    <w:rsid w:val="00B870BE"/>
    <w:rsid w:val="00B8743F"/>
    <w:rsid w:val="00B87BB5"/>
    <w:rsid w:val="00B90E2A"/>
    <w:rsid w:val="00B91036"/>
    <w:rsid w:val="00B9119F"/>
    <w:rsid w:val="00B91DF2"/>
    <w:rsid w:val="00B92176"/>
    <w:rsid w:val="00B92C9C"/>
    <w:rsid w:val="00B939D2"/>
    <w:rsid w:val="00B93DC3"/>
    <w:rsid w:val="00B93F9D"/>
    <w:rsid w:val="00B94695"/>
    <w:rsid w:val="00B956D6"/>
    <w:rsid w:val="00B95720"/>
    <w:rsid w:val="00B957F8"/>
    <w:rsid w:val="00B962DA"/>
    <w:rsid w:val="00B9648E"/>
    <w:rsid w:val="00B96B7B"/>
    <w:rsid w:val="00B96BC1"/>
    <w:rsid w:val="00B97B92"/>
    <w:rsid w:val="00BA0FD9"/>
    <w:rsid w:val="00BA13F4"/>
    <w:rsid w:val="00BA357C"/>
    <w:rsid w:val="00BA3806"/>
    <w:rsid w:val="00BA47C8"/>
    <w:rsid w:val="00BA48C4"/>
    <w:rsid w:val="00BA5098"/>
    <w:rsid w:val="00BA5233"/>
    <w:rsid w:val="00BA571B"/>
    <w:rsid w:val="00BA63BE"/>
    <w:rsid w:val="00BA6928"/>
    <w:rsid w:val="00BA6A50"/>
    <w:rsid w:val="00BB04DF"/>
    <w:rsid w:val="00BB10A9"/>
    <w:rsid w:val="00BB14AA"/>
    <w:rsid w:val="00BB1D0D"/>
    <w:rsid w:val="00BB227D"/>
    <w:rsid w:val="00BB2A1A"/>
    <w:rsid w:val="00BB3B53"/>
    <w:rsid w:val="00BB3BB7"/>
    <w:rsid w:val="00BB3F99"/>
    <w:rsid w:val="00BB414F"/>
    <w:rsid w:val="00BB5318"/>
    <w:rsid w:val="00BB63DE"/>
    <w:rsid w:val="00BB72D4"/>
    <w:rsid w:val="00BB75FE"/>
    <w:rsid w:val="00BB784A"/>
    <w:rsid w:val="00BB7988"/>
    <w:rsid w:val="00BC0047"/>
    <w:rsid w:val="00BC0D5B"/>
    <w:rsid w:val="00BC1123"/>
    <w:rsid w:val="00BC15DF"/>
    <w:rsid w:val="00BC1AF5"/>
    <w:rsid w:val="00BC1F40"/>
    <w:rsid w:val="00BC2E8A"/>
    <w:rsid w:val="00BC3385"/>
    <w:rsid w:val="00BC3B7D"/>
    <w:rsid w:val="00BC3F5C"/>
    <w:rsid w:val="00BC4284"/>
    <w:rsid w:val="00BC49D0"/>
    <w:rsid w:val="00BC4EFC"/>
    <w:rsid w:val="00BC52AA"/>
    <w:rsid w:val="00BC598C"/>
    <w:rsid w:val="00BC6174"/>
    <w:rsid w:val="00BC6D5F"/>
    <w:rsid w:val="00BC780C"/>
    <w:rsid w:val="00BC795E"/>
    <w:rsid w:val="00BC799A"/>
    <w:rsid w:val="00BD021C"/>
    <w:rsid w:val="00BD0B9C"/>
    <w:rsid w:val="00BD2E4F"/>
    <w:rsid w:val="00BD301B"/>
    <w:rsid w:val="00BD3069"/>
    <w:rsid w:val="00BD3C4E"/>
    <w:rsid w:val="00BD4015"/>
    <w:rsid w:val="00BD44EE"/>
    <w:rsid w:val="00BD4776"/>
    <w:rsid w:val="00BD4B35"/>
    <w:rsid w:val="00BD4F44"/>
    <w:rsid w:val="00BD510C"/>
    <w:rsid w:val="00BD5937"/>
    <w:rsid w:val="00BD6353"/>
    <w:rsid w:val="00BD6607"/>
    <w:rsid w:val="00BD664C"/>
    <w:rsid w:val="00BD67E7"/>
    <w:rsid w:val="00BD6900"/>
    <w:rsid w:val="00BD69B4"/>
    <w:rsid w:val="00BD7681"/>
    <w:rsid w:val="00BD78B0"/>
    <w:rsid w:val="00BD7BA8"/>
    <w:rsid w:val="00BE072B"/>
    <w:rsid w:val="00BE08FB"/>
    <w:rsid w:val="00BE1677"/>
    <w:rsid w:val="00BE19DF"/>
    <w:rsid w:val="00BE1E8B"/>
    <w:rsid w:val="00BE2B6A"/>
    <w:rsid w:val="00BE2D3A"/>
    <w:rsid w:val="00BE2F8B"/>
    <w:rsid w:val="00BE41D6"/>
    <w:rsid w:val="00BE43FF"/>
    <w:rsid w:val="00BE453F"/>
    <w:rsid w:val="00BE468A"/>
    <w:rsid w:val="00BE49E0"/>
    <w:rsid w:val="00BE4B73"/>
    <w:rsid w:val="00BE4B7C"/>
    <w:rsid w:val="00BE5370"/>
    <w:rsid w:val="00BE589A"/>
    <w:rsid w:val="00BE5AF7"/>
    <w:rsid w:val="00BE680B"/>
    <w:rsid w:val="00BE6AAE"/>
    <w:rsid w:val="00BE6AF2"/>
    <w:rsid w:val="00BE73E7"/>
    <w:rsid w:val="00BE77EA"/>
    <w:rsid w:val="00BE7B25"/>
    <w:rsid w:val="00BE7D2F"/>
    <w:rsid w:val="00BE7DF6"/>
    <w:rsid w:val="00BF048B"/>
    <w:rsid w:val="00BF0BA4"/>
    <w:rsid w:val="00BF0CD1"/>
    <w:rsid w:val="00BF0E17"/>
    <w:rsid w:val="00BF1132"/>
    <w:rsid w:val="00BF1A07"/>
    <w:rsid w:val="00BF2347"/>
    <w:rsid w:val="00BF2423"/>
    <w:rsid w:val="00BF2470"/>
    <w:rsid w:val="00BF2EE2"/>
    <w:rsid w:val="00BF2F58"/>
    <w:rsid w:val="00BF3486"/>
    <w:rsid w:val="00BF384E"/>
    <w:rsid w:val="00BF509B"/>
    <w:rsid w:val="00BF52F1"/>
    <w:rsid w:val="00BF590C"/>
    <w:rsid w:val="00BF5CEC"/>
    <w:rsid w:val="00BF61FE"/>
    <w:rsid w:val="00BF62CC"/>
    <w:rsid w:val="00BF6899"/>
    <w:rsid w:val="00BF7182"/>
    <w:rsid w:val="00BF748A"/>
    <w:rsid w:val="00BF7649"/>
    <w:rsid w:val="00C0023F"/>
    <w:rsid w:val="00C006F1"/>
    <w:rsid w:val="00C009D3"/>
    <w:rsid w:val="00C01769"/>
    <w:rsid w:val="00C01BA6"/>
    <w:rsid w:val="00C01C8C"/>
    <w:rsid w:val="00C0259B"/>
    <w:rsid w:val="00C03581"/>
    <w:rsid w:val="00C039D3"/>
    <w:rsid w:val="00C04390"/>
    <w:rsid w:val="00C049BB"/>
    <w:rsid w:val="00C04E85"/>
    <w:rsid w:val="00C05E30"/>
    <w:rsid w:val="00C05E8E"/>
    <w:rsid w:val="00C05F91"/>
    <w:rsid w:val="00C0601E"/>
    <w:rsid w:val="00C06296"/>
    <w:rsid w:val="00C0636B"/>
    <w:rsid w:val="00C06FC5"/>
    <w:rsid w:val="00C070E5"/>
    <w:rsid w:val="00C07156"/>
    <w:rsid w:val="00C07CBC"/>
    <w:rsid w:val="00C1003F"/>
    <w:rsid w:val="00C104C6"/>
    <w:rsid w:val="00C10538"/>
    <w:rsid w:val="00C1103D"/>
    <w:rsid w:val="00C115BA"/>
    <w:rsid w:val="00C1178E"/>
    <w:rsid w:val="00C11E21"/>
    <w:rsid w:val="00C120D6"/>
    <w:rsid w:val="00C12118"/>
    <w:rsid w:val="00C124E0"/>
    <w:rsid w:val="00C1264A"/>
    <w:rsid w:val="00C126CC"/>
    <w:rsid w:val="00C12726"/>
    <w:rsid w:val="00C12B7F"/>
    <w:rsid w:val="00C12BDF"/>
    <w:rsid w:val="00C13081"/>
    <w:rsid w:val="00C134E4"/>
    <w:rsid w:val="00C1350F"/>
    <w:rsid w:val="00C13D7A"/>
    <w:rsid w:val="00C13E18"/>
    <w:rsid w:val="00C13EDB"/>
    <w:rsid w:val="00C14229"/>
    <w:rsid w:val="00C1433D"/>
    <w:rsid w:val="00C150DF"/>
    <w:rsid w:val="00C1534F"/>
    <w:rsid w:val="00C16477"/>
    <w:rsid w:val="00C1722E"/>
    <w:rsid w:val="00C177FE"/>
    <w:rsid w:val="00C179DA"/>
    <w:rsid w:val="00C20214"/>
    <w:rsid w:val="00C208C0"/>
    <w:rsid w:val="00C211A1"/>
    <w:rsid w:val="00C21B0E"/>
    <w:rsid w:val="00C22E34"/>
    <w:rsid w:val="00C23D75"/>
    <w:rsid w:val="00C23E7E"/>
    <w:rsid w:val="00C23FBE"/>
    <w:rsid w:val="00C248AC"/>
    <w:rsid w:val="00C24C1D"/>
    <w:rsid w:val="00C24D00"/>
    <w:rsid w:val="00C24FFF"/>
    <w:rsid w:val="00C252D7"/>
    <w:rsid w:val="00C25445"/>
    <w:rsid w:val="00C254C1"/>
    <w:rsid w:val="00C2563E"/>
    <w:rsid w:val="00C25805"/>
    <w:rsid w:val="00C25B9F"/>
    <w:rsid w:val="00C26957"/>
    <w:rsid w:val="00C273E9"/>
    <w:rsid w:val="00C27520"/>
    <w:rsid w:val="00C27B66"/>
    <w:rsid w:val="00C30D4F"/>
    <w:rsid w:val="00C314FB"/>
    <w:rsid w:val="00C31854"/>
    <w:rsid w:val="00C31AA9"/>
    <w:rsid w:val="00C32CCB"/>
    <w:rsid w:val="00C32F5F"/>
    <w:rsid w:val="00C330D1"/>
    <w:rsid w:val="00C33858"/>
    <w:rsid w:val="00C33E1C"/>
    <w:rsid w:val="00C33FA6"/>
    <w:rsid w:val="00C33FF5"/>
    <w:rsid w:val="00C349FF"/>
    <w:rsid w:val="00C35ABC"/>
    <w:rsid w:val="00C3621E"/>
    <w:rsid w:val="00C36CE3"/>
    <w:rsid w:val="00C37C5F"/>
    <w:rsid w:val="00C406F8"/>
    <w:rsid w:val="00C40A2C"/>
    <w:rsid w:val="00C40D08"/>
    <w:rsid w:val="00C40F8D"/>
    <w:rsid w:val="00C419EE"/>
    <w:rsid w:val="00C41ABD"/>
    <w:rsid w:val="00C41DB4"/>
    <w:rsid w:val="00C425BC"/>
    <w:rsid w:val="00C4355A"/>
    <w:rsid w:val="00C4406B"/>
    <w:rsid w:val="00C4417B"/>
    <w:rsid w:val="00C44682"/>
    <w:rsid w:val="00C44FA0"/>
    <w:rsid w:val="00C453B0"/>
    <w:rsid w:val="00C45685"/>
    <w:rsid w:val="00C45E68"/>
    <w:rsid w:val="00C46316"/>
    <w:rsid w:val="00C4670E"/>
    <w:rsid w:val="00C46AC1"/>
    <w:rsid w:val="00C46FA7"/>
    <w:rsid w:val="00C47A93"/>
    <w:rsid w:val="00C47F31"/>
    <w:rsid w:val="00C5009C"/>
    <w:rsid w:val="00C504CE"/>
    <w:rsid w:val="00C51568"/>
    <w:rsid w:val="00C51DAD"/>
    <w:rsid w:val="00C51F11"/>
    <w:rsid w:val="00C525DF"/>
    <w:rsid w:val="00C5301E"/>
    <w:rsid w:val="00C530BE"/>
    <w:rsid w:val="00C53258"/>
    <w:rsid w:val="00C5376B"/>
    <w:rsid w:val="00C53C4F"/>
    <w:rsid w:val="00C53E6B"/>
    <w:rsid w:val="00C54C03"/>
    <w:rsid w:val="00C54EEE"/>
    <w:rsid w:val="00C550A6"/>
    <w:rsid w:val="00C557A7"/>
    <w:rsid w:val="00C559E3"/>
    <w:rsid w:val="00C56140"/>
    <w:rsid w:val="00C5635D"/>
    <w:rsid w:val="00C57112"/>
    <w:rsid w:val="00C5714C"/>
    <w:rsid w:val="00C57506"/>
    <w:rsid w:val="00C608E5"/>
    <w:rsid w:val="00C6227E"/>
    <w:rsid w:val="00C62542"/>
    <w:rsid w:val="00C627CC"/>
    <w:rsid w:val="00C62BDE"/>
    <w:rsid w:val="00C62D74"/>
    <w:rsid w:val="00C62FAF"/>
    <w:rsid w:val="00C62FE3"/>
    <w:rsid w:val="00C63166"/>
    <w:rsid w:val="00C634E8"/>
    <w:rsid w:val="00C6448F"/>
    <w:rsid w:val="00C6456C"/>
    <w:rsid w:val="00C64D2A"/>
    <w:rsid w:val="00C64EA2"/>
    <w:rsid w:val="00C651E5"/>
    <w:rsid w:val="00C65319"/>
    <w:rsid w:val="00C656DC"/>
    <w:rsid w:val="00C65D34"/>
    <w:rsid w:val="00C65E5F"/>
    <w:rsid w:val="00C662BD"/>
    <w:rsid w:val="00C66EF6"/>
    <w:rsid w:val="00C67514"/>
    <w:rsid w:val="00C67730"/>
    <w:rsid w:val="00C67BFF"/>
    <w:rsid w:val="00C7060B"/>
    <w:rsid w:val="00C709FF"/>
    <w:rsid w:val="00C70E8C"/>
    <w:rsid w:val="00C70F45"/>
    <w:rsid w:val="00C711F4"/>
    <w:rsid w:val="00C720C7"/>
    <w:rsid w:val="00C721E5"/>
    <w:rsid w:val="00C7250C"/>
    <w:rsid w:val="00C72514"/>
    <w:rsid w:val="00C72CC1"/>
    <w:rsid w:val="00C73178"/>
    <w:rsid w:val="00C732F5"/>
    <w:rsid w:val="00C73E40"/>
    <w:rsid w:val="00C73EEF"/>
    <w:rsid w:val="00C74CDC"/>
    <w:rsid w:val="00C74EBB"/>
    <w:rsid w:val="00C75030"/>
    <w:rsid w:val="00C750BE"/>
    <w:rsid w:val="00C750ED"/>
    <w:rsid w:val="00C75123"/>
    <w:rsid w:val="00C75DA3"/>
    <w:rsid w:val="00C761D6"/>
    <w:rsid w:val="00C7658E"/>
    <w:rsid w:val="00C76EF8"/>
    <w:rsid w:val="00C770AE"/>
    <w:rsid w:val="00C775B2"/>
    <w:rsid w:val="00C77A9C"/>
    <w:rsid w:val="00C77BB6"/>
    <w:rsid w:val="00C77BF7"/>
    <w:rsid w:val="00C801D2"/>
    <w:rsid w:val="00C8198C"/>
    <w:rsid w:val="00C83B2B"/>
    <w:rsid w:val="00C83CC4"/>
    <w:rsid w:val="00C83CE5"/>
    <w:rsid w:val="00C83DFD"/>
    <w:rsid w:val="00C83ECA"/>
    <w:rsid w:val="00C84BEE"/>
    <w:rsid w:val="00C8527F"/>
    <w:rsid w:val="00C853D0"/>
    <w:rsid w:val="00C86F25"/>
    <w:rsid w:val="00C86FC3"/>
    <w:rsid w:val="00C870C9"/>
    <w:rsid w:val="00C870D7"/>
    <w:rsid w:val="00C875E5"/>
    <w:rsid w:val="00C876BE"/>
    <w:rsid w:val="00C87FD1"/>
    <w:rsid w:val="00C90057"/>
    <w:rsid w:val="00C90400"/>
    <w:rsid w:val="00C90886"/>
    <w:rsid w:val="00C90A71"/>
    <w:rsid w:val="00C90D16"/>
    <w:rsid w:val="00C91C80"/>
    <w:rsid w:val="00C91DF5"/>
    <w:rsid w:val="00C92027"/>
    <w:rsid w:val="00C9225C"/>
    <w:rsid w:val="00C922FB"/>
    <w:rsid w:val="00C922FC"/>
    <w:rsid w:val="00C924F0"/>
    <w:rsid w:val="00C926EB"/>
    <w:rsid w:val="00C93229"/>
    <w:rsid w:val="00C935FD"/>
    <w:rsid w:val="00C939F2"/>
    <w:rsid w:val="00C93A6B"/>
    <w:rsid w:val="00C93D43"/>
    <w:rsid w:val="00C93DE5"/>
    <w:rsid w:val="00C93E34"/>
    <w:rsid w:val="00C94A42"/>
    <w:rsid w:val="00C94CB3"/>
    <w:rsid w:val="00C94CBE"/>
    <w:rsid w:val="00C952FE"/>
    <w:rsid w:val="00C95C80"/>
    <w:rsid w:val="00C960FD"/>
    <w:rsid w:val="00C9614F"/>
    <w:rsid w:val="00C962B2"/>
    <w:rsid w:val="00C96406"/>
    <w:rsid w:val="00C96AF8"/>
    <w:rsid w:val="00CA18B0"/>
    <w:rsid w:val="00CA1ABA"/>
    <w:rsid w:val="00CA1FBE"/>
    <w:rsid w:val="00CA21E6"/>
    <w:rsid w:val="00CA2212"/>
    <w:rsid w:val="00CA272A"/>
    <w:rsid w:val="00CA28E5"/>
    <w:rsid w:val="00CA2A6A"/>
    <w:rsid w:val="00CA3676"/>
    <w:rsid w:val="00CA3CE5"/>
    <w:rsid w:val="00CA40D6"/>
    <w:rsid w:val="00CA4285"/>
    <w:rsid w:val="00CA43A0"/>
    <w:rsid w:val="00CA51FE"/>
    <w:rsid w:val="00CA54B9"/>
    <w:rsid w:val="00CA5638"/>
    <w:rsid w:val="00CA5A8B"/>
    <w:rsid w:val="00CA5F52"/>
    <w:rsid w:val="00CA60E5"/>
    <w:rsid w:val="00CA6969"/>
    <w:rsid w:val="00CA6AF7"/>
    <w:rsid w:val="00CA6BA6"/>
    <w:rsid w:val="00CA713A"/>
    <w:rsid w:val="00CA78F7"/>
    <w:rsid w:val="00CA79D8"/>
    <w:rsid w:val="00CA7A5F"/>
    <w:rsid w:val="00CA7C85"/>
    <w:rsid w:val="00CA7F2B"/>
    <w:rsid w:val="00CA7FA3"/>
    <w:rsid w:val="00CB078A"/>
    <w:rsid w:val="00CB082B"/>
    <w:rsid w:val="00CB0929"/>
    <w:rsid w:val="00CB16AC"/>
    <w:rsid w:val="00CB1786"/>
    <w:rsid w:val="00CB19AA"/>
    <w:rsid w:val="00CB1C0A"/>
    <w:rsid w:val="00CB1F15"/>
    <w:rsid w:val="00CB1F60"/>
    <w:rsid w:val="00CB2279"/>
    <w:rsid w:val="00CB234B"/>
    <w:rsid w:val="00CB248C"/>
    <w:rsid w:val="00CB26DB"/>
    <w:rsid w:val="00CB2BC2"/>
    <w:rsid w:val="00CB2C82"/>
    <w:rsid w:val="00CB3803"/>
    <w:rsid w:val="00CB3A1C"/>
    <w:rsid w:val="00CB3CDB"/>
    <w:rsid w:val="00CB3F80"/>
    <w:rsid w:val="00CB438F"/>
    <w:rsid w:val="00CB46B8"/>
    <w:rsid w:val="00CB481D"/>
    <w:rsid w:val="00CB4944"/>
    <w:rsid w:val="00CB4946"/>
    <w:rsid w:val="00CB5012"/>
    <w:rsid w:val="00CB54CB"/>
    <w:rsid w:val="00CB5C8D"/>
    <w:rsid w:val="00CB5FF6"/>
    <w:rsid w:val="00CB67E4"/>
    <w:rsid w:val="00CB694D"/>
    <w:rsid w:val="00CB7519"/>
    <w:rsid w:val="00CB7D86"/>
    <w:rsid w:val="00CB7DE8"/>
    <w:rsid w:val="00CC00C2"/>
    <w:rsid w:val="00CC01F8"/>
    <w:rsid w:val="00CC0458"/>
    <w:rsid w:val="00CC0AC7"/>
    <w:rsid w:val="00CC1335"/>
    <w:rsid w:val="00CC16AA"/>
    <w:rsid w:val="00CC1FE7"/>
    <w:rsid w:val="00CC2978"/>
    <w:rsid w:val="00CC2A97"/>
    <w:rsid w:val="00CC2CBF"/>
    <w:rsid w:val="00CC340D"/>
    <w:rsid w:val="00CC37AB"/>
    <w:rsid w:val="00CC3895"/>
    <w:rsid w:val="00CC39A2"/>
    <w:rsid w:val="00CC4165"/>
    <w:rsid w:val="00CC42BA"/>
    <w:rsid w:val="00CC4532"/>
    <w:rsid w:val="00CC4AC4"/>
    <w:rsid w:val="00CC5165"/>
    <w:rsid w:val="00CC53BE"/>
    <w:rsid w:val="00CC62FD"/>
    <w:rsid w:val="00CC6A50"/>
    <w:rsid w:val="00CC6C15"/>
    <w:rsid w:val="00CC75E7"/>
    <w:rsid w:val="00CC7AEE"/>
    <w:rsid w:val="00CD0116"/>
    <w:rsid w:val="00CD1C97"/>
    <w:rsid w:val="00CD1E4B"/>
    <w:rsid w:val="00CD2548"/>
    <w:rsid w:val="00CD4272"/>
    <w:rsid w:val="00CD56BA"/>
    <w:rsid w:val="00CD5871"/>
    <w:rsid w:val="00CD5ACD"/>
    <w:rsid w:val="00CD6F83"/>
    <w:rsid w:val="00CD7914"/>
    <w:rsid w:val="00CD7ADD"/>
    <w:rsid w:val="00CD7B1C"/>
    <w:rsid w:val="00CE0644"/>
    <w:rsid w:val="00CE085D"/>
    <w:rsid w:val="00CE0B21"/>
    <w:rsid w:val="00CE0D13"/>
    <w:rsid w:val="00CE1233"/>
    <w:rsid w:val="00CE2B63"/>
    <w:rsid w:val="00CE2C5E"/>
    <w:rsid w:val="00CE38CB"/>
    <w:rsid w:val="00CE3959"/>
    <w:rsid w:val="00CE3F86"/>
    <w:rsid w:val="00CE58D2"/>
    <w:rsid w:val="00CE5BE7"/>
    <w:rsid w:val="00CE5F63"/>
    <w:rsid w:val="00CE5F88"/>
    <w:rsid w:val="00CE6784"/>
    <w:rsid w:val="00CE7184"/>
    <w:rsid w:val="00CE7929"/>
    <w:rsid w:val="00CE7971"/>
    <w:rsid w:val="00CF0579"/>
    <w:rsid w:val="00CF0771"/>
    <w:rsid w:val="00CF0974"/>
    <w:rsid w:val="00CF0D19"/>
    <w:rsid w:val="00CF11B2"/>
    <w:rsid w:val="00CF15D5"/>
    <w:rsid w:val="00CF1B22"/>
    <w:rsid w:val="00CF1C6A"/>
    <w:rsid w:val="00CF1E30"/>
    <w:rsid w:val="00CF201E"/>
    <w:rsid w:val="00CF222C"/>
    <w:rsid w:val="00CF22B0"/>
    <w:rsid w:val="00CF2396"/>
    <w:rsid w:val="00CF23B1"/>
    <w:rsid w:val="00CF2587"/>
    <w:rsid w:val="00CF2FCE"/>
    <w:rsid w:val="00CF3842"/>
    <w:rsid w:val="00CF3E06"/>
    <w:rsid w:val="00CF559F"/>
    <w:rsid w:val="00CF55A8"/>
    <w:rsid w:val="00CF599E"/>
    <w:rsid w:val="00CF59F1"/>
    <w:rsid w:val="00CF5FC3"/>
    <w:rsid w:val="00CF6644"/>
    <w:rsid w:val="00CF6934"/>
    <w:rsid w:val="00CF69C0"/>
    <w:rsid w:val="00CF6E79"/>
    <w:rsid w:val="00CF7294"/>
    <w:rsid w:val="00CF7909"/>
    <w:rsid w:val="00CF7915"/>
    <w:rsid w:val="00CF79C6"/>
    <w:rsid w:val="00CF7DFB"/>
    <w:rsid w:val="00CF7EA8"/>
    <w:rsid w:val="00D00AF3"/>
    <w:rsid w:val="00D00D29"/>
    <w:rsid w:val="00D010E9"/>
    <w:rsid w:val="00D013CA"/>
    <w:rsid w:val="00D01400"/>
    <w:rsid w:val="00D01A54"/>
    <w:rsid w:val="00D034A3"/>
    <w:rsid w:val="00D03519"/>
    <w:rsid w:val="00D03CE3"/>
    <w:rsid w:val="00D040FF"/>
    <w:rsid w:val="00D04134"/>
    <w:rsid w:val="00D0452A"/>
    <w:rsid w:val="00D0497A"/>
    <w:rsid w:val="00D04A11"/>
    <w:rsid w:val="00D04C44"/>
    <w:rsid w:val="00D05523"/>
    <w:rsid w:val="00D056AF"/>
    <w:rsid w:val="00D0597E"/>
    <w:rsid w:val="00D05A6A"/>
    <w:rsid w:val="00D05F89"/>
    <w:rsid w:val="00D06200"/>
    <w:rsid w:val="00D06379"/>
    <w:rsid w:val="00D06B4C"/>
    <w:rsid w:val="00D06E49"/>
    <w:rsid w:val="00D0712A"/>
    <w:rsid w:val="00D07D58"/>
    <w:rsid w:val="00D10014"/>
    <w:rsid w:val="00D10261"/>
    <w:rsid w:val="00D10399"/>
    <w:rsid w:val="00D10C98"/>
    <w:rsid w:val="00D11299"/>
    <w:rsid w:val="00D1229F"/>
    <w:rsid w:val="00D12EE5"/>
    <w:rsid w:val="00D13A48"/>
    <w:rsid w:val="00D1440E"/>
    <w:rsid w:val="00D14AFB"/>
    <w:rsid w:val="00D1591B"/>
    <w:rsid w:val="00D15C6C"/>
    <w:rsid w:val="00D16468"/>
    <w:rsid w:val="00D1712D"/>
    <w:rsid w:val="00D172E5"/>
    <w:rsid w:val="00D17462"/>
    <w:rsid w:val="00D176EF"/>
    <w:rsid w:val="00D177E3"/>
    <w:rsid w:val="00D179CB"/>
    <w:rsid w:val="00D179FF"/>
    <w:rsid w:val="00D17A22"/>
    <w:rsid w:val="00D20158"/>
    <w:rsid w:val="00D204F6"/>
    <w:rsid w:val="00D207C9"/>
    <w:rsid w:val="00D2099C"/>
    <w:rsid w:val="00D213E5"/>
    <w:rsid w:val="00D21479"/>
    <w:rsid w:val="00D21723"/>
    <w:rsid w:val="00D21CB2"/>
    <w:rsid w:val="00D22330"/>
    <w:rsid w:val="00D22BF5"/>
    <w:rsid w:val="00D22C05"/>
    <w:rsid w:val="00D22C68"/>
    <w:rsid w:val="00D22CF7"/>
    <w:rsid w:val="00D22FF9"/>
    <w:rsid w:val="00D23401"/>
    <w:rsid w:val="00D23C3F"/>
    <w:rsid w:val="00D23E13"/>
    <w:rsid w:val="00D24233"/>
    <w:rsid w:val="00D24942"/>
    <w:rsid w:val="00D2518C"/>
    <w:rsid w:val="00D2550A"/>
    <w:rsid w:val="00D25D88"/>
    <w:rsid w:val="00D25F14"/>
    <w:rsid w:val="00D26356"/>
    <w:rsid w:val="00D26586"/>
    <w:rsid w:val="00D27830"/>
    <w:rsid w:val="00D27FB1"/>
    <w:rsid w:val="00D31030"/>
    <w:rsid w:val="00D3145B"/>
    <w:rsid w:val="00D31D95"/>
    <w:rsid w:val="00D31DAA"/>
    <w:rsid w:val="00D32642"/>
    <w:rsid w:val="00D32BBB"/>
    <w:rsid w:val="00D3397F"/>
    <w:rsid w:val="00D33A25"/>
    <w:rsid w:val="00D34D1C"/>
    <w:rsid w:val="00D34DAD"/>
    <w:rsid w:val="00D35501"/>
    <w:rsid w:val="00D362C3"/>
    <w:rsid w:val="00D368D1"/>
    <w:rsid w:val="00D36B04"/>
    <w:rsid w:val="00D36B36"/>
    <w:rsid w:val="00D36B3D"/>
    <w:rsid w:val="00D36BD1"/>
    <w:rsid w:val="00D36C06"/>
    <w:rsid w:val="00D3709B"/>
    <w:rsid w:val="00D375C0"/>
    <w:rsid w:val="00D37F4B"/>
    <w:rsid w:val="00D406FF"/>
    <w:rsid w:val="00D40A03"/>
    <w:rsid w:val="00D40DDF"/>
    <w:rsid w:val="00D424A5"/>
    <w:rsid w:val="00D4284F"/>
    <w:rsid w:val="00D42919"/>
    <w:rsid w:val="00D4312D"/>
    <w:rsid w:val="00D43495"/>
    <w:rsid w:val="00D437AC"/>
    <w:rsid w:val="00D447D6"/>
    <w:rsid w:val="00D449ED"/>
    <w:rsid w:val="00D44C48"/>
    <w:rsid w:val="00D44EC9"/>
    <w:rsid w:val="00D4507C"/>
    <w:rsid w:val="00D4533B"/>
    <w:rsid w:val="00D45716"/>
    <w:rsid w:val="00D45FDC"/>
    <w:rsid w:val="00D4668C"/>
    <w:rsid w:val="00D46E26"/>
    <w:rsid w:val="00D47588"/>
    <w:rsid w:val="00D47A39"/>
    <w:rsid w:val="00D50168"/>
    <w:rsid w:val="00D501C5"/>
    <w:rsid w:val="00D5073A"/>
    <w:rsid w:val="00D50EF4"/>
    <w:rsid w:val="00D51DFA"/>
    <w:rsid w:val="00D51E87"/>
    <w:rsid w:val="00D52900"/>
    <w:rsid w:val="00D52B07"/>
    <w:rsid w:val="00D52F43"/>
    <w:rsid w:val="00D5366B"/>
    <w:rsid w:val="00D536A1"/>
    <w:rsid w:val="00D538C0"/>
    <w:rsid w:val="00D54EAD"/>
    <w:rsid w:val="00D54F28"/>
    <w:rsid w:val="00D5522E"/>
    <w:rsid w:val="00D5550A"/>
    <w:rsid w:val="00D55672"/>
    <w:rsid w:val="00D55735"/>
    <w:rsid w:val="00D5582A"/>
    <w:rsid w:val="00D5587F"/>
    <w:rsid w:val="00D55D7D"/>
    <w:rsid w:val="00D560E4"/>
    <w:rsid w:val="00D561DB"/>
    <w:rsid w:val="00D56692"/>
    <w:rsid w:val="00D57701"/>
    <w:rsid w:val="00D57CC5"/>
    <w:rsid w:val="00D57F06"/>
    <w:rsid w:val="00D57FF3"/>
    <w:rsid w:val="00D6014E"/>
    <w:rsid w:val="00D601A6"/>
    <w:rsid w:val="00D607A1"/>
    <w:rsid w:val="00D610CB"/>
    <w:rsid w:val="00D61C1E"/>
    <w:rsid w:val="00D61CDB"/>
    <w:rsid w:val="00D62646"/>
    <w:rsid w:val="00D6267E"/>
    <w:rsid w:val="00D627EE"/>
    <w:rsid w:val="00D62B9C"/>
    <w:rsid w:val="00D638C2"/>
    <w:rsid w:val="00D63C21"/>
    <w:rsid w:val="00D63FA2"/>
    <w:rsid w:val="00D642AA"/>
    <w:rsid w:val="00D642DA"/>
    <w:rsid w:val="00D64AE1"/>
    <w:rsid w:val="00D64C3B"/>
    <w:rsid w:val="00D65041"/>
    <w:rsid w:val="00D66076"/>
    <w:rsid w:val="00D66402"/>
    <w:rsid w:val="00D66A7E"/>
    <w:rsid w:val="00D66AD4"/>
    <w:rsid w:val="00D66B51"/>
    <w:rsid w:val="00D66FD6"/>
    <w:rsid w:val="00D67D02"/>
    <w:rsid w:val="00D67F8C"/>
    <w:rsid w:val="00D70648"/>
    <w:rsid w:val="00D706E5"/>
    <w:rsid w:val="00D71090"/>
    <w:rsid w:val="00D71738"/>
    <w:rsid w:val="00D71A9D"/>
    <w:rsid w:val="00D71AE6"/>
    <w:rsid w:val="00D724B5"/>
    <w:rsid w:val="00D72793"/>
    <w:rsid w:val="00D72BE7"/>
    <w:rsid w:val="00D731A9"/>
    <w:rsid w:val="00D7423C"/>
    <w:rsid w:val="00D749DB"/>
    <w:rsid w:val="00D74B5D"/>
    <w:rsid w:val="00D757A6"/>
    <w:rsid w:val="00D759F1"/>
    <w:rsid w:val="00D75BD1"/>
    <w:rsid w:val="00D75D51"/>
    <w:rsid w:val="00D763CD"/>
    <w:rsid w:val="00D770B1"/>
    <w:rsid w:val="00D7775E"/>
    <w:rsid w:val="00D809B1"/>
    <w:rsid w:val="00D80DA8"/>
    <w:rsid w:val="00D811C0"/>
    <w:rsid w:val="00D817EA"/>
    <w:rsid w:val="00D81804"/>
    <w:rsid w:val="00D81B54"/>
    <w:rsid w:val="00D82100"/>
    <w:rsid w:val="00D82A1E"/>
    <w:rsid w:val="00D82EF0"/>
    <w:rsid w:val="00D83598"/>
    <w:rsid w:val="00D837DA"/>
    <w:rsid w:val="00D83861"/>
    <w:rsid w:val="00D839BF"/>
    <w:rsid w:val="00D83C86"/>
    <w:rsid w:val="00D83CDA"/>
    <w:rsid w:val="00D84166"/>
    <w:rsid w:val="00D84303"/>
    <w:rsid w:val="00D84615"/>
    <w:rsid w:val="00D8468E"/>
    <w:rsid w:val="00D85573"/>
    <w:rsid w:val="00D85B76"/>
    <w:rsid w:val="00D85BD7"/>
    <w:rsid w:val="00D85DC4"/>
    <w:rsid w:val="00D85EE8"/>
    <w:rsid w:val="00D867A0"/>
    <w:rsid w:val="00D86A41"/>
    <w:rsid w:val="00D8731C"/>
    <w:rsid w:val="00D87959"/>
    <w:rsid w:val="00D87B65"/>
    <w:rsid w:val="00D87ED7"/>
    <w:rsid w:val="00D90668"/>
    <w:rsid w:val="00D90AE1"/>
    <w:rsid w:val="00D9143F"/>
    <w:rsid w:val="00D9147F"/>
    <w:rsid w:val="00D91A07"/>
    <w:rsid w:val="00D91BF7"/>
    <w:rsid w:val="00D92BED"/>
    <w:rsid w:val="00D92E80"/>
    <w:rsid w:val="00D93EC0"/>
    <w:rsid w:val="00D942DE"/>
    <w:rsid w:val="00D94E1E"/>
    <w:rsid w:val="00D95066"/>
    <w:rsid w:val="00D95363"/>
    <w:rsid w:val="00D960D2"/>
    <w:rsid w:val="00D96B37"/>
    <w:rsid w:val="00D96FED"/>
    <w:rsid w:val="00D97061"/>
    <w:rsid w:val="00D972E6"/>
    <w:rsid w:val="00D9746F"/>
    <w:rsid w:val="00D97D35"/>
    <w:rsid w:val="00DA0A29"/>
    <w:rsid w:val="00DA0A51"/>
    <w:rsid w:val="00DA0B64"/>
    <w:rsid w:val="00DA0BC0"/>
    <w:rsid w:val="00DA0E0F"/>
    <w:rsid w:val="00DA12F8"/>
    <w:rsid w:val="00DA1596"/>
    <w:rsid w:val="00DA1E7B"/>
    <w:rsid w:val="00DA23EB"/>
    <w:rsid w:val="00DA2645"/>
    <w:rsid w:val="00DA2DC4"/>
    <w:rsid w:val="00DA3097"/>
    <w:rsid w:val="00DA3B8D"/>
    <w:rsid w:val="00DA3C0E"/>
    <w:rsid w:val="00DA3C84"/>
    <w:rsid w:val="00DA4499"/>
    <w:rsid w:val="00DA4997"/>
    <w:rsid w:val="00DA4D9D"/>
    <w:rsid w:val="00DA5136"/>
    <w:rsid w:val="00DA5293"/>
    <w:rsid w:val="00DA5705"/>
    <w:rsid w:val="00DA78E4"/>
    <w:rsid w:val="00DA7CAD"/>
    <w:rsid w:val="00DB0320"/>
    <w:rsid w:val="00DB043C"/>
    <w:rsid w:val="00DB0C44"/>
    <w:rsid w:val="00DB1C3A"/>
    <w:rsid w:val="00DB1DDD"/>
    <w:rsid w:val="00DB22B4"/>
    <w:rsid w:val="00DB290D"/>
    <w:rsid w:val="00DB31D3"/>
    <w:rsid w:val="00DB4047"/>
    <w:rsid w:val="00DB41CE"/>
    <w:rsid w:val="00DB42BB"/>
    <w:rsid w:val="00DB4553"/>
    <w:rsid w:val="00DB46C1"/>
    <w:rsid w:val="00DB4FFF"/>
    <w:rsid w:val="00DB5B64"/>
    <w:rsid w:val="00DB5F29"/>
    <w:rsid w:val="00DB6587"/>
    <w:rsid w:val="00DB6FC5"/>
    <w:rsid w:val="00DB6FE7"/>
    <w:rsid w:val="00DB7712"/>
    <w:rsid w:val="00DB774E"/>
    <w:rsid w:val="00DB7FD6"/>
    <w:rsid w:val="00DC0455"/>
    <w:rsid w:val="00DC1009"/>
    <w:rsid w:val="00DC13B0"/>
    <w:rsid w:val="00DC16A3"/>
    <w:rsid w:val="00DC2618"/>
    <w:rsid w:val="00DC28E8"/>
    <w:rsid w:val="00DC3139"/>
    <w:rsid w:val="00DC320F"/>
    <w:rsid w:val="00DC3307"/>
    <w:rsid w:val="00DC35A5"/>
    <w:rsid w:val="00DC3613"/>
    <w:rsid w:val="00DC411B"/>
    <w:rsid w:val="00DC5007"/>
    <w:rsid w:val="00DC5713"/>
    <w:rsid w:val="00DC66FC"/>
    <w:rsid w:val="00DC6AFC"/>
    <w:rsid w:val="00DC6BD6"/>
    <w:rsid w:val="00DC700E"/>
    <w:rsid w:val="00DC704A"/>
    <w:rsid w:val="00DC75B1"/>
    <w:rsid w:val="00DC7646"/>
    <w:rsid w:val="00DC7722"/>
    <w:rsid w:val="00DC7D44"/>
    <w:rsid w:val="00DD0A0A"/>
    <w:rsid w:val="00DD0FD7"/>
    <w:rsid w:val="00DD1177"/>
    <w:rsid w:val="00DD1601"/>
    <w:rsid w:val="00DD1C24"/>
    <w:rsid w:val="00DD251A"/>
    <w:rsid w:val="00DD259C"/>
    <w:rsid w:val="00DD279D"/>
    <w:rsid w:val="00DD279E"/>
    <w:rsid w:val="00DD301C"/>
    <w:rsid w:val="00DD3142"/>
    <w:rsid w:val="00DD3452"/>
    <w:rsid w:val="00DD4105"/>
    <w:rsid w:val="00DD419E"/>
    <w:rsid w:val="00DD5096"/>
    <w:rsid w:val="00DD5340"/>
    <w:rsid w:val="00DD5F87"/>
    <w:rsid w:val="00DD61DA"/>
    <w:rsid w:val="00DD6FEE"/>
    <w:rsid w:val="00DD7367"/>
    <w:rsid w:val="00DD7C37"/>
    <w:rsid w:val="00DE0F1B"/>
    <w:rsid w:val="00DE12E0"/>
    <w:rsid w:val="00DE26D4"/>
    <w:rsid w:val="00DE2D73"/>
    <w:rsid w:val="00DE3000"/>
    <w:rsid w:val="00DE32A8"/>
    <w:rsid w:val="00DE33BA"/>
    <w:rsid w:val="00DE398D"/>
    <w:rsid w:val="00DE405D"/>
    <w:rsid w:val="00DE4125"/>
    <w:rsid w:val="00DE41B5"/>
    <w:rsid w:val="00DE4AF3"/>
    <w:rsid w:val="00DE53F3"/>
    <w:rsid w:val="00DE587A"/>
    <w:rsid w:val="00DE589B"/>
    <w:rsid w:val="00DE5DEB"/>
    <w:rsid w:val="00DE62AE"/>
    <w:rsid w:val="00DE6525"/>
    <w:rsid w:val="00DE697C"/>
    <w:rsid w:val="00DE6BD7"/>
    <w:rsid w:val="00DE6C0A"/>
    <w:rsid w:val="00DE6E9B"/>
    <w:rsid w:val="00DE72C6"/>
    <w:rsid w:val="00DE7C35"/>
    <w:rsid w:val="00DE7DFF"/>
    <w:rsid w:val="00DE7EB4"/>
    <w:rsid w:val="00DF00E1"/>
    <w:rsid w:val="00DF06E7"/>
    <w:rsid w:val="00DF13A4"/>
    <w:rsid w:val="00DF2AFA"/>
    <w:rsid w:val="00DF2B71"/>
    <w:rsid w:val="00DF2C65"/>
    <w:rsid w:val="00DF3FFF"/>
    <w:rsid w:val="00DF4752"/>
    <w:rsid w:val="00DF502E"/>
    <w:rsid w:val="00DF50D3"/>
    <w:rsid w:val="00DF541C"/>
    <w:rsid w:val="00DF5570"/>
    <w:rsid w:val="00DF58AE"/>
    <w:rsid w:val="00DF5F61"/>
    <w:rsid w:val="00DF61C1"/>
    <w:rsid w:val="00DF6B34"/>
    <w:rsid w:val="00DF6D64"/>
    <w:rsid w:val="00E002CE"/>
    <w:rsid w:val="00E003BD"/>
    <w:rsid w:val="00E00E3A"/>
    <w:rsid w:val="00E01A2C"/>
    <w:rsid w:val="00E01BA0"/>
    <w:rsid w:val="00E01D0F"/>
    <w:rsid w:val="00E01D86"/>
    <w:rsid w:val="00E021D9"/>
    <w:rsid w:val="00E02560"/>
    <w:rsid w:val="00E0287E"/>
    <w:rsid w:val="00E03C70"/>
    <w:rsid w:val="00E03E21"/>
    <w:rsid w:val="00E0410A"/>
    <w:rsid w:val="00E04118"/>
    <w:rsid w:val="00E044CC"/>
    <w:rsid w:val="00E045AD"/>
    <w:rsid w:val="00E04B8C"/>
    <w:rsid w:val="00E04C20"/>
    <w:rsid w:val="00E04D9B"/>
    <w:rsid w:val="00E06124"/>
    <w:rsid w:val="00E061FC"/>
    <w:rsid w:val="00E069FD"/>
    <w:rsid w:val="00E06AA9"/>
    <w:rsid w:val="00E06C79"/>
    <w:rsid w:val="00E07DE9"/>
    <w:rsid w:val="00E10127"/>
    <w:rsid w:val="00E10331"/>
    <w:rsid w:val="00E10753"/>
    <w:rsid w:val="00E10C37"/>
    <w:rsid w:val="00E10EDA"/>
    <w:rsid w:val="00E11377"/>
    <w:rsid w:val="00E1240D"/>
    <w:rsid w:val="00E12956"/>
    <w:rsid w:val="00E12973"/>
    <w:rsid w:val="00E135BB"/>
    <w:rsid w:val="00E138DE"/>
    <w:rsid w:val="00E139B8"/>
    <w:rsid w:val="00E13C08"/>
    <w:rsid w:val="00E13C9B"/>
    <w:rsid w:val="00E159C9"/>
    <w:rsid w:val="00E15CD1"/>
    <w:rsid w:val="00E16349"/>
    <w:rsid w:val="00E164BD"/>
    <w:rsid w:val="00E166A8"/>
    <w:rsid w:val="00E16805"/>
    <w:rsid w:val="00E16CED"/>
    <w:rsid w:val="00E17357"/>
    <w:rsid w:val="00E179B9"/>
    <w:rsid w:val="00E20D10"/>
    <w:rsid w:val="00E219D5"/>
    <w:rsid w:val="00E2235D"/>
    <w:rsid w:val="00E23678"/>
    <w:rsid w:val="00E23E26"/>
    <w:rsid w:val="00E24205"/>
    <w:rsid w:val="00E245B0"/>
    <w:rsid w:val="00E249DB"/>
    <w:rsid w:val="00E24A8D"/>
    <w:rsid w:val="00E254B5"/>
    <w:rsid w:val="00E25638"/>
    <w:rsid w:val="00E25677"/>
    <w:rsid w:val="00E2595C"/>
    <w:rsid w:val="00E25CCF"/>
    <w:rsid w:val="00E26038"/>
    <w:rsid w:val="00E260D4"/>
    <w:rsid w:val="00E2633E"/>
    <w:rsid w:val="00E264C9"/>
    <w:rsid w:val="00E26AD8"/>
    <w:rsid w:val="00E26F20"/>
    <w:rsid w:val="00E27025"/>
    <w:rsid w:val="00E27065"/>
    <w:rsid w:val="00E27170"/>
    <w:rsid w:val="00E27671"/>
    <w:rsid w:val="00E27A79"/>
    <w:rsid w:val="00E27C04"/>
    <w:rsid w:val="00E27F1C"/>
    <w:rsid w:val="00E30112"/>
    <w:rsid w:val="00E30B3D"/>
    <w:rsid w:val="00E30F38"/>
    <w:rsid w:val="00E311B3"/>
    <w:rsid w:val="00E3176C"/>
    <w:rsid w:val="00E317EE"/>
    <w:rsid w:val="00E31AE5"/>
    <w:rsid w:val="00E31C4D"/>
    <w:rsid w:val="00E31CE3"/>
    <w:rsid w:val="00E31D77"/>
    <w:rsid w:val="00E3238A"/>
    <w:rsid w:val="00E32412"/>
    <w:rsid w:val="00E32CE7"/>
    <w:rsid w:val="00E33233"/>
    <w:rsid w:val="00E339D0"/>
    <w:rsid w:val="00E349C9"/>
    <w:rsid w:val="00E35265"/>
    <w:rsid w:val="00E35BF4"/>
    <w:rsid w:val="00E3636E"/>
    <w:rsid w:val="00E3663C"/>
    <w:rsid w:val="00E36CF9"/>
    <w:rsid w:val="00E376B0"/>
    <w:rsid w:val="00E378F9"/>
    <w:rsid w:val="00E400A0"/>
    <w:rsid w:val="00E40A46"/>
    <w:rsid w:val="00E40D3A"/>
    <w:rsid w:val="00E40E91"/>
    <w:rsid w:val="00E41329"/>
    <w:rsid w:val="00E41429"/>
    <w:rsid w:val="00E415AB"/>
    <w:rsid w:val="00E415FC"/>
    <w:rsid w:val="00E418AC"/>
    <w:rsid w:val="00E418DD"/>
    <w:rsid w:val="00E4249C"/>
    <w:rsid w:val="00E429E6"/>
    <w:rsid w:val="00E42C26"/>
    <w:rsid w:val="00E430DC"/>
    <w:rsid w:val="00E43142"/>
    <w:rsid w:val="00E43286"/>
    <w:rsid w:val="00E43AEC"/>
    <w:rsid w:val="00E43B36"/>
    <w:rsid w:val="00E43DD9"/>
    <w:rsid w:val="00E44ABC"/>
    <w:rsid w:val="00E45174"/>
    <w:rsid w:val="00E45819"/>
    <w:rsid w:val="00E45B57"/>
    <w:rsid w:val="00E45E43"/>
    <w:rsid w:val="00E45E52"/>
    <w:rsid w:val="00E4618C"/>
    <w:rsid w:val="00E47010"/>
    <w:rsid w:val="00E472E2"/>
    <w:rsid w:val="00E4795C"/>
    <w:rsid w:val="00E479A1"/>
    <w:rsid w:val="00E501B3"/>
    <w:rsid w:val="00E50DC7"/>
    <w:rsid w:val="00E50EC2"/>
    <w:rsid w:val="00E51C1D"/>
    <w:rsid w:val="00E51DDD"/>
    <w:rsid w:val="00E5218D"/>
    <w:rsid w:val="00E52EEA"/>
    <w:rsid w:val="00E53668"/>
    <w:rsid w:val="00E5396D"/>
    <w:rsid w:val="00E53E3D"/>
    <w:rsid w:val="00E53EE7"/>
    <w:rsid w:val="00E53F02"/>
    <w:rsid w:val="00E54A77"/>
    <w:rsid w:val="00E54C5A"/>
    <w:rsid w:val="00E552D6"/>
    <w:rsid w:val="00E55961"/>
    <w:rsid w:val="00E56011"/>
    <w:rsid w:val="00E57297"/>
    <w:rsid w:val="00E5792A"/>
    <w:rsid w:val="00E57D12"/>
    <w:rsid w:val="00E6040F"/>
    <w:rsid w:val="00E61E25"/>
    <w:rsid w:val="00E61EC8"/>
    <w:rsid w:val="00E6243B"/>
    <w:rsid w:val="00E62793"/>
    <w:rsid w:val="00E62BB5"/>
    <w:rsid w:val="00E62C44"/>
    <w:rsid w:val="00E631E7"/>
    <w:rsid w:val="00E63309"/>
    <w:rsid w:val="00E64161"/>
    <w:rsid w:val="00E64519"/>
    <w:rsid w:val="00E64522"/>
    <w:rsid w:val="00E647F7"/>
    <w:rsid w:val="00E64A06"/>
    <w:rsid w:val="00E64CFF"/>
    <w:rsid w:val="00E64DAD"/>
    <w:rsid w:val="00E64EBD"/>
    <w:rsid w:val="00E6554C"/>
    <w:rsid w:val="00E66217"/>
    <w:rsid w:val="00E665AF"/>
    <w:rsid w:val="00E666E6"/>
    <w:rsid w:val="00E66FB2"/>
    <w:rsid w:val="00E67447"/>
    <w:rsid w:val="00E67568"/>
    <w:rsid w:val="00E70354"/>
    <w:rsid w:val="00E715E6"/>
    <w:rsid w:val="00E71A25"/>
    <w:rsid w:val="00E72243"/>
    <w:rsid w:val="00E72318"/>
    <w:rsid w:val="00E7253B"/>
    <w:rsid w:val="00E72C59"/>
    <w:rsid w:val="00E72DCB"/>
    <w:rsid w:val="00E730A4"/>
    <w:rsid w:val="00E73459"/>
    <w:rsid w:val="00E735C7"/>
    <w:rsid w:val="00E73FC6"/>
    <w:rsid w:val="00E748E2"/>
    <w:rsid w:val="00E749EF"/>
    <w:rsid w:val="00E74FB6"/>
    <w:rsid w:val="00E75694"/>
    <w:rsid w:val="00E759A3"/>
    <w:rsid w:val="00E75A54"/>
    <w:rsid w:val="00E76894"/>
    <w:rsid w:val="00E76AB2"/>
    <w:rsid w:val="00E76E05"/>
    <w:rsid w:val="00E77A90"/>
    <w:rsid w:val="00E77DC7"/>
    <w:rsid w:val="00E80C2E"/>
    <w:rsid w:val="00E80EB8"/>
    <w:rsid w:val="00E81012"/>
    <w:rsid w:val="00E815EB"/>
    <w:rsid w:val="00E81766"/>
    <w:rsid w:val="00E81A1E"/>
    <w:rsid w:val="00E8275A"/>
    <w:rsid w:val="00E82E87"/>
    <w:rsid w:val="00E8406B"/>
    <w:rsid w:val="00E842A3"/>
    <w:rsid w:val="00E84669"/>
    <w:rsid w:val="00E848B8"/>
    <w:rsid w:val="00E8492B"/>
    <w:rsid w:val="00E84B59"/>
    <w:rsid w:val="00E84B63"/>
    <w:rsid w:val="00E8532E"/>
    <w:rsid w:val="00E85513"/>
    <w:rsid w:val="00E85546"/>
    <w:rsid w:val="00E857D1"/>
    <w:rsid w:val="00E85D91"/>
    <w:rsid w:val="00E85E61"/>
    <w:rsid w:val="00E86109"/>
    <w:rsid w:val="00E86D5C"/>
    <w:rsid w:val="00E87125"/>
    <w:rsid w:val="00E87230"/>
    <w:rsid w:val="00E875DB"/>
    <w:rsid w:val="00E87A9F"/>
    <w:rsid w:val="00E87F14"/>
    <w:rsid w:val="00E901D4"/>
    <w:rsid w:val="00E902A0"/>
    <w:rsid w:val="00E903E8"/>
    <w:rsid w:val="00E91A85"/>
    <w:rsid w:val="00E91AEE"/>
    <w:rsid w:val="00E91D1C"/>
    <w:rsid w:val="00E91DE1"/>
    <w:rsid w:val="00E92582"/>
    <w:rsid w:val="00E926CE"/>
    <w:rsid w:val="00E928E4"/>
    <w:rsid w:val="00E929D7"/>
    <w:rsid w:val="00E92B98"/>
    <w:rsid w:val="00E92D55"/>
    <w:rsid w:val="00E93214"/>
    <w:rsid w:val="00E93A5F"/>
    <w:rsid w:val="00E942A4"/>
    <w:rsid w:val="00E94979"/>
    <w:rsid w:val="00E949D0"/>
    <w:rsid w:val="00E94C2D"/>
    <w:rsid w:val="00E95122"/>
    <w:rsid w:val="00E956A7"/>
    <w:rsid w:val="00E95BEA"/>
    <w:rsid w:val="00E95D8B"/>
    <w:rsid w:val="00E9677D"/>
    <w:rsid w:val="00E96B50"/>
    <w:rsid w:val="00E9758B"/>
    <w:rsid w:val="00E97BBF"/>
    <w:rsid w:val="00E97E08"/>
    <w:rsid w:val="00EA030B"/>
    <w:rsid w:val="00EA0503"/>
    <w:rsid w:val="00EA099F"/>
    <w:rsid w:val="00EA0EF6"/>
    <w:rsid w:val="00EA1429"/>
    <w:rsid w:val="00EA26FE"/>
    <w:rsid w:val="00EA299E"/>
    <w:rsid w:val="00EA29BA"/>
    <w:rsid w:val="00EA40F5"/>
    <w:rsid w:val="00EA489E"/>
    <w:rsid w:val="00EA50E2"/>
    <w:rsid w:val="00EA55A4"/>
    <w:rsid w:val="00EA5D4C"/>
    <w:rsid w:val="00EA6942"/>
    <w:rsid w:val="00EA709D"/>
    <w:rsid w:val="00EA721D"/>
    <w:rsid w:val="00EA7373"/>
    <w:rsid w:val="00EA7A92"/>
    <w:rsid w:val="00EB06EE"/>
    <w:rsid w:val="00EB0DAB"/>
    <w:rsid w:val="00EB173C"/>
    <w:rsid w:val="00EB1CF1"/>
    <w:rsid w:val="00EB1EBB"/>
    <w:rsid w:val="00EB27D4"/>
    <w:rsid w:val="00EB2C2D"/>
    <w:rsid w:val="00EB2DD3"/>
    <w:rsid w:val="00EB3212"/>
    <w:rsid w:val="00EB35E8"/>
    <w:rsid w:val="00EB3D43"/>
    <w:rsid w:val="00EB477E"/>
    <w:rsid w:val="00EB4916"/>
    <w:rsid w:val="00EB4A2B"/>
    <w:rsid w:val="00EB4F8D"/>
    <w:rsid w:val="00EB5466"/>
    <w:rsid w:val="00EB56DB"/>
    <w:rsid w:val="00EB6069"/>
    <w:rsid w:val="00EB648D"/>
    <w:rsid w:val="00EB6EF2"/>
    <w:rsid w:val="00EB7268"/>
    <w:rsid w:val="00EB75E3"/>
    <w:rsid w:val="00EB7637"/>
    <w:rsid w:val="00EB7755"/>
    <w:rsid w:val="00EB78BA"/>
    <w:rsid w:val="00EB78BB"/>
    <w:rsid w:val="00EC0062"/>
    <w:rsid w:val="00EC0E65"/>
    <w:rsid w:val="00EC12CC"/>
    <w:rsid w:val="00EC1EB6"/>
    <w:rsid w:val="00EC20EB"/>
    <w:rsid w:val="00EC2598"/>
    <w:rsid w:val="00EC260A"/>
    <w:rsid w:val="00EC2984"/>
    <w:rsid w:val="00EC29D6"/>
    <w:rsid w:val="00EC2B12"/>
    <w:rsid w:val="00EC2D3C"/>
    <w:rsid w:val="00EC2EEE"/>
    <w:rsid w:val="00EC455E"/>
    <w:rsid w:val="00EC585E"/>
    <w:rsid w:val="00EC5CBD"/>
    <w:rsid w:val="00EC635F"/>
    <w:rsid w:val="00EC6887"/>
    <w:rsid w:val="00EC6B02"/>
    <w:rsid w:val="00EC6BEA"/>
    <w:rsid w:val="00EC77A2"/>
    <w:rsid w:val="00ED0A55"/>
    <w:rsid w:val="00ED0BDC"/>
    <w:rsid w:val="00ED0EA9"/>
    <w:rsid w:val="00ED1844"/>
    <w:rsid w:val="00ED1AA4"/>
    <w:rsid w:val="00ED1B1A"/>
    <w:rsid w:val="00ED243F"/>
    <w:rsid w:val="00ED2E59"/>
    <w:rsid w:val="00ED3640"/>
    <w:rsid w:val="00ED3663"/>
    <w:rsid w:val="00ED3766"/>
    <w:rsid w:val="00ED39D6"/>
    <w:rsid w:val="00ED4591"/>
    <w:rsid w:val="00ED4E2F"/>
    <w:rsid w:val="00ED5194"/>
    <w:rsid w:val="00ED54D2"/>
    <w:rsid w:val="00ED5BB1"/>
    <w:rsid w:val="00ED632E"/>
    <w:rsid w:val="00ED64A5"/>
    <w:rsid w:val="00ED65DD"/>
    <w:rsid w:val="00ED6BA8"/>
    <w:rsid w:val="00ED6F23"/>
    <w:rsid w:val="00ED6F8E"/>
    <w:rsid w:val="00ED735E"/>
    <w:rsid w:val="00ED76B9"/>
    <w:rsid w:val="00ED7925"/>
    <w:rsid w:val="00ED7EA5"/>
    <w:rsid w:val="00ED7F4E"/>
    <w:rsid w:val="00EE0363"/>
    <w:rsid w:val="00EE0A5F"/>
    <w:rsid w:val="00EE0A8A"/>
    <w:rsid w:val="00EE0CAB"/>
    <w:rsid w:val="00EE109F"/>
    <w:rsid w:val="00EE2135"/>
    <w:rsid w:val="00EE284F"/>
    <w:rsid w:val="00EE29A4"/>
    <w:rsid w:val="00EE2DC9"/>
    <w:rsid w:val="00EE30A3"/>
    <w:rsid w:val="00EE3130"/>
    <w:rsid w:val="00EE317F"/>
    <w:rsid w:val="00EE32B7"/>
    <w:rsid w:val="00EE3CB4"/>
    <w:rsid w:val="00EE52BF"/>
    <w:rsid w:val="00EE5CB7"/>
    <w:rsid w:val="00EE5CE2"/>
    <w:rsid w:val="00EE65B9"/>
    <w:rsid w:val="00EE67FD"/>
    <w:rsid w:val="00EE6845"/>
    <w:rsid w:val="00EE6AD1"/>
    <w:rsid w:val="00EE6EBA"/>
    <w:rsid w:val="00EE7263"/>
    <w:rsid w:val="00EE740F"/>
    <w:rsid w:val="00EE74ED"/>
    <w:rsid w:val="00EE7A19"/>
    <w:rsid w:val="00EE7D00"/>
    <w:rsid w:val="00EE7FC9"/>
    <w:rsid w:val="00EF01CC"/>
    <w:rsid w:val="00EF0975"/>
    <w:rsid w:val="00EF0EF7"/>
    <w:rsid w:val="00EF122B"/>
    <w:rsid w:val="00EF1520"/>
    <w:rsid w:val="00EF15D2"/>
    <w:rsid w:val="00EF1866"/>
    <w:rsid w:val="00EF1924"/>
    <w:rsid w:val="00EF1F91"/>
    <w:rsid w:val="00EF2150"/>
    <w:rsid w:val="00EF2544"/>
    <w:rsid w:val="00EF2810"/>
    <w:rsid w:val="00EF300E"/>
    <w:rsid w:val="00EF3CBD"/>
    <w:rsid w:val="00EF40CA"/>
    <w:rsid w:val="00EF41B6"/>
    <w:rsid w:val="00EF43E6"/>
    <w:rsid w:val="00EF4B2D"/>
    <w:rsid w:val="00EF5308"/>
    <w:rsid w:val="00EF5902"/>
    <w:rsid w:val="00EF64E4"/>
    <w:rsid w:val="00EF7A15"/>
    <w:rsid w:val="00F0012D"/>
    <w:rsid w:val="00F00DE1"/>
    <w:rsid w:val="00F01165"/>
    <w:rsid w:val="00F01225"/>
    <w:rsid w:val="00F01364"/>
    <w:rsid w:val="00F01587"/>
    <w:rsid w:val="00F01FC0"/>
    <w:rsid w:val="00F020B4"/>
    <w:rsid w:val="00F026F6"/>
    <w:rsid w:val="00F029A4"/>
    <w:rsid w:val="00F02D32"/>
    <w:rsid w:val="00F02DEE"/>
    <w:rsid w:val="00F046E4"/>
    <w:rsid w:val="00F05ECD"/>
    <w:rsid w:val="00F06280"/>
    <w:rsid w:val="00F06654"/>
    <w:rsid w:val="00F06ABA"/>
    <w:rsid w:val="00F06F6D"/>
    <w:rsid w:val="00F07075"/>
    <w:rsid w:val="00F0721D"/>
    <w:rsid w:val="00F07F44"/>
    <w:rsid w:val="00F1007A"/>
    <w:rsid w:val="00F1089A"/>
    <w:rsid w:val="00F10CB5"/>
    <w:rsid w:val="00F10D59"/>
    <w:rsid w:val="00F115F0"/>
    <w:rsid w:val="00F116A2"/>
    <w:rsid w:val="00F12223"/>
    <w:rsid w:val="00F12483"/>
    <w:rsid w:val="00F12B43"/>
    <w:rsid w:val="00F138F1"/>
    <w:rsid w:val="00F139F1"/>
    <w:rsid w:val="00F13D91"/>
    <w:rsid w:val="00F142E0"/>
    <w:rsid w:val="00F143C8"/>
    <w:rsid w:val="00F14ED5"/>
    <w:rsid w:val="00F15236"/>
    <w:rsid w:val="00F153DD"/>
    <w:rsid w:val="00F157D1"/>
    <w:rsid w:val="00F159E4"/>
    <w:rsid w:val="00F159F7"/>
    <w:rsid w:val="00F16524"/>
    <w:rsid w:val="00F16AFB"/>
    <w:rsid w:val="00F17C73"/>
    <w:rsid w:val="00F17E5E"/>
    <w:rsid w:val="00F17FDC"/>
    <w:rsid w:val="00F2032D"/>
    <w:rsid w:val="00F205A3"/>
    <w:rsid w:val="00F2109F"/>
    <w:rsid w:val="00F216C6"/>
    <w:rsid w:val="00F2172C"/>
    <w:rsid w:val="00F21809"/>
    <w:rsid w:val="00F2198C"/>
    <w:rsid w:val="00F21C4B"/>
    <w:rsid w:val="00F21C7C"/>
    <w:rsid w:val="00F21CEF"/>
    <w:rsid w:val="00F21D97"/>
    <w:rsid w:val="00F222C5"/>
    <w:rsid w:val="00F22CDC"/>
    <w:rsid w:val="00F22D10"/>
    <w:rsid w:val="00F232C1"/>
    <w:rsid w:val="00F232C8"/>
    <w:rsid w:val="00F23730"/>
    <w:rsid w:val="00F23B95"/>
    <w:rsid w:val="00F23CF8"/>
    <w:rsid w:val="00F240C7"/>
    <w:rsid w:val="00F2515A"/>
    <w:rsid w:val="00F252B2"/>
    <w:rsid w:val="00F252CC"/>
    <w:rsid w:val="00F2562E"/>
    <w:rsid w:val="00F2600D"/>
    <w:rsid w:val="00F2701B"/>
    <w:rsid w:val="00F27BE6"/>
    <w:rsid w:val="00F30212"/>
    <w:rsid w:val="00F323C2"/>
    <w:rsid w:val="00F32486"/>
    <w:rsid w:val="00F325A5"/>
    <w:rsid w:val="00F32F98"/>
    <w:rsid w:val="00F33A09"/>
    <w:rsid w:val="00F3418A"/>
    <w:rsid w:val="00F341DF"/>
    <w:rsid w:val="00F344B3"/>
    <w:rsid w:val="00F34811"/>
    <w:rsid w:val="00F35FD2"/>
    <w:rsid w:val="00F36156"/>
    <w:rsid w:val="00F36207"/>
    <w:rsid w:val="00F36A8B"/>
    <w:rsid w:val="00F3762F"/>
    <w:rsid w:val="00F37882"/>
    <w:rsid w:val="00F40145"/>
    <w:rsid w:val="00F40937"/>
    <w:rsid w:val="00F40947"/>
    <w:rsid w:val="00F40D47"/>
    <w:rsid w:val="00F41208"/>
    <w:rsid w:val="00F41940"/>
    <w:rsid w:val="00F4226D"/>
    <w:rsid w:val="00F422A7"/>
    <w:rsid w:val="00F42886"/>
    <w:rsid w:val="00F42B13"/>
    <w:rsid w:val="00F42DED"/>
    <w:rsid w:val="00F430B0"/>
    <w:rsid w:val="00F43241"/>
    <w:rsid w:val="00F4398E"/>
    <w:rsid w:val="00F443D9"/>
    <w:rsid w:val="00F448AA"/>
    <w:rsid w:val="00F45A1F"/>
    <w:rsid w:val="00F45FCE"/>
    <w:rsid w:val="00F46B79"/>
    <w:rsid w:val="00F47109"/>
    <w:rsid w:val="00F47BCB"/>
    <w:rsid w:val="00F50486"/>
    <w:rsid w:val="00F50549"/>
    <w:rsid w:val="00F508B6"/>
    <w:rsid w:val="00F50B13"/>
    <w:rsid w:val="00F51136"/>
    <w:rsid w:val="00F51F6D"/>
    <w:rsid w:val="00F51FA0"/>
    <w:rsid w:val="00F524A1"/>
    <w:rsid w:val="00F528C4"/>
    <w:rsid w:val="00F537FD"/>
    <w:rsid w:val="00F53BAF"/>
    <w:rsid w:val="00F54831"/>
    <w:rsid w:val="00F54BA6"/>
    <w:rsid w:val="00F550E2"/>
    <w:rsid w:val="00F55935"/>
    <w:rsid w:val="00F56215"/>
    <w:rsid w:val="00F564BA"/>
    <w:rsid w:val="00F56F27"/>
    <w:rsid w:val="00F575ED"/>
    <w:rsid w:val="00F57991"/>
    <w:rsid w:val="00F57C2B"/>
    <w:rsid w:val="00F57FE9"/>
    <w:rsid w:val="00F60060"/>
    <w:rsid w:val="00F60493"/>
    <w:rsid w:val="00F605F0"/>
    <w:rsid w:val="00F6103A"/>
    <w:rsid w:val="00F6180C"/>
    <w:rsid w:val="00F62A3C"/>
    <w:rsid w:val="00F62B7D"/>
    <w:rsid w:val="00F62E67"/>
    <w:rsid w:val="00F63D1A"/>
    <w:rsid w:val="00F654C6"/>
    <w:rsid w:val="00F65F19"/>
    <w:rsid w:val="00F66340"/>
    <w:rsid w:val="00F66564"/>
    <w:rsid w:val="00F66964"/>
    <w:rsid w:val="00F67894"/>
    <w:rsid w:val="00F67A22"/>
    <w:rsid w:val="00F67E5E"/>
    <w:rsid w:val="00F708B3"/>
    <w:rsid w:val="00F708E6"/>
    <w:rsid w:val="00F70D14"/>
    <w:rsid w:val="00F71930"/>
    <w:rsid w:val="00F71985"/>
    <w:rsid w:val="00F719B2"/>
    <w:rsid w:val="00F71B33"/>
    <w:rsid w:val="00F71C90"/>
    <w:rsid w:val="00F71FDA"/>
    <w:rsid w:val="00F72137"/>
    <w:rsid w:val="00F724DD"/>
    <w:rsid w:val="00F72CE2"/>
    <w:rsid w:val="00F72F19"/>
    <w:rsid w:val="00F72F2D"/>
    <w:rsid w:val="00F731E3"/>
    <w:rsid w:val="00F7395E"/>
    <w:rsid w:val="00F73A3D"/>
    <w:rsid w:val="00F73AB3"/>
    <w:rsid w:val="00F740B9"/>
    <w:rsid w:val="00F74163"/>
    <w:rsid w:val="00F74185"/>
    <w:rsid w:val="00F74503"/>
    <w:rsid w:val="00F748C8"/>
    <w:rsid w:val="00F74E3A"/>
    <w:rsid w:val="00F74EF5"/>
    <w:rsid w:val="00F75570"/>
    <w:rsid w:val="00F7568B"/>
    <w:rsid w:val="00F7686E"/>
    <w:rsid w:val="00F76D55"/>
    <w:rsid w:val="00F76F98"/>
    <w:rsid w:val="00F77BF7"/>
    <w:rsid w:val="00F77DD8"/>
    <w:rsid w:val="00F801AB"/>
    <w:rsid w:val="00F80549"/>
    <w:rsid w:val="00F80729"/>
    <w:rsid w:val="00F80ECB"/>
    <w:rsid w:val="00F80F72"/>
    <w:rsid w:val="00F810A7"/>
    <w:rsid w:val="00F8125E"/>
    <w:rsid w:val="00F81B1F"/>
    <w:rsid w:val="00F821B6"/>
    <w:rsid w:val="00F8262B"/>
    <w:rsid w:val="00F82F39"/>
    <w:rsid w:val="00F839DD"/>
    <w:rsid w:val="00F84065"/>
    <w:rsid w:val="00F843B3"/>
    <w:rsid w:val="00F8444F"/>
    <w:rsid w:val="00F84F02"/>
    <w:rsid w:val="00F8522B"/>
    <w:rsid w:val="00F855E3"/>
    <w:rsid w:val="00F85CDB"/>
    <w:rsid w:val="00F86030"/>
    <w:rsid w:val="00F862B8"/>
    <w:rsid w:val="00F86314"/>
    <w:rsid w:val="00F86C01"/>
    <w:rsid w:val="00F86DCC"/>
    <w:rsid w:val="00F87364"/>
    <w:rsid w:val="00F8737E"/>
    <w:rsid w:val="00F87EDE"/>
    <w:rsid w:val="00F87F93"/>
    <w:rsid w:val="00F90159"/>
    <w:rsid w:val="00F9093E"/>
    <w:rsid w:val="00F913DB"/>
    <w:rsid w:val="00F91515"/>
    <w:rsid w:val="00F9192D"/>
    <w:rsid w:val="00F91B72"/>
    <w:rsid w:val="00F9236A"/>
    <w:rsid w:val="00F92712"/>
    <w:rsid w:val="00F92BD5"/>
    <w:rsid w:val="00F933FA"/>
    <w:rsid w:val="00F937CE"/>
    <w:rsid w:val="00F93DE5"/>
    <w:rsid w:val="00F940AA"/>
    <w:rsid w:val="00F948B8"/>
    <w:rsid w:val="00F952F5"/>
    <w:rsid w:val="00F95685"/>
    <w:rsid w:val="00F95B16"/>
    <w:rsid w:val="00F95D01"/>
    <w:rsid w:val="00F96126"/>
    <w:rsid w:val="00F961AE"/>
    <w:rsid w:val="00F9629E"/>
    <w:rsid w:val="00F96788"/>
    <w:rsid w:val="00FA0850"/>
    <w:rsid w:val="00FA0DF3"/>
    <w:rsid w:val="00FA113E"/>
    <w:rsid w:val="00FA1459"/>
    <w:rsid w:val="00FA1FB7"/>
    <w:rsid w:val="00FA1FE7"/>
    <w:rsid w:val="00FA24CE"/>
    <w:rsid w:val="00FA265C"/>
    <w:rsid w:val="00FA2AF2"/>
    <w:rsid w:val="00FA3302"/>
    <w:rsid w:val="00FA3374"/>
    <w:rsid w:val="00FA3A24"/>
    <w:rsid w:val="00FA3DCA"/>
    <w:rsid w:val="00FA3EDB"/>
    <w:rsid w:val="00FA44C7"/>
    <w:rsid w:val="00FA4A36"/>
    <w:rsid w:val="00FA4B85"/>
    <w:rsid w:val="00FA4ECF"/>
    <w:rsid w:val="00FA4FAD"/>
    <w:rsid w:val="00FA55AA"/>
    <w:rsid w:val="00FA658B"/>
    <w:rsid w:val="00FA662B"/>
    <w:rsid w:val="00FA6877"/>
    <w:rsid w:val="00FA708D"/>
    <w:rsid w:val="00FA70E1"/>
    <w:rsid w:val="00FA7130"/>
    <w:rsid w:val="00FA75BD"/>
    <w:rsid w:val="00FA7D28"/>
    <w:rsid w:val="00FB0560"/>
    <w:rsid w:val="00FB05C8"/>
    <w:rsid w:val="00FB0AF2"/>
    <w:rsid w:val="00FB0C5D"/>
    <w:rsid w:val="00FB0C87"/>
    <w:rsid w:val="00FB117A"/>
    <w:rsid w:val="00FB1207"/>
    <w:rsid w:val="00FB1487"/>
    <w:rsid w:val="00FB1C4D"/>
    <w:rsid w:val="00FB2036"/>
    <w:rsid w:val="00FB21C7"/>
    <w:rsid w:val="00FB2691"/>
    <w:rsid w:val="00FB2ACA"/>
    <w:rsid w:val="00FB371C"/>
    <w:rsid w:val="00FB3E88"/>
    <w:rsid w:val="00FB3F2B"/>
    <w:rsid w:val="00FB50E4"/>
    <w:rsid w:val="00FB5B21"/>
    <w:rsid w:val="00FB653F"/>
    <w:rsid w:val="00FB6584"/>
    <w:rsid w:val="00FB6676"/>
    <w:rsid w:val="00FB6B80"/>
    <w:rsid w:val="00FB6C8F"/>
    <w:rsid w:val="00FB6CAE"/>
    <w:rsid w:val="00FB6DAD"/>
    <w:rsid w:val="00FB6DEB"/>
    <w:rsid w:val="00FB708C"/>
    <w:rsid w:val="00FB7292"/>
    <w:rsid w:val="00FB73AF"/>
    <w:rsid w:val="00FB79F9"/>
    <w:rsid w:val="00FB7FAE"/>
    <w:rsid w:val="00FC106C"/>
    <w:rsid w:val="00FC14EB"/>
    <w:rsid w:val="00FC1521"/>
    <w:rsid w:val="00FC1FB9"/>
    <w:rsid w:val="00FC2B52"/>
    <w:rsid w:val="00FC2EB1"/>
    <w:rsid w:val="00FC320F"/>
    <w:rsid w:val="00FC32B8"/>
    <w:rsid w:val="00FC3808"/>
    <w:rsid w:val="00FC38B9"/>
    <w:rsid w:val="00FC396B"/>
    <w:rsid w:val="00FC3A27"/>
    <w:rsid w:val="00FC403D"/>
    <w:rsid w:val="00FC43BB"/>
    <w:rsid w:val="00FC4586"/>
    <w:rsid w:val="00FC4730"/>
    <w:rsid w:val="00FC5088"/>
    <w:rsid w:val="00FC513F"/>
    <w:rsid w:val="00FC52F5"/>
    <w:rsid w:val="00FC54E5"/>
    <w:rsid w:val="00FC597F"/>
    <w:rsid w:val="00FC6C03"/>
    <w:rsid w:val="00FC6E38"/>
    <w:rsid w:val="00FC7300"/>
    <w:rsid w:val="00FC7AA5"/>
    <w:rsid w:val="00FD0036"/>
    <w:rsid w:val="00FD02B5"/>
    <w:rsid w:val="00FD069D"/>
    <w:rsid w:val="00FD0754"/>
    <w:rsid w:val="00FD07C3"/>
    <w:rsid w:val="00FD106E"/>
    <w:rsid w:val="00FD1BC3"/>
    <w:rsid w:val="00FD1D2C"/>
    <w:rsid w:val="00FD20C1"/>
    <w:rsid w:val="00FD22CA"/>
    <w:rsid w:val="00FD239F"/>
    <w:rsid w:val="00FD286D"/>
    <w:rsid w:val="00FD28E3"/>
    <w:rsid w:val="00FD3575"/>
    <w:rsid w:val="00FD38E4"/>
    <w:rsid w:val="00FD3947"/>
    <w:rsid w:val="00FD41D4"/>
    <w:rsid w:val="00FD4DBB"/>
    <w:rsid w:val="00FD5760"/>
    <w:rsid w:val="00FD59FD"/>
    <w:rsid w:val="00FD6041"/>
    <w:rsid w:val="00FD60C0"/>
    <w:rsid w:val="00FD61CB"/>
    <w:rsid w:val="00FD71CE"/>
    <w:rsid w:val="00FD758F"/>
    <w:rsid w:val="00FD7CF2"/>
    <w:rsid w:val="00FE028C"/>
    <w:rsid w:val="00FE048C"/>
    <w:rsid w:val="00FE05D4"/>
    <w:rsid w:val="00FE0877"/>
    <w:rsid w:val="00FE0AA4"/>
    <w:rsid w:val="00FE113C"/>
    <w:rsid w:val="00FE12BD"/>
    <w:rsid w:val="00FE1841"/>
    <w:rsid w:val="00FE18EE"/>
    <w:rsid w:val="00FE1A82"/>
    <w:rsid w:val="00FE1E24"/>
    <w:rsid w:val="00FE1F0C"/>
    <w:rsid w:val="00FE2047"/>
    <w:rsid w:val="00FE23B7"/>
    <w:rsid w:val="00FE2E1F"/>
    <w:rsid w:val="00FE2F68"/>
    <w:rsid w:val="00FE35A7"/>
    <w:rsid w:val="00FE4403"/>
    <w:rsid w:val="00FE443E"/>
    <w:rsid w:val="00FE4502"/>
    <w:rsid w:val="00FE4952"/>
    <w:rsid w:val="00FE4981"/>
    <w:rsid w:val="00FE50BE"/>
    <w:rsid w:val="00FE581D"/>
    <w:rsid w:val="00FE5838"/>
    <w:rsid w:val="00FE5938"/>
    <w:rsid w:val="00FE6010"/>
    <w:rsid w:val="00FE6699"/>
    <w:rsid w:val="00FE6B55"/>
    <w:rsid w:val="00FE74AC"/>
    <w:rsid w:val="00FE77E0"/>
    <w:rsid w:val="00FE7DA6"/>
    <w:rsid w:val="00FF0662"/>
    <w:rsid w:val="00FF0905"/>
    <w:rsid w:val="00FF0A5D"/>
    <w:rsid w:val="00FF0CC7"/>
    <w:rsid w:val="00FF0DDF"/>
    <w:rsid w:val="00FF1198"/>
    <w:rsid w:val="00FF2BDA"/>
    <w:rsid w:val="00FF349A"/>
    <w:rsid w:val="00FF3F9C"/>
    <w:rsid w:val="00FF4473"/>
    <w:rsid w:val="00FF4D7C"/>
    <w:rsid w:val="00FF506D"/>
    <w:rsid w:val="00FF50BF"/>
    <w:rsid w:val="00FF53C0"/>
    <w:rsid w:val="00FF5535"/>
    <w:rsid w:val="00FF56E8"/>
    <w:rsid w:val="00FF5762"/>
    <w:rsid w:val="00FF634D"/>
    <w:rsid w:val="00FF6483"/>
    <w:rsid w:val="00FF6E38"/>
    <w:rsid w:val="00FF77AC"/>
    <w:rsid w:val="00FF7AD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3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93C30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3C3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3C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C30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3C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3C3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93C3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93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293C3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293C3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93C30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3C30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link w:val="a6"/>
    <w:qFormat/>
    <w:rsid w:val="00293C30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uiPriority w:val="99"/>
    <w:rsid w:val="00293C3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93C30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uiPriority w:val="99"/>
    <w:rsid w:val="00293C30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293C3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93C30"/>
    <w:rPr>
      <w:rFonts w:ascii="Calibri" w:eastAsia="Times New Roman" w:hAnsi="Calibri" w:cs="Times New Roman"/>
      <w:sz w:val="20"/>
      <w:szCs w:val="20"/>
    </w:rPr>
  </w:style>
  <w:style w:type="character" w:styleId="ac">
    <w:name w:val="page number"/>
    <w:uiPriority w:val="99"/>
    <w:rsid w:val="00293C30"/>
    <w:rPr>
      <w:rFonts w:cs="Times New Roman"/>
    </w:rPr>
  </w:style>
  <w:style w:type="paragraph" w:customStyle="1" w:styleId="11">
    <w:name w:val="Без интервала1"/>
    <w:uiPriority w:val="99"/>
    <w:rsid w:val="00293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rsid w:val="00293C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93C30"/>
    <w:rPr>
      <w:rFonts w:ascii="Tahoma" w:eastAsia="Times New Roman" w:hAnsi="Tahoma" w:cs="Tahoma"/>
      <w:sz w:val="16"/>
      <w:szCs w:val="16"/>
    </w:rPr>
  </w:style>
  <w:style w:type="paragraph" w:customStyle="1" w:styleId="textbastxt0">
    <w:name w:val="textbastxt"/>
    <w:basedOn w:val="a"/>
    <w:rsid w:val="00293C30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rsid w:val="00293C30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293C30"/>
    <w:rPr>
      <w:rFonts w:ascii="Arial" w:eastAsia="Times New Roman" w:hAnsi="Arial" w:cs="Times New Roman"/>
      <w:sz w:val="20"/>
      <w:szCs w:val="20"/>
    </w:rPr>
  </w:style>
  <w:style w:type="character" w:customStyle="1" w:styleId="a6">
    <w:name w:val="Абзац списка Знак"/>
    <w:link w:val="a5"/>
    <w:rsid w:val="00293C30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293C30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rsid w:val="00293C30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293C3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293C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293C30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293C3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293C30"/>
    <w:rPr>
      <w:rFonts w:ascii="Times New Roman" w:eastAsia="Times New Roman" w:hAnsi="Times New Roman" w:cs="Times New Roman"/>
      <w:b/>
      <w:sz w:val="28"/>
      <w:szCs w:val="20"/>
    </w:rPr>
  </w:style>
  <w:style w:type="paragraph" w:styleId="af8">
    <w:name w:val="Normal (Web)"/>
    <w:basedOn w:val="a"/>
    <w:uiPriority w:val="99"/>
    <w:rsid w:val="00293C30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qFormat/>
    <w:rsid w:val="00293C30"/>
    <w:rPr>
      <w:i/>
      <w:iCs/>
    </w:rPr>
  </w:style>
  <w:style w:type="table" w:styleId="afa">
    <w:name w:val="Table Grid"/>
    <w:basedOn w:val="a1"/>
    <w:uiPriority w:val="59"/>
    <w:rsid w:val="00293C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rsid w:val="00293C30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b">
    <w:name w:val="footnote text"/>
    <w:basedOn w:val="a"/>
    <w:link w:val="afc"/>
    <w:rsid w:val="00293C3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293C30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rsid w:val="00293C30"/>
    <w:rPr>
      <w:vertAlign w:val="superscript"/>
    </w:rPr>
  </w:style>
  <w:style w:type="character" w:customStyle="1" w:styleId="xdexpressionboxxddatabindingui">
    <w:name w:val="xdexpressionbox xddatabindingui"/>
    <w:rsid w:val="00293C30"/>
  </w:style>
  <w:style w:type="paragraph" w:customStyle="1" w:styleId="afe">
    <w:name w:val="основной"/>
    <w:basedOn w:val="a"/>
    <w:rsid w:val="00293C30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rsid w:val="00293C30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rsid w:val="00293C30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293C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3C30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93C30"/>
    <w:rPr>
      <w:rFonts w:ascii="Calibri" w:eastAsia="Times New Roman" w:hAnsi="Calibri" w:cs="Times New Roman"/>
    </w:rPr>
  </w:style>
  <w:style w:type="character" w:styleId="aff">
    <w:name w:val="annotation reference"/>
    <w:uiPriority w:val="99"/>
    <w:unhideWhenUsed/>
    <w:rsid w:val="00293C3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293C3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293C30"/>
    <w:rPr>
      <w:rFonts w:ascii="Calibri" w:eastAsia="Times New Roman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293C3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293C30"/>
    <w:rPr>
      <w:b/>
      <w:bCs/>
    </w:rPr>
  </w:style>
  <w:style w:type="paragraph" w:customStyle="1" w:styleId="aff4">
    <w:name w:val="Таблицы (моноширинный)"/>
    <w:basedOn w:val="a"/>
    <w:next w:val="a"/>
    <w:uiPriority w:val="99"/>
    <w:rsid w:val="00293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ff5">
    <w:name w:val="Normal Indent"/>
    <w:basedOn w:val="a"/>
    <w:rsid w:val="00293C30"/>
    <w:pPr>
      <w:spacing w:before="120" w:after="120" w:line="240" w:lineRule="auto"/>
      <w:ind w:left="708" w:firstLine="709"/>
      <w:jc w:val="both"/>
    </w:pPr>
    <w:rPr>
      <w:rFonts w:ascii="Times New Roman" w:eastAsia="Calibri" w:hAnsi="Times New Roman"/>
      <w:sz w:val="28"/>
    </w:rPr>
  </w:style>
  <w:style w:type="paragraph" w:customStyle="1" w:styleId="ConsPlusNonformat">
    <w:name w:val="ConsPlusNonformat"/>
    <w:rsid w:val="00293C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Основной текст_"/>
    <w:link w:val="87"/>
    <w:locked/>
    <w:rsid w:val="00293C3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87">
    <w:name w:val="Основной текст87"/>
    <w:basedOn w:val="a"/>
    <w:link w:val="aff6"/>
    <w:rsid w:val="00293C30"/>
    <w:pPr>
      <w:shd w:val="clear" w:color="auto" w:fill="FFFFFF"/>
      <w:spacing w:after="420" w:line="0" w:lineRule="atLeast"/>
      <w:ind w:hanging="360"/>
    </w:pPr>
    <w:rPr>
      <w:rFonts w:ascii="Times New Roman" w:hAnsi="Times New Roman" w:cstheme="minorBidi"/>
      <w:sz w:val="24"/>
      <w:szCs w:val="24"/>
    </w:rPr>
  </w:style>
  <w:style w:type="character" w:customStyle="1" w:styleId="13">
    <w:name w:val="Заголовок №1_"/>
    <w:link w:val="14"/>
    <w:locked/>
    <w:rsid w:val="00293C3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rsid w:val="00293C30"/>
    <w:pPr>
      <w:shd w:val="clear" w:color="auto" w:fill="FFFFFF"/>
      <w:spacing w:before="420" w:after="0" w:line="317" w:lineRule="exact"/>
      <w:ind w:firstLine="3500"/>
      <w:outlineLvl w:val="0"/>
    </w:pPr>
    <w:rPr>
      <w:rFonts w:ascii="Times New Roman" w:hAnsi="Times New Roman" w:cstheme="minorBidi"/>
      <w:sz w:val="24"/>
      <w:szCs w:val="24"/>
    </w:rPr>
  </w:style>
  <w:style w:type="character" w:customStyle="1" w:styleId="10pt">
    <w:name w:val="Основной текст + 10 pt"/>
    <w:rsid w:val="00293C30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293C30"/>
  </w:style>
  <w:style w:type="character" w:customStyle="1" w:styleId="aff7">
    <w:name w:val="Неразрешенное упоминание"/>
    <w:uiPriority w:val="99"/>
    <w:semiHidden/>
    <w:unhideWhenUsed/>
    <w:rsid w:val="00293C30"/>
    <w:rPr>
      <w:color w:val="605E5C"/>
      <w:shd w:val="clear" w:color="auto" w:fill="E1DFDD"/>
    </w:rPr>
  </w:style>
  <w:style w:type="paragraph" w:styleId="aff8">
    <w:name w:val="Revision"/>
    <w:hidden/>
    <w:uiPriority w:val="99"/>
    <w:semiHidden/>
    <w:rsid w:val="00293C30"/>
    <w:pPr>
      <w:spacing w:after="0" w:line="240" w:lineRule="auto"/>
    </w:pPr>
    <w:rPr>
      <w:rFonts w:ascii="Calibri" w:eastAsia="Calibri" w:hAnsi="Calibri" w:cs="Times New Roman"/>
    </w:rPr>
  </w:style>
  <w:style w:type="character" w:styleId="aff9">
    <w:name w:val="endnote reference"/>
    <w:uiPriority w:val="99"/>
    <w:semiHidden/>
    <w:unhideWhenUsed/>
    <w:rsid w:val="00293C30"/>
    <w:rPr>
      <w:vertAlign w:val="superscript"/>
    </w:rPr>
  </w:style>
  <w:style w:type="paragraph" w:styleId="affa">
    <w:name w:val="caption"/>
    <w:basedOn w:val="a"/>
    <w:next w:val="a"/>
    <w:semiHidden/>
    <w:unhideWhenUsed/>
    <w:qFormat/>
    <w:rsid w:val="00293C30"/>
    <w:pPr>
      <w:spacing w:after="0" w:line="240" w:lineRule="auto"/>
      <w:ind w:firstLine="709"/>
      <w:jc w:val="both"/>
    </w:pPr>
    <w:rPr>
      <w:rFonts w:eastAsia="Calibri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rsid w:val="00293C30"/>
  </w:style>
  <w:style w:type="paragraph" w:styleId="HTML">
    <w:name w:val="HTML Preformatted"/>
    <w:basedOn w:val="a"/>
    <w:link w:val="HTML0"/>
    <w:rsid w:val="00293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3C30"/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rsid w:val="00293C30"/>
    <w:pPr>
      <w:widowControl w:val="0"/>
      <w:spacing w:after="0" w:line="320" w:lineRule="auto"/>
    </w:pPr>
    <w:rPr>
      <w:rFonts w:ascii="Courier New" w:eastAsia="Courier New" w:hAnsi="Courier New" w:cs="Times New Roman"/>
      <w:sz w:val="18"/>
      <w:szCs w:val="20"/>
      <w:lang w:eastAsia="ru-RU"/>
    </w:rPr>
  </w:style>
  <w:style w:type="paragraph" w:customStyle="1" w:styleId="ConsPlusTitle">
    <w:name w:val="ConsPlusTitle"/>
    <w:rsid w:val="00293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b">
    <w:name w:val="Заголовок Знак"/>
    <w:rsid w:val="00293C3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c">
    <w:name w:val="Body Text Indent"/>
    <w:basedOn w:val="a"/>
    <w:link w:val="affd"/>
    <w:uiPriority w:val="99"/>
    <w:unhideWhenUsed/>
    <w:rsid w:val="004529A9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4529A9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00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e">
    <w:name w:val="Document Map"/>
    <w:basedOn w:val="a"/>
    <w:link w:val="afff"/>
    <w:uiPriority w:val="99"/>
    <w:semiHidden/>
    <w:unhideWhenUsed/>
    <w:rsid w:val="0062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620B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gilej.ru" TargetMode="External"/><Relationship Id="rId13" Type="http://schemas.openxmlformats.org/officeDocument/2006/relationships/hyperlink" Target="consultantplus://offline/ref=869DCC90C94385402FF954F0940F6B9E4BB6059DBCB7EDAA95FA71DAB6DD045AD614F6804F00BF4F12A1840D62D5F58F4DC1E7C01618A46FF177C9kD71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9DCC90C94385402FF954F0940F6B9E4BB6059DBAB2EDA399FA71DAB6DD045AD614F6804F00BF4F12A3860162D5F58F4DC1E7C01618A46FF177C9kD71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9DCC90C94385402FF94AFD826335944EB55B94B7B9E2FCCCA52A87E1D40E0D835BF7CE0A0EA04F16BF80056Bk87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BA5CE0A3EEDE1CBC811838938F27CCC4E66264A54C81CD6F7C5307752523AF14C1844712A71C0AB1E83824BFL0i0H" TargetMode="External"/><Relationship Id="rId10" Type="http://schemas.openxmlformats.org/officeDocument/2006/relationships/hyperlink" Target="consultantplus://offline/ref=869DCC90C94385402FF954F0940F6B9E4BB6059DBCB7EDAA95FA71DAB6DD045AD614F6804F00BF4F12A1840262D5F58F4DC1E7C01618A46FF177C9kD71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9DCC90C94385402FF94AFD826335944EB55B94B7B9E2FCCCA52A87E1D40E0D835BF7CE0A0EA04F16BF80056Bk870G" TargetMode="External"/><Relationship Id="rId14" Type="http://schemas.openxmlformats.org/officeDocument/2006/relationships/hyperlink" Target="consultantplus://offline/ref=EDE90AA59B6946E7364174068490A3B9224ED3BF49DD8A821A2C8D32CF8986E33562D00C3CqBq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7CF8C-AE85-4305-9BEC-592BDCFF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5158</Words>
  <Characters>29405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2021-06-03T11:44:00Z</cp:lastPrinted>
  <dcterms:created xsi:type="dcterms:W3CDTF">2024-02-21T12:30:00Z</dcterms:created>
  <dcterms:modified xsi:type="dcterms:W3CDTF">2024-02-21T12:30:00Z</dcterms:modified>
</cp:coreProperties>
</file>