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EC" w:rsidRPr="00766BC3" w:rsidRDefault="00933AEC" w:rsidP="00933AEC">
      <w:pPr>
        <w:pStyle w:val="af5"/>
        <w:spacing w:after="0"/>
        <w:ind w:left="5664"/>
        <w:jc w:val="left"/>
        <w:rPr>
          <w:rFonts w:ascii="PT Astra Serif" w:hAnsi="PT Astra Serif" w:cs="Times New Roman"/>
          <w:b/>
        </w:rPr>
      </w:pPr>
      <w:r w:rsidRPr="00766BC3">
        <w:rPr>
          <w:rFonts w:ascii="PT Astra Serif" w:hAnsi="PT Astra Serif" w:cs="Times New Roman"/>
          <w:b/>
        </w:rPr>
        <w:t>Утверждаю:</w:t>
      </w:r>
    </w:p>
    <w:p w:rsidR="00933AEC" w:rsidRPr="00766BC3" w:rsidRDefault="00933AEC" w:rsidP="00933AEC">
      <w:pPr>
        <w:ind w:left="5664"/>
        <w:rPr>
          <w:rFonts w:ascii="PT Astra Serif" w:hAnsi="PT Astra Serif"/>
          <w:b/>
        </w:rPr>
      </w:pPr>
      <w:r w:rsidRPr="00766BC3">
        <w:rPr>
          <w:rFonts w:ascii="PT Astra Serif" w:hAnsi="PT Astra Serif"/>
          <w:b/>
        </w:rPr>
        <w:t>Председатель Комитета</w:t>
      </w:r>
    </w:p>
    <w:p w:rsidR="00933AEC" w:rsidRPr="00766BC3" w:rsidRDefault="00933AEC" w:rsidP="00933AEC">
      <w:pPr>
        <w:ind w:left="5664"/>
        <w:rPr>
          <w:rFonts w:ascii="PT Astra Serif" w:hAnsi="PT Astra Serif"/>
        </w:rPr>
      </w:pPr>
    </w:p>
    <w:p w:rsidR="00933AEC" w:rsidRPr="00766BC3" w:rsidRDefault="00933AEC" w:rsidP="00933AEC">
      <w:pPr>
        <w:ind w:left="5664"/>
        <w:rPr>
          <w:rFonts w:ascii="PT Astra Serif" w:hAnsi="PT Astra Serif"/>
          <w:b/>
        </w:rPr>
      </w:pPr>
      <w:r w:rsidRPr="00766BC3">
        <w:rPr>
          <w:rFonts w:ascii="PT Astra Serif" w:hAnsi="PT Astra Serif"/>
        </w:rPr>
        <w:t xml:space="preserve">____________ </w:t>
      </w:r>
      <w:r w:rsidRPr="00766BC3">
        <w:rPr>
          <w:rFonts w:ascii="PT Astra Serif" w:hAnsi="PT Astra Serif"/>
          <w:b/>
        </w:rPr>
        <w:t>О.Н. Золотов</w:t>
      </w:r>
    </w:p>
    <w:p w:rsidR="00933AEC" w:rsidRPr="00766BC3" w:rsidRDefault="00933AEC" w:rsidP="00933AEC">
      <w:pPr>
        <w:ind w:left="5664"/>
        <w:rPr>
          <w:rFonts w:ascii="PT Astra Serif" w:hAnsi="PT Astra Serif"/>
        </w:rPr>
      </w:pPr>
      <w:r w:rsidRPr="00766BC3">
        <w:rPr>
          <w:rFonts w:ascii="PT Astra Serif" w:hAnsi="PT Astra Serif"/>
        </w:rPr>
        <w:t xml:space="preserve"> «</w:t>
      </w:r>
      <w:r w:rsidR="000A0F2B">
        <w:rPr>
          <w:rFonts w:ascii="PT Astra Serif" w:hAnsi="PT Astra Serif"/>
        </w:rPr>
        <w:t xml:space="preserve">   </w:t>
      </w:r>
      <w:r w:rsidRPr="00766BC3">
        <w:rPr>
          <w:rFonts w:ascii="PT Astra Serif" w:hAnsi="PT Astra Serif"/>
        </w:rPr>
        <w:t>»</w:t>
      </w:r>
      <w:r w:rsidRPr="00933AEC">
        <w:rPr>
          <w:rFonts w:ascii="PT Astra Serif" w:hAnsi="PT Astra Serif"/>
        </w:rPr>
        <w:t xml:space="preserve"> </w:t>
      </w:r>
      <w:r w:rsidR="000A0F2B">
        <w:rPr>
          <w:rFonts w:ascii="PT Astra Serif" w:hAnsi="PT Astra Serif"/>
        </w:rPr>
        <w:t xml:space="preserve">                 </w:t>
      </w:r>
      <w:r>
        <w:rPr>
          <w:rFonts w:ascii="PT Astra Serif" w:hAnsi="PT Astra Serif"/>
        </w:rPr>
        <w:t xml:space="preserve">  202</w:t>
      </w:r>
      <w:r w:rsidR="00F420EC">
        <w:rPr>
          <w:rFonts w:ascii="PT Astra Serif" w:hAnsi="PT Astra Serif"/>
        </w:rPr>
        <w:t>4</w:t>
      </w:r>
      <w:r>
        <w:rPr>
          <w:rFonts w:ascii="PT Astra Serif" w:hAnsi="PT Astra Serif"/>
        </w:rPr>
        <w:t xml:space="preserve"> </w:t>
      </w:r>
      <w:r w:rsidRPr="00766BC3">
        <w:rPr>
          <w:rFonts w:ascii="PT Astra Serif" w:hAnsi="PT Astra Serif"/>
        </w:rPr>
        <w:t>г.</w:t>
      </w:r>
    </w:p>
    <w:p w:rsidR="00933AEC" w:rsidRDefault="00933AEC" w:rsidP="00933AEC">
      <w:pPr>
        <w:keepNext/>
        <w:keepLines/>
        <w:widowControl w:val="0"/>
        <w:suppressLineNumbers/>
        <w:jc w:val="center"/>
        <w:rPr>
          <w:rFonts w:ascii="PT Astra Serif" w:hAnsi="PT Astra Serif"/>
          <w:b/>
          <w:sz w:val="26"/>
          <w:szCs w:val="26"/>
        </w:rPr>
      </w:pPr>
    </w:p>
    <w:p w:rsidR="000A0F2B" w:rsidRDefault="000A0F2B" w:rsidP="00933AEC">
      <w:pPr>
        <w:keepNext/>
        <w:keepLines/>
        <w:widowControl w:val="0"/>
        <w:suppressLineNumbers/>
        <w:jc w:val="center"/>
        <w:rPr>
          <w:rFonts w:ascii="PT Astra Serif" w:hAnsi="PT Astra Serif"/>
          <w:b/>
          <w:sz w:val="26"/>
          <w:szCs w:val="26"/>
        </w:rPr>
      </w:pPr>
    </w:p>
    <w:p w:rsidR="000A0F2B" w:rsidRDefault="000A0F2B" w:rsidP="00933AEC">
      <w:pPr>
        <w:keepNext/>
        <w:keepLines/>
        <w:widowControl w:val="0"/>
        <w:suppressLineNumbers/>
        <w:jc w:val="center"/>
        <w:rPr>
          <w:rFonts w:ascii="PT Astra Serif" w:hAnsi="PT Astra Serif"/>
          <w:b/>
          <w:sz w:val="26"/>
          <w:szCs w:val="26"/>
        </w:rPr>
      </w:pPr>
    </w:p>
    <w:p w:rsidR="000A0F2B" w:rsidRPr="001710A5" w:rsidRDefault="000A0F2B" w:rsidP="00933AEC">
      <w:pPr>
        <w:keepNext/>
        <w:keepLines/>
        <w:widowControl w:val="0"/>
        <w:suppressLineNumbers/>
        <w:jc w:val="center"/>
        <w:rPr>
          <w:rFonts w:ascii="PT Astra Serif" w:hAnsi="PT Astra Serif"/>
          <w:b/>
          <w:sz w:val="26"/>
          <w:szCs w:val="26"/>
        </w:rPr>
      </w:pPr>
    </w:p>
    <w:p w:rsidR="00E07E08" w:rsidRDefault="00E07E08" w:rsidP="00007E3E">
      <w:pPr>
        <w:pStyle w:val="a7"/>
        <w:spacing w:after="0" w:line="240" w:lineRule="auto"/>
        <w:jc w:val="right"/>
        <w:rPr>
          <w:rFonts w:ascii="Times New Roman" w:hAnsi="Times New Roman"/>
          <w:b/>
          <w:sz w:val="24"/>
          <w:szCs w:val="24"/>
        </w:rPr>
      </w:pP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Информационное сообщение</w:t>
      </w: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 xml:space="preserve"> о продаже государственного или муниципального имущества</w:t>
      </w:r>
    </w:p>
    <w:p w:rsidR="00E07E08" w:rsidRPr="00933AEC" w:rsidRDefault="00933AEC" w:rsidP="00E07E08">
      <w:pPr>
        <w:spacing w:after="0" w:line="240" w:lineRule="auto"/>
        <w:jc w:val="center"/>
        <w:rPr>
          <w:rFonts w:ascii="PT Astra Serif" w:hAnsi="PT Astra Serif"/>
          <w:b/>
          <w:sz w:val="28"/>
          <w:szCs w:val="28"/>
        </w:rPr>
      </w:pPr>
      <w:r w:rsidRPr="00933AEC">
        <w:rPr>
          <w:rFonts w:ascii="PT Astra Serif" w:hAnsi="PT Astra Serif" w:cs="Arial"/>
          <w:b/>
          <w:color w:val="000000"/>
          <w:sz w:val="28"/>
          <w:szCs w:val="28"/>
          <w:shd w:val="clear" w:color="auto" w:fill="FFFFFF"/>
        </w:rPr>
        <w:t xml:space="preserve"> </w:t>
      </w:r>
      <w:r w:rsidR="008B60E5">
        <w:rPr>
          <w:rFonts w:ascii="PT Astra Serif" w:hAnsi="PT Astra Serif" w:cs="Arial"/>
          <w:b/>
          <w:color w:val="000000"/>
          <w:sz w:val="28"/>
          <w:szCs w:val="28"/>
          <w:shd w:val="clear" w:color="auto" w:fill="FFFFFF"/>
        </w:rPr>
        <w:t>по минимально допустимой цене в электронной форме</w:t>
      </w:r>
      <w:r w:rsidRPr="00933AEC">
        <w:rPr>
          <w:rStyle w:val="apple-converted-space"/>
          <w:rFonts w:ascii="PT Astra Serif" w:hAnsi="PT Astra Serif" w:cs="Arial"/>
          <w:b/>
          <w:color w:val="000000"/>
          <w:sz w:val="28"/>
          <w:szCs w:val="28"/>
          <w:shd w:val="clear" w:color="auto" w:fill="FFFFFF"/>
        </w:rPr>
        <w:t xml:space="preserve">. </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933AEC">
      <w:pPr>
        <w:spacing w:after="0" w:line="240" w:lineRule="auto"/>
        <w:jc w:val="center"/>
        <w:rPr>
          <w:rFonts w:ascii="Times New Roman" w:hAnsi="Times New Roman"/>
          <w:b/>
          <w:sz w:val="24"/>
          <w:szCs w:val="24"/>
        </w:rPr>
      </w:pP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u w:val="single"/>
        </w:rPr>
        <w:t>Организатор аукциона:</w:t>
      </w: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rPr>
        <w:t>Комитет по управлению муниципальным имуществом и земельным отношениям муниципального образования «Сенгилеевский район»</w:t>
      </w:r>
    </w:p>
    <w:p w:rsidR="00933AEC" w:rsidRPr="000D0A05" w:rsidRDefault="00933AEC" w:rsidP="00933AEC">
      <w:pPr>
        <w:keepNext/>
        <w:keepLines/>
        <w:widowControl w:val="0"/>
        <w:suppressLineNumbers/>
        <w:jc w:val="center"/>
        <w:rPr>
          <w:rFonts w:ascii="PT Astra Serif" w:hAnsi="PT Astra Serif"/>
          <w:b/>
          <w:sz w:val="28"/>
          <w:szCs w:val="28"/>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477C85" w:rsidP="00E07E0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933AEC" w:rsidRDefault="00933AEC" w:rsidP="00E07E08">
      <w:pPr>
        <w:spacing w:after="0" w:line="240" w:lineRule="auto"/>
        <w:jc w:val="center"/>
        <w:rPr>
          <w:rFonts w:ascii="Times New Roman" w:hAnsi="Times New Roman"/>
          <w:b/>
          <w:sz w:val="24"/>
          <w:szCs w:val="24"/>
        </w:rPr>
      </w:pPr>
    </w:p>
    <w:p w:rsidR="00A502B4" w:rsidRPr="00A502B4" w:rsidRDefault="00A502B4" w:rsidP="00A502B4">
      <w:pPr>
        <w:autoSpaceDE w:val="0"/>
        <w:autoSpaceDN w:val="0"/>
        <w:adjustRightInd w:val="0"/>
        <w:rPr>
          <w:rFonts w:ascii="PT Astra Serif" w:hAnsi="PT Astra Serif"/>
          <w:b/>
          <w:bCs/>
          <w:sz w:val="24"/>
          <w:szCs w:val="24"/>
        </w:rPr>
      </w:pPr>
      <w:r>
        <w:rPr>
          <w:rFonts w:ascii="Times New Roman" w:hAnsi="Times New Roman"/>
          <w:b/>
          <w:sz w:val="24"/>
          <w:szCs w:val="24"/>
        </w:rPr>
        <w:tab/>
      </w:r>
      <w:r w:rsidRPr="00A502B4">
        <w:rPr>
          <w:rFonts w:ascii="PT Astra Serif" w:hAnsi="PT Astra Serif"/>
          <w:b/>
          <w:bCs/>
          <w:sz w:val="24"/>
          <w:szCs w:val="24"/>
        </w:rPr>
        <w:t>СОДЕРЖАНИЕ</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 xml:space="preserve">1. Основные понятия </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 xml:space="preserve">2. Правовое регулирование </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3. Сведения о продаж</w:t>
      </w:r>
      <w:r>
        <w:rPr>
          <w:rFonts w:ascii="PT Astra Serif" w:hAnsi="PT Astra Serif"/>
          <w:sz w:val="24"/>
          <w:szCs w:val="24"/>
        </w:rPr>
        <w:t xml:space="preserve">и </w:t>
      </w:r>
      <w:r w:rsidRPr="00A502B4">
        <w:rPr>
          <w:rFonts w:ascii="PT Astra Serif" w:hAnsi="PT Astra Serif"/>
          <w:sz w:val="24"/>
          <w:szCs w:val="24"/>
        </w:rPr>
        <w:t>по минимально допустимой цене</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4. Место, сроки подачи (приема) заявок, определения участников и подведения итогов продажи</w:t>
      </w:r>
      <w:r>
        <w:rPr>
          <w:rFonts w:ascii="PT Astra Serif" w:hAnsi="PT Astra Serif"/>
          <w:sz w:val="24"/>
          <w:szCs w:val="24"/>
        </w:rPr>
        <w:t xml:space="preserve"> </w:t>
      </w:r>
      <w:r w:rsidRPr="00A502B4">
        <w:rPr>
          <w:rFonts w:ascii="PT Astra Serif" w:hAnsi="PT Astra Serif"/>
          <w:sz w:val="24"/>
          <w:szCs w:val="24"/>
        </w:rPr>
        <w:t>по минимально допустимой цене</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 xml:space="preserve">5. Срок и порядок регистрации на электронной площадке </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6. Порядок подачи, приема</w:t>
      </w:r>
      <w:r>
        <w:rPr>
          <w:rFonts w:ascii="PT Astra Serif" w:hAnsi="PT Astra Serif"/>
          <w:sz w:val="24"/>
          <w:szCs w:val="24"/>
        </w:rPr>
        <w:t xml:space="preserve"> </w:t>
      </w:r>
      <w:r w:rsidRPr="00A502B4">
        <w:rPr>
          <w:rFonts w:ascii="PT Astra Serif" w:hAnsi="PT Astra Serif"/>
          <w:sz w:val="24"/>
          <w:szCs w:val="24"/>
        </w:rPr>
        <w:t>заявок и предложений о цене</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7. Перечень документов, представляемых участниками продажи и требования к их оформлению.</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8. Ограничения участия</w:t>
      </w:r>
      <w:r>
        <w:rPr>
          <w:rFonts w:ascii="PT Astra Serif" w:hAnsi="PT Astra Serif"/>
          <w:sz w:val="24"/>
          <w:szCs w:val="24"/>
        </w:rPr>
        <w:t xml:space="preserve"> </w:t>
      </w:r>
      <w:r w:rsidRPr="00A502B4">
        <w:rPr>
          <w:rFonts w:ascii="PT Astra Serif" w:hAnsi="PT Astra Serif"/>
          <w:sz w:val="24"/>
          <w:szCs w:val="24"/>
        </w:rPr>
        <w:t xml:space="preserve">отдельных категорий физических и юридических лиц </w:t>
      </w:r>
    </w:p>
    <w:p w:rsidR="00A502B4" w:rsidRPr="00A502B4" w:rsidRDefault="00A502B4" w:rsidP="00A502B4">
      <w:pPr>
        <w:autoSpaceDE w:val="0"/>
        <w:autoSpaceDN w:val="0"/>
        <w:adjustRightInd w:val="0"/>
        <w:spacing w:after="0"/>
        <w:rPr>
          <w:rFonts w:ascii="PT Astra Serif" w:hAnsi="PT Astra Serif"/>
          <w:sz w:val="24"/>
          <w:szCs w:val="24"/>
          <w:highlight w:val="yellow"/>
        </w:rPr>
      </w:pPr>
      <w:r w:rsidRPr="00A502B4">
        <w:rPr>
          <w:rFonts w:ascii="PT Astra Serif" w:hAnsi="PT Astra Serif"/>
          <w:sz w:val="24"/>
          <w:szCs w:val="24"/>
        </w:rPr>
        <w:t>9. Порядок ознакомления со сведениями об Имуществе, выставляемом на продажу</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10. Порядок подведения итогов продажи имущества</w:t>
      </w:r>
      <w:r w:rsidR="00414F20">
        <w:rPr>
          <w:rFonts w:ascii="PT Astra Serif" w:hAnsi="PT Astra Serif"/>
          <w:sz w:val="24"/>
          <w:szCs w:val="24"/>
        </w:rPr>
        <w:t xml:space="preserve"> </w:t>
      </w:r>
      <w:r w:rsidRPr="00A502B4">
        <w:rPr>
          <w:rFonts w:ascii="PT Astra Serif" w:hAnsi="PT Astra Serif"/>
          <w:sz w:val="24"/>
          <w:szCs w:val="24"/>
        </w:rPr>
        <w:t xml:space="preserve">и определения победителя </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 xml:space="preserve">11. Срок заключения договора купли-продажи имущества </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12. Переход права собственности на федеральное имущество</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13. Заключительные положения</w:t>
      </w:r>
    </w:p>
    <w:p w:rsidR="00A502B4" w:rsidRPr="00A502B4" w:rsidRDefault="00A502B4" w:rsidP="00A502B4">
      <w:pPr>
        <w:autoSpaceDE w:val="0"/>
        <w:autoSpaceDN w:val="0"/>
        <w:adjustRightInd w:val="0"/>
        <w:spacing w:after="0"/>
        <w:rPr>
          <w:rFonts w:ascii="PT Astra Serif" w:hAnsi="PT Astra Serif"/>
          <w:sz w:val="24"/>
          <w:szCs w:val="24"/>
        </w:rPr>
      </w:pPr>
      <w:r w:rsidRPr="00A502B4">
        <w:rPr>
          <w:rFonts w:ascii="PT Astra Serif" w:hAnsi="PT Astra Serif"/>
          <w:sz w:val="24"/>
          <w:szCs w:val="24"/>
        </w:rPr>
        <w:t>Приложение 1 (заявка)</w:t>
      </w:r>
    </w:p>
    <w:p w:rsidR="00933AEC" w:rsidRPr="00A502B4" w:rsidRDefault="00A502B4" w:rsidP="00A502B4">
      <w:pPr>
        <w:tabs>
          <w:tab w:val="left" w:pos="855"/>
        </w:tabs>
        <w:spacing w:after="0" w:line="240" w:lineRule="auto"/>
        <w:rPr>
          <w:rFonts w:ascii="PT Astra Serif" w:hAnsi="PT Astra Serif"/>
          <w:b/>
          <w:sz w:val="24"/>
          <w:szCs w:val="24"/>
        </w:rPr>
      </w:pPr>
      <w:r w:rsidRPr="00A502B4">
        <w:rPr>
          <w:rFonts w:ascii="PT Astra Serif" w:hAnsi="PT Astra Serif"/>
          <w:sz w:val="24"/>
          <w:szCs w:val="24"/>
        </w:rPr>
        <w:t>Приложение 2 (договор купли-продажи)</w:t>
      </w:r>
    </w:p>
    <w:p w:rsidR="00933AEC" w:rsidRDefault="00933AEC" w:rsidP="00F420EC">
      <w:pPr>
        <w:spacing w:after="0" w:line="240" w:lineRule="auto"/>
        <w:rPr>
          <w:rFonts w:ascii="Times New Roman" w:hAnsi="Times New Roman"/>
          <w:b/>
          <w:sz w:val="24"/>
          <w:szCs w:val="24"/>
        </w:rPr>
      </w:pPr>
    </w:p>
    <w:p w:rsidR="00A502B4" w:rsidRPr="00A502B4" w:rsidRDefault="00A502B4" w:rsidP="00A502B4">
      <w:pPr>
        <w:pStyle w:val="a5"/>
        <w:numPr>
          <w:ilvl w:val="0"/>
          <w:numId w:val="15"/>
        </w:numPr>
        <w:autoSpaceDE w:val="0"/>
        <w:autoSpaceDN w:val="0"/>
        <w:adjustRightInd w:val="0"/>
        <w:spacing w:after="0" w:line="240" w:lineRule="auto"/>
        <w:contextualSpacing w:val="0"/>
        <w:jc w:val="center"/>
        <w:rPr>
          <w:rFonts w:ascii="PT Astra Serif" w:hAnsi="PT Astra Serif"/>
          <w:b/>
          <w:sz w:val="24"/>
          <w:szCs w:val="24"/>
        </w:rPr>
      </w:pPr>
      <w:r w:rsidRPr="00A502B4">
        <w:rPr>
          <w:rFonts w:ascii="PT Astra Serif" w:hAnsi="PT Astra Serif"/>
          <w:b/>
          <w:sz w:val="24"/>
          <w:szCs w:val="24"/>
        </w:rPr>
        <w:t>Основные понятия</w:t>
      </w:r>
    </w:p>
    <w:p w:rsidR="00A502B4" w:rsidRPr="00A502B4" w:rsidRDefault="00A502B4" w:rsidP="00A502B4">
      <w:pPr>
        <w:pStyle w:val="a7"/>
        <w:spacing w:after="0"/>
        <w:ind w:right="57" w:firstLine="851"/>
        <w:rPr>
          <w:rFonts w:ascii="PT Astra Serif" w:hAnsi="PT Astra Serif"/>
          <w:sz w:val="24"/>
          <w:szCs w:val="24"/>
        </w:rPr>
      </w:pPr>
      <w:r w:rsidRPr="00A502B4">
        <w:rPr>
          <w:rFonts w:ascii="PT Astra Serif" w:hAnsi="PT Astra Serif"/>
          <w:b/>
          <w:sz w:val="24"/>
          <w:szCs w:val="24"/>
        </w:rPr>
        <w:t>Имущество (лоты) продажи (объекты)</w:t>
      </w:r>
      <w:r w:rsidRPr="00A502B4">
        <w:rPr>
          <w:rFonts w:ascii="PT Astra Serif" w:hAnsi="PT Astra Serif"/>
          <w:sz w:val="24"/>
          <w:szCs w:val="24"/>
        </w:rPr>
        <w:t xml:space="preserve"> –</w:t>
      </w:r>
      <w:r w:rsidR="00414F20">
        <w:rPr>
          <w:rFonts w:ascii="PT Astra Serif" w:hAnsi="PT Astra Serif"/>
          <w:sz w:val="24"/>
          <w:szCs w:val="24"/>
        </w:rPr>
        <w:t xml:space="preserve"> </w:t>
      </w:r>
      <w:r w:rsidRPr="00A502B4">
        <w:rPr>
          <w:rFonts w:ascii="PT Astra Serif" w:hAnsi="PT Astra Serif"/>
          <w:sz w:val="24"/>
          <w:szCs w:val="24"/>
        </w:rPr>
        <w:t>имущество, находящееся в собственности муниципального образования, права на которое передается по договору купли-продажи (далее – Имущество).</w:t>
      </w:r>
    </w:p>
    <w:p w:rsidR="00A502B4" w:rsidRPr="00A502B4" w:rsidRDefault="00A502B4" w:rsidP="00A502B4">
      <w:pPr>
        <w:pStyle w:val="a7"/>
        <w:spacing w:after="0"/>
        <w:ind w:right="57" w:firstLine="851"/>
        <w:rPr>
          <w:rFonts w:ascii="PT Astra Serif" w:hAnsi="PT Astra Serif"/>
          <w:sz w:val="24"/>
          <w:szCs w:val="24"/>
        </w:rPr>
      </w:pPr>
      <w:r w:rsidRPr="00A502B4">
        <w:rPr>
          <w:rFonts w:ascii="PT Astra Serif" w:hAnsi="PT Astra Serif"/>
          <w:b/>
          <w:sz w:val="24"/>
          <w:szCs w:val="24"/>
        </w:rPr>
        <w:t xml:space="preserve">Лот </w:t>
      </w:r>
      <w:r w:rsidRPr="00A502B4">
        <w:rPr>
          <w:rFonts w:ascii="PT Astra Serif" w:hAnsi="PT Astra Serif"/>
          <w:sz w:val="24"/>
          <w:szCs w:val="24"/>
        </w:rPr>
        <w:t>– Имущество, являющееся предметом торгов, реализуемое в ходе проведения одной процедуры электронной продажи.</w:t>
      </w:r>
    </w:p>
    <w:p w:rsidR="00A502B4" w:rsidRPr="00A502B4" w:rsidRDefault="00A502B4" w:rsidP="00A502B4">
      <w:pPr>
        <w:pStyle w:val="a7"/>
        <w:spacing w:after="0"/>
        <w:ind w:right="57" w:firstLine="851"/>
        <w:rPr>
          <w:rFonts w:ascii="PT Astra Serif" w:hAnsi="PT Astra Serif"/>
          <w:sz w:val="24"/>
          <w:szCs w:val="24"/>
        </w:rPr>
      </w:pPr>
      <w:r w:rsidRPr="00A502B4">
        <w:rPr>
          <w:rFonts w:ascii="PT Astra Serif" w:hAnsi="PT Astra Serif"/>
          <w:b/>
          <w:sz w:val="24"/>
          <w:szCs w:val="24"/>
        </w:rPr>
        <w:t xml:space="preserve">Предмет продажи имущества по минимально допустимой цене </w:t>
      </w:r>
      <w:r w:rsidRPr="00A502B4">
        <w:rPr>
          <w:rFonts w:ascii="PT Astra Serif" w:hAnsi="PT Astra Serif"/>
          <w:sz w:val="24"/>
          <w:szCs w:val="24"/>
        </w:rPr>
        <w:t>– продажа Имущества (лота).</w:t>
      </w:r>
    </w:p>
    <w:p w:rsidR="00A502B4" w:rsidRPr="00A502B4" w:rsidRDefault="00A502B4" w:rsidP="00A502B4">
      <w:pPr>
        <w:pStyle w:val="a7"/>
        <w:spacing w:after="0"/>
        <w:ind w:right="57" w:firstLine="851"/>
        <w:rPr>
          <w:rFonts w:ascii="PT Astra Serif" w:hAnsi="PT Astra Serif"/>
          <w:sz w:val="24"/>
          <w:szCs w:val="24"/>
        </w:rPr>
      </w:pPr>
      <w:r w:rsidRPr="00A502B4">
        <w:rPr>
          <w:rFonts w:ascii="PT Astra Serif" w:hAnsi="PT Astra Serif"/>
          <w:b/>
          <w:sz w:val="24"/>
          <w:szCs w:val="24"/>
        </w:rPr>
        <w:t>Цена предложения</w:t>
      </w:r>
      <w:r w:rsidRPr="00A502B4">
        <w:rPr>
          <w:rFonts w:ascii="PT Astra Serif" w:hAnsi="PT Astra Serif"/>
          <w:sz w:val="24"/>
          <w:szCs w:val="24"/>
        </w:rPr>
        <w:t xml:space="preserve"> – цена продажи Имущества (лота).</w:t>
      </w:r>
    </w:p>
    <w:p w:rsidR="00A502B4" w:rsidRPr="00A502B4" w:rsidRDefault="00A502B4" w:rsidP="00414F20">
      <w:pPr>
        <w:pStyle w:val="a7"/>
        <w:spacing w:after="0"/>
        <w:ind w:right="57" w:firstLine="851"/>
        <w:jc w:val="both"/>
        <w:rPr>
          <w:rFonts w:ascii="PT Astra Serif" w:hAnsi="PT Astra Serif"/>
          <w:sz w:val="24"/>
          <w:szCs w:val="24"/>
        </w:rPr>
      </w:pPr>
      <w:r w:rsidRPr="00A502B4">
        <w:rPr>
          <w:rFonts w:ascii="PT Astra Serif" w:hAnsi="PT Astra Serif"/>
          <w:b/>
          <w:sz w:val="24"/>
          <w:szCs w:val="24"/>
        </w:rPr>
        <w:t xml:space="preserve">Информационное сообщение о проведении продажи по минимально допустимой цене </w:t>
      </w:r>
      <w:r w:rsidRPr="00A502B4">
        <w:rPr>
          <w:rFonts w:ascii="PT Astra Serif" w:hAnsi="PT Astra Serif"/>
          <w:sz w:val="24"/>
          <w:szCs w:val="24"/>
        </w:rPr>
        <w:t>(далее – Информационное сообщение) – комплект документов, содержащий сведения о проведении продажи</w:t>
      </w:r>
      <w:r>
        <w:rPr>
          <w:rFonts w:ascii="PT Astra Serif" w:hAnsi="PT Astra Serif"/>
          <w:sz w:val="24"/>
          <w:szCs w:val="24"/>
        </w:rPr>
        <w:t xml:space="preserve"> </w:t>
      </w:r>
      <w:r w:rsidRPr="00A502B4">
        <w:rPr>
          <w:rFonts w:ascii="PT Astra Serif" w:hAnsi="PT Astra Serif"/>
          <w:sz w:val="24"/>
          <w:szCs w:val="24"/>
        </w:rPr>
        <w:t>по минимально допустимой цене, условиях и сроках подписания договора купли-продажи, иных существенных условиях, включая проект договора купли-продажи и другие документы.</w:t>
      </w:r>
    </w:p>
    <w:p w:rsidR="00A502B4" w:rsidRPr="00A502B4" w:rsidRDefault="00A502B4" w:rsidP="00631836">
      <w:pPr>
        <w:pStyle w:val="a7"/>
        <w:spacing w:after="0" w:line="240" w:lineRule="auto"/>
        <w:ind w:right="57" w:firstLine="851"/>
        <w:rPr>
          <w:rFonts w:ascii="PT Astra Serif" w:hAnsi="PT Astra Serif"/>
          <w:sz w:val="24"/>
          <w:szCs w:val="24"/>
        </w:rPr>
      </w:pPr>
      <w:r w:rsidRPr="00A502B4">
        <w:rPr>
          <w:rFonts w:ascii="PT Astra Serif" w:hAnsi="PT Astra Serif"/>
          <w:b/>
          <w:sz w:val="24"/>
          <w:szCs w:val="24"/>
        </w:rPr>
        <w:t>Продавец</w:t>
      </w:r>
      <w:r w:rsidRPr="00A502B4">
        <w:rPr>
          <w:rFonts w:ascii="PT Astra Serif" w:hAnsi="PT Astra Serif"/>
          <w:sz w:val="24"/>
          <w:szCs w:val="24"/>
        </w:rPr>
        <w:t xml:space="preserve"> – Комитет по управлению муниципальным имуществом и земельным отношения муниципального образования «Сенгилеевский район».</w:t>
      </w:r>
    </w:p>
    <w:p w:rsidR="00A502B4" w:rsidRPr="00A502B4" w:rsidRDefault="00A502B4" w:rsidP="00414F20">
      <w:pPr>
        <w:pStyle w:val="a7"/>
        <w:spacing w:after="0" w:line="240" w:lineRule="auto"/>
        <w:ind w:right="57" w:firstLine="851"/>
        <w:jc w:val="both"/>
        <w:rPr>
          <w:rFonts w:ascii="PT Astra Serif" w:hAnsi="PT Astra Serif"/>
          <w:sz w:val="24"/>
          <w:szCs w:val="24"/>
        </w:rPr>
      </w:pPr>
      <w:r w:rsidRPr="00A502B4">
        <w:rPr>
          <w:rFonts w:ascii="PT Astra Serif" w:hAnsi="PT Astra Serif"/>
          <w:b/>
          <w:sz w:val="24"/>
          <w:szCs w:val="24"/>
        </w:rPr>
        <w:t>Организатор</w:t>
      </w:r>
      <w:r w:rsidRPr="00A502B4">
        <w:rPr>
          <w:rFonts w:ascii="PT Astra Serif" w:hAnsi="PT Astra Serif"/>
          <w:sz w:val="24"/>
          <w:szCs w:val="24"/>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A502B4" w:rsidRPr="00A502B4" w:rsidRDefault="00A502B4" w:rsidP="00631836">
      <w:pPr>
        <w:pStyle w:val="a7"/>
        <w:spacing w:after="0" w:line="240" w:lineRule="auto"/>
        <w:ind w:right="57" w:firstLine="851"/>
        <w:rPr>
          <w:rFonts w:ascii="PT Astra Serif" w:hAnsi="PT Astra Serif"/>
          <w:sz w:val="24"/>
          <w:szCs w:val="24"/>
        </w:rPr>
      </w:pPr>
      <w:r w:rsidRPr="00A502B4">
        <w:rPr>
          <w:rFonts w:ascii="PT Astra Serif" w:hAnsi="PT Astra Serif"/>
          <w:b/>
          <w:sz w:val="24"/>
          <w:szCs w:val="24"/>
        </w:rPr>
        <w:t xml:space="preserve">Заявка </w:t>
      </w:r>
      <w:r w:rsidRPr="00A502B4">
        <w:rPr>
          <w:rFonts w:ascii="PT Astra Serif" w:hAnsi="PT Astra Serif"/>
          <w:sz w:val="24"/>
          <w:szCs w:val="24"/>
        </w:rPr>
        <w:t xml:space="preserve">– комплект документов, представленный претендентом в срок и по форме, который установлен в Информационном сообщении. </w:t>
      </w:r>
    </w:p>
    <w:p w:rsidR="00A502B4" w:rsidRPr="00A502B4" w:rsidRDefault="00A502B4" w:rsidP="00A502B4">
      <w:pPr>
        <w:pStyle w:val="af7"/>
        <w:spacing w:before="0" w:beforeAutospacing="0" w:after="0" w:afterAutospacing="0"/>
        <w:ind w:firstLine="851"/>
        <w:jc w:val="both"/>
        <w:rPr>
          <w:rFonts w:ascii="PT Astra Serif" w:hAnsi="PT Astra Serif"/>
        </w:rPr>
      </w:pPr>
      <w:r w:rsidRPr="00A502B4">
        <w:rPr>
          <w:rFonts w:ascii="PT Astra Serif" w:hAnsi="PT Astra Serif"/>
          <w:b/>
        </w:rPr>
        <w:t xml:space="preserve">Претендент </w:t>
      </w:r>
      <w:r w:rsidRPr="00A502B4">
        <w:rPr>
          <w:rFonts w:ascii="PT Astra Serif" w:hAnsi="PT Astra Serif"/>
        </w:rPr>
        <w:t xml:space="preserve">– юридическое лицо, физическое лицо или физическое лицо в качестве индивидуального предпринимателя, прошедшее процедуру регистрации в соответствии с </w:t>
      </w:r>
      <w:r w:rsidRPr="00A502B4">
        <w:rPr>
          <w:rFonts w:ascii="PT Astra Serif" w:hAnsi="PT Astra Serif"/>
        </w:rPr>
        <w:lastRenderedPageBreak/>
        <w:t>Регламентом ЭТП, подавший в установленном порядке заявку и документы для участия в продаже, намеревающейся принять участие в продаже.</w:t>
      </w:r>
    </w:p>
    <w:p w:rsidR="00A502B4" w:rsidRPr="00A502B4" w:rsidRDefault="00A502B4" w:rsidP="00A502B4">
      <w:pPr>
        <w:pStyle w:val="af7"/>
        <w:spacing w:before="0" w:beforeAutospacing="0" w:after="0" w:afterAutospacing="0"/>
        <w:ind w:firstLine="851"/>
        <w:jc w:val="both"/>
        <w:rPr>
          <w:rFonts w:ascii="PT Astra Serif" w:hAnsi="PT Astra Serif"/>
        </w:rPr>
      </w:pPr>
      <w:r w:rsidRPr="00A502B4">
        <w:rPr>
          <w:rFonts w:ascii="PT Astra Serif" w:hAnsi="PT Astra Serif"/>
          <w:b/>
          <w:bCs/>
        </w:rPr>
        <w:t xml:space="preserve">Участник </w:t>
      </w:r>
      <w:r w:rsidRPr="00A502B4">
        <w:rPr>
          <w:rFonts w:ascii="PT Astra Serif" w:hAnsi="PT Astra Serif"/>
        </w:rP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rsidR="00A502B4" w:rsidRPr="00A502B4" w:rsidRDefault="00A502B4" w:rsidP="00A502B4">
      <w:pPr>
        <w:pStyle w:val="af7"/>
        <w:spacing w:before="0" w:beforeAutospacing="0" w:after="0" w:afterAutospacing="0"/>
        <w:ind w:firstLine="851"/>
        <w:jc w:val="both"/>
        <w:rPr>
          <w:rFonts w:ascii="PT Astra Serif" w:hAnsi="PT Astra Serif"/>
        </w:rPr>
      </w:pPr>
      <w:r w:rsidRPr="00A502B4">
        <w:rPr>
          <w:rFonts w:ascii="PT Astra Serif" w:hAnsi="PT Astra Serif"/>
          <w:b/>
          <w:bCs/>
        </w:rPr>
        <w:t>Победитель</w:t>
      </w:r>
      <w:r w:rsidRPr="00A502B4">
        <w:rPr>
          <w:rFonts w:ascii="PT Astra Serif" w:hAnsi="PT Astra Serif"/>
        </w:rPr>
        <w:t xml:space="preserve"> – Участник продажи,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rsidR="00A502B4" w:rsidRPr="00A502B4" w:rsidRDefault="00A502B4" w:rsidP="00A502B4">
      <w:pPr>
        <w:pStyle w:val="af7"/>
        <w:spacing w:before="0" w:beforeAutospacing="0" w:after="0" w:afterAutospacing="0"/>
        <w:ind w:firstLine="851"/>
        <w:jc w:val="both"/>
        <w:rPr>
          <w:rFonts w:ascii="PT Astra Serif" w:hAnsi="PT Astra Serif"/>
        </w:rPr>
      </w:pPr>
      <w:r w:rsidRPr="00A502B4">
        <w:rPr>
          <w:rFonts w:ascii="PT Astra Serif" w:hAnsi="PT Astra Serif"/>
          <w:b/>
        </w:rPr>
        <w:t>Открытая часть электронной площадки</w:t>
      </w:r>
      <w:r w:rsidRPr="00A502B4">
        <w:rPr>
          <w:rFonts w:ascii="PT Astra Serif" w:hAnsi="PT Astra Serif"/>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502B4" w:rsidRPr="00A502B4" w:rsidRDefault="00A502B4" w:rsidP="00631836">
      <w:pPr>
        <w:pStyle w:val="a7"/>
        <w:spacing w:after="0" w:line="240" w:lineRule="auto"/>
        <w:ind w:right="57" w:firstLine="851"/>
        <w:rPr>
          <w:rFonts w:ascii="PT Astra Serif" w:hAnsi="PT Astra Serif"/>
          <w:sz w:val="24"/>
          <w:szCs w:val="24"/>
        </w:rPr>
      </w:pPr>
      <w:r w:rsidRPr="00A502B4">
        <w:rPr>
          <w:rFonts w:ascii="PT Astra Serif" w:hAnsi="PT Astra Serif"/>
          <w:b/>
          <w:sz w:val="24"/>
          <w:szCs w:val="24"/>
        </w:rPr>
        <w:t>Закрытая часть электронной площадки</w:t>
      </w:r>
      <w:r w:rsidRPr="00A502B4">
        <w:rPr>
          <w:rFonts w:ascii="PT Astra Serif" w:hAnsi="PT Astra Serif"/>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A502B4" w:rsidRPr="00A502B4" w:rsidRDefault="00A502B4" w:rsidP="00414F20">
      <w:pPr>
        <w:pStyle w:val="a7"/>
        <w:spacing w:after="0"/>
        <w:ind w:right="57" w:firstLine="851"/>
        <w:jc w:val="both"/>
        <w:rPr>
          <w:rFonts w:ascii="PT Astra Serif" w:hAnsi="PT Astra Serif"/>
          <w:sz w:val="24"/>
          <w:szCs w:val="24"/>
        </w:rPr>
      </w:pPr>
      <w:r w:rsidRPr="00A502B4">
        <w:rPr>
          <w:rFonts w:ascii="PT Astra Serif" w:hAnsi="PT Astra Serif"/>
          <w:b/>
          <w:sz w:val="24"/>
          <w:szCs w:val="24"/>
        </w:rPr>
        <w:t>Электронная подпись</w:t>
      </w:r>
      <w:r w:rsidRPr="00A502B4">
        <w:rPr>
          <w:rFonts w:ascii="PT Astra Serif" w:hAnsi="PT Astra Serif"/>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502B4" w:rsidRPr="00A502B4" w:rsidRDefault="00A502B4" w:rsidP="00414F20">
      <w:pPr>
        <w:pStyle w:val="a7"/>
        <w:spacing w:after="0"/>
        <w:ind w:right="57" w:firstLine="851"/>
        <w:jc w:val="both"/>
        <w:rPr>
          <w:rFonts w:ascii="PT Astra Serif" w:hAnsi="PT Astra Serif"/>
          <w:sz w:val="24"/>
          <w:szCs w:val="24"/>
        </w:rPr>
      </w:pPr>
      <w:r w:rsidRPr="00A502B4">
        <w:rPr>
          <w:rFonts w:ascii="PT Astra Serif" w:hAnsi="PT Astra Serif"/>
          <w:b/>
          <w:sz w:val="24"/>
          <w:szCs w:val="24"/>
        </w:rPr>
        <w:t>Электронный документ</w:t>
      </w:r>
      <w:r w:rsidRPr="00A502B4">
        <w:rPr>
          <w:rFonts w:ascii="PT Astra Serif" w:hAnsi="PT Astra Serif"/>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A502B4" w:rsidRPr="00A502B4" w:rsidRDefault="00A502B4" w:rsidP="00A502B4">
      <w:pPr>
        <w:pStyle w:val="a7"/>
        <w:spacing w:after="0"/>
        <w:ind w:right="57" w:firstLine="851"/>
        <w:rPr>
          <w:rFonts w:ascii="PT Astra Serif" w:hAnsi="PT Astra Serif"/>
          <w:sz w:val="24"/>
          <w:szCs w:val="24"/>
        </w:rPr>
      </w:pPr>
      <w:r w:rsidRPr="00A502B4">
        <w:rPr>
          <w:rFonts w:ascii="PT Astra Serif" w:hAnsi="PT Astra Serif"/>
          <w:b/>
          <w:sz w:val="24"/>
          <w:szCs w:val="24"/>
        </w:rPr>
        <w:t>Электронный образ документа</w:t>
      </w:r>
      <w:r w:rsidRPr="00A502B4">
        <w:rPr>
          <w:rFonts w:ascii="PT Astra Serif" w:hAnsi="PT Astra Serif"/>
          <w:sz w:val="24"/>
          <w:szCs w:val="24"/>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A502B4" w:rsidRPr="00A502B4" w:rsidRDefault="00A502B4" w:rsidP="00631836">
      <w:pPr>
        <w:pStyle w:val="a7"/>
        <w:spacing w:after="0" w:line="240" w:lineRule="auto"/>
        <w:ind w:right="57" w:firstLine="851"/>
        <w:rPr>
          <w:rFonts w:ascii="PT Astra Serif" w:hAnsi="PT Astra Serif"/>
          <w:sz w:val="24"/>
          <w:szCs w:val="24"/>
        </w:rPr>
      </w:pPr>
      <w:r w:rsidRPr="00A502B4">
        <w:rPr>
          <w:rFonts w:ascii="PT Astra Serif" w:hAnsi="PT Astra Serif"/>
          <w:b/>
          <w:sz w:val="24"/>
          <w:szCs w:val="24"/>
        </w:rPr>
        <w:t>Электронное сообщение (электронное уведомление)</w:t>
      </w:r>
      <w:r w:rsidRPr="00A502B4">
        <w:rPr>
          <w:rFonts w:ascii="PT Astra Serif" w:hAnsi="PT Astra Serif"/>
          <w:sz w:val="24"/>
          <w:szCs w:val="24"/>
        </w:rPr>
        <w:t xml:space="preserve"> – информация, направляемая пользователями электронной площадки друг другу в процессе работы на электронной площадке.</w:t>
      </w:r>
    </w:p>
    <w:p w:rsidR="00A502B4" w:rsidRPr="00A502B4" w:rsidRDefault="00A502B4" w:rsidP="00631836">
      <w:pPr>
        <w:pStyle w:val="a7"/>
        <w:spacing w:after="0"/>
        <w:ind w:right="57" w:firstLine="851"/>
        <w:rPr>
          <w:rFonts w:ascii="PT Astra Serif" w:hAnsi="PT Astra Serif"/>
          <w:sz w:val="24"/>
          <w:szCs w:val="24"/>
        </w:rPr>
      </w:pPr>
      <w:r w:rsidRPr="00A502B4">
        <w:rPr>
          <w:rFonts w:ascii="PT Astra Serif" w:hAnsi="PT Astra Serif"/>
          <w:b/>
          <w:sz w:val="24"/>
          <w:szCs w:val="24"/>
        </w:rPr>
        <w:t>Электронный журнал</w:t>
      </w:r>
      <w:r w:rsidRPr="00A502B4">
        <w:rPr>
          <w:rFonts w:ascii="PT Astra Serif" w:hAnsi="PT Astra Serif"/>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w:t>
      </w:r>
      <w:r w:rsidR="00631836">
        <w:rPr>
          <w:rFonts w:ascii="PT Astra Serif" w:hAnsi="PT Astra Serif"/>
          <w:sz w:val="24"/>
          <w:szCs w:val="24"/>
        </w:rPr>
        <w:t xml:space="preserve"> </w:t>
      </w:r>
      <w:r w:rsidRPr="00A502B4">
        <w:rPr>
          <w:rFonts w:ascii="PT Astra Serif" w:hAnsi="PT Astra Serif"/>
          <w:sz w:val="24"/>
          <w:szCs w:val="24"/>
        </w:rPr>
        <w:t>продажи.</w:t>
      </w:r>
    </w:p>
    <w:p w:rsidR="00A502B4" w:rsidRPr="00A502B4" w:rsidRDefault="00A502B4" w:rsidP="00631836">
      <w:pPr>
        <w:pStyle w:val="a7"/>
        <w:spacing w:after="0" w:line="240" w:lineRule="auto"/>
        <w:ind w:right="57" w:firstLine="851"/>
        <w:rPr>
          <w:rFonts w:ascii="PT Astra Serif" w:hAnsi="PT Astra Serif"/>
          <w:sz w:val="24"/>
          <w:szCs w:val="24"/>
        </w:rPr>
      </w:pPr>
      <w:r w:rsidRPr="00A502B4">
        <w:rPr>
          <w:rFonts w:ascii="PT Astra Serif" w:hAnsi="PT Astra Serif"/>
          <w:b/>
          <w:sz w:val="24"/>
          <w:szCs w:val="24"/>
        </w:rPr>
        <w:t>«Личный кабинет»</w:t>
      </w:r>
      <w:r w:rsidRPr="00A502B4">
        <w:rPr>
          <w:rFonts w:ascii="PT Astra Serif" w:hAnsi="PT Astra Serif"/>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31836" w:rsidRPr="00631836" w:rsidRDefault="00A502B4" w:rsidP="00631836">
      <w:pPr>
        <w:pStyle w:val="af7"/>
        <w:spacing w:before="0" w:beforeAutospacing="0" w:after="0" w:afterAutospacing="0"/>
        <w:ind w:firstLine="709"/>
        <w:jc w:val="both"/>
        <w:rPr>
          <w:rFonts w:ascii="PT Astra Serif" w:hAnsi="PT Astra Serif"/>
        </w:rPr>
      </w:pPr>
      <w:r w:rsidRPr="00A502B4">
        <w:rPr>
          <w:rFonts w:ascii="PT Astra Serif" w:hAnsi="PT Astra Serif"/>
          <w:b/>
        </w:rPr>
        <w:t>Официальные сайты по продаже имущества</w:t>
      </w:r>
      <w:r w:rsidRPr="00A502B4">
        <w:rPr>
          <w:rFonts w:ascii="PT Astra Serif" w:hAnsi="PT Astra Serif"/>
        </w:rPr>
        <w:t xml:space="preserve"> - </w:t>
      </w:r>
      <w:r w:rsidR="00631836" w:rsidRPr="00EC7934">
        <w:rPr>
          <w:rFonts w:ascii="PT Astra Serif" w:hAnsi="PT Astra Serif"/>
        </w:rPr>
        <w:t>Акционерное общество «Единая электронная торговая площадка» (далее - АО ЕЭТП) (</w:t>
      </w:r>
      <w:hyperlink r:id="rId8" w:history="1">
        <w:r w:rsidR="00631836" w:rsidRPr="00EC7934">
          <w:rPr>
            <w:rStyle w:val="a9"/>
            <w:rFonts w:ascii="PT Astra Serif" w:eastAsia="Calibri" w:hAnsi="PT Astra Serif"/>
          </w:rPr>
          <w:t>https://www.roseltorg.ru</w:t>
        </w:r>
      </w:hyperlink>
      <w:r w:rsidR="00631836" w:rsidRPr="00EC7934">
        <w:rPr>
          <w:rFonts w:ascii="PT Astra Serif" w:hAnsi="PT Astra Serif"/>
        </w:rPr>
        <w:t xml:space="preserve">) входит в </w:t>
      </w:r>
      <w:hyperlink r:id="rId9" w:history="1">
        <w:r w:rsidR="00631836" w:rsidRPr="00EC7934">
          <w:rPr>
            <w:rStyle w:val="a9"/>
            <w:rFonts w:ascii="PT Astra Serif" w:hAnsi="PT Astra Serif"/>
          </w:rPr>
          <w:t>перечень</w:t>
        </w:r>
      </w:hyperlink>
      <w:r w:rsidR="00631836" w:rsidRPr="00EC7934">
        <w:rPr>
          <w:rFonts w:ascii="PT Astra Serif" w:hAnsi="PT Astra Serif"/>
        </w:rPr>
        <w:t xml:space="preserve"> операторов электронных площадок, утвержденный Распоряжением Правительством Российской Федерации от 04.12.2015 № 2488-р.</w:t>
      </w:r>
      <w:r w:rsidR="00631836">
        <w:rPr>
          <w:rFonts w:ascii="PT Astra Serif" w:hAnsi="PT Astra Serif"/>
        </w:rPr>
        <w:t xml:space="preserve">, </w:t>
      </w:r>
      <w:r w:rsidR="00631836" w:rsidRPr="00EC7934">
        <w:rPr>
          <w:rFonts w:ascii="PT Astra Serif" w:hAnsi="PT Astra Serif"/>
        </w:rPr>
        <w:t xml:space="preserve">сайт (сайт продавца): </w:t>
      </w:r>
      <w:r w:rsidR="00631836" w:rsidRPr="008144F4">
        <w:rPr>
          <w:lang w:val="en-US"/>
        </w:rPr>
        <w:t>http</w:t>
      </w:r>
      <w:r w:rsidR="00631836" w:rsidRPr="008144F4">
        <w:t>://</w:t>
      </w:r>
      <w:r w:rsidR="00631836" w:rsidRPr="008144F4">
        <w:rPr>
          <w:lang w:val="en-US"/>
        </w:rPr>
        <w:t>www</w:t>
      </w:r>
      <w:r w:rsidR="00631836" w:rsidRPr="008144F4">
        <w:t>.</w:t>
      </w:r>
      <w:r w:rsidR="00631836" w:rsidRPr="008144F4">
        <w:rPr>
          <w:lang w:val="en-US"/>
        </w:rPr>
        <w:t>sengilej</w:t>
      </w:r>
      <w:r w:rsidR="00631836" w:rsidRPr="008144F4">
        <w:t>.</w:t>
      </w:r>
      <w:r w:rsidR="00631836">
        <w:rPr>
          <w:lang w:val="en-US"/>
        </w:rPr>
        <w:t>gosuslugi</w:t>
      </w:r>
      <w:r w:rsidR="00631836" w:rsidRPr="009C1A48">
        <w:t>.</w:t>
      </w:r>
      <w:r w:rsidR="00631836" w:rsidRPr="008144F4">
        <w:rPr>
          <w:lang w:val="en-US"/>
        </w:rPr>
        <w:t>ru</w:t>
      </w:r>
      <w:r w:rsidR="00631836" w:rsidRPr="00EC7934">
        <w:rPr>
          <w:rFonts w:ascii="PT Astra Serif" w:hAnsi="PT Astra Serif"/>
        </w:rPr>
        <w:t xml:space="preserve">, официальный сайт Российской Федерации в информационно-телекоммуникационной сети «Интернет» </w:t>
      </w:r>
      <w:hyperlink r:id="rId10" w:history="1">
        <w:r w:rsidR="00631836" w:rsidRPr="00EC7934">
          <w:rPr>
            <w:rStyle w:val="a9"/>
            <w:rFonts w:ascii="PT Astra Serif" w:hAnsi="PT Astra Serif"/>
          </w:rPr>
          <w:t>www.torgi.gov.ru</w:t>
        </w:r>
      </w:hyperlink>
      <w:r w:rsidR="00631836" w:rsidRPr="00EC7934">
        <w:rPr>
          <w:rFonts w:ascii="PT Astra Serif" w:hAnsi="PT Astra Serif"/>
        </w:rPr>
        <w:t>, электронный адрес: 21481</w:t>
      </w:r>
      <w:r w:rsidR="00631836" w:rsidRPr="00EC7934">
        <w:rPr>
          <w:rFonts w:ascii="PT Astra Serif" w:hAnsi="PT Astra Serif"/>
          <w:lang w:val="en-US"/>
        </w:rPr>
        <w:t>kumi</w:t>
      </w:r>
      <w:r w:rsidR="00631836" w:rsidRPr="00EC7934">
        <w:rPr>
          <w:rFonts w:ascii="PT Astra Serif" w:hAnsi="PT Astra Serif"/>
        </w:rPr>
        <w:t>@</w:t>
      </w:r>
      <w:r w:rsidR="00631836" w:rsidRPr="00EC7934">
        <w:rPr>
          <w:rFonts w:ascii="PT Astra Serif" w:hAnsi="PT Astra Serif"/>
          <w:lang w:val="en-US"/>
        </w:rPr>
        <w:t>mail</w:t>
      </w:r>
      <w:r w:rsidR="00631836" w:rsidRPr="00EC7934">
        <w:rPr>
          <w:rFonts w:ascii="PT Astra Serif" w:hAnsi="PT Astra Serif"/>
        </w:rPr>
        <w:t>.</w:t>
      </w:r>
      <w:r w:rsidR="00631836" w:rsidRPr="00EC7934">
        <w:rPr>
          <w:rFonts w:ascii="PT Astra Serif" w:hAnsi="PT Astra Serif"/>
          <w:lang w:val="en-US"/>
        </w:rPr>
        <w:t>ru</w:t>
      </w:r>
      <w:r w:rsidR="00631836">
        <w:rPr>
          <w:rFonts w:ascii="PT Astra Serif" w:hAnsi="PT Astra Serif"/>
        </w:rPr>
        <w:t>.</w:t>
      </w:r>
    </w:p>
    <w:p w:rsidR="00A502B4" w:rsidRDefault="00A502B4" w:rsidP="00631836">
      <w:pPr>
        <w:pStyle w:val="a7"/>
        <w:spacing w:after="0"/>
        <w:ind w:right="57" w:firstLine="851"/>
        <w:rPr>
          <w:rFonts w:ascii="Times New Roman" w:hAnsi="Times New Roman"/>
          <w:b/>
          <w:sz w:val="24"/>
          <w:szCs w:val="24"/>
        </w:rPr>
      </w:pPr>
    </w:p>
    <w:p w:rsidR="00A502B4" w:rsidRDefault="00A502B4" w:rsidP="00E07E08">
      <w:pPr>
        <w:spacing w:after="0" w:line="240" w:lineRule="auto"/>
        <w:jc w:val="center"/>
        <w:rPr>
          <w:rFonts w:ascii="Times New Roman" w:hAnsi="Times New Roman"/>
          <w:b/>
          <w:sz w:val="24"/>
          <w:szCs w:val="24"/>
        </w:rPr>
      </w:pPr>
    </w:p>
    <w:p w:rsidR="00631836" w:rsidRPr="00631836" w:rsidRDefault="00414F20" w:rsidP="00631836">
      <w:pPr>
        <w:pStyle w:val="a7"/>
        <w:ind w:right="57" w:firstLine="851"/>
        <w:jc w:val="center"/>
        <w:rPr>
          <w:rFonts w:ascii="PT Astra Serif" w:hAnsi="PT Astra Serif"/>
          <w:b/>
          <w:sz w:val="22"/>
          <w:szCs w:val="22"/>
        </w:rPr>
      </w:pPr>
      <w:r>
        <w:rPr>
          <w:rFonts w:ascii="PT Astra Serif" w:hAnsi="PT Astra Serif"/>
          <w:b/>
          <w:sz w:val="22"/>
          <w:szCs w:val="22"/>
        </w:rPr>
        <w:lastRenderedPageBreak/>
        <w:t xml:space="preserve">          2. Правовое </w:t>
      </w:r>
      <w:r w:rsidR="00631836" w:rsidRPr="00631836">
        <w:rPr>
          <w:rFonts w:ascii="PT Astra Serif" w:hAnsi="PT Astra Serif"/>
          <w:b/>
          <w:sz w:val="22"/>
          <w:szCs w:val="22"/>
        </w:rPr>
        <w:t>регулирование</w:t>
      </w:r>
    </w:p>
    <w:p w:rsidR="00631836" w:rsidRPr="00631836" w:rsidRDefault="00414F20" w:rsidP="00631836">
      <w:pPr>
        <w:pStyle w:val="a7"/>
        <w:spacing w:after="0" w:line="240" w:lineRule="auto"/>
        <w:ind w:right="57" w:firstLine="851"/>
        <w:rPr>
          <w:rFonts w:ascii="PT Astra Serif" w:hAnsi="PT Astra Serif"/>
          <w:sz w:val="24"/>
          <w:szCs w:val="24"/>
        </w:rPr>
      </w:pPr>
      <w:r>
        <w:rPr>
          <w:rFonts w:ascii="PT Astra Serif" w:hAnsi="PT Astra Serif"/>
          <w:sz w:val="24"/>
          <w:szCs w:val="24"/>
        </w:rPr>
        <w:t xml:space="preserve">  </w:t>
      </w:r>
      <w:r w:rsidR="00631836" w:rsidRPr="00631836">
        <w:rPr>
          <w:rFonts w:ascii="PT Astra Serif" w:hAnsi="PT Astra Serif"/>
          <w:sz w:val="24"/>
          <w:szCs w:val="24"/>
        </w:rPr>
        <w:t>Продажа по минимально допустимой цене проводится в соответствии с:</w:t>
      </w:r>
    </w:p>
    <w:p w:rsidR="00631836" w:rsidRPr="00631836" w:rsidRDefault="00631836" w:rsidP="00631836">
      <w:pPr>
        <w:pStyle w:val="a7"/>
        <w:spacing w:after="0" w:line="240" w:lineRule="auto"/>
        <w:ind w:right="57" w:firstLine="851"/>
        <w:rPr>
          <w:rFonts w:ascii="PT Astra Serif" w:hAnsi="PT Astra Serif"/>
          <w:sz w:val="24"/>
          <w:szCs w:val="24"/>
        </w:rPr>
      </w:pPr>
      <w:r w:rsidRPr="00631836">
        <w:rPr>
          <w:rFonts w:ascii="PT Astra Serif" w:hAnsi="PT Astra Serif"/>
          <w:sz w:val="24"/>
          <w:szCs w:val="24"/>
        </w:rPr>
        <w:t>- Гражданским кодексом Российской Федерации;</w:t>
      </w:r>
    </w:p>
    <w:p w:rsidR="00631836" w:rsidRPr="00631836" w:rsidRDefault="00631836" w:rsidP="00631836">
      <w:pPr>
        <w:pStyle w:val="a7"/>
        <w:spacing w:after="0" w:line="240" w:lineRule="auto"/>
        <w:ind w:right="57" w:firstLine="851"/>
        <w:rPr>
          <w:rFonts w:ascii="PT Astra Serif" w:hAnsi="PT Astra Serif"/>
          <w:sz w:val="24"/>
          <w:szCs w:val="24"/>
        </w:rPr>
      </w:pPr>
      <w:r w:rsidRPr="00631836">
        <w:rPr>
          <w:rFonts w:ascii="PT Astra Serif" w:hAnsi="PT Astra Serif"/>
          <w:sz w:val="24"/>
          <w:szCs w:val="24"/>
        </w:rPr>
        <w:t>- Федеральным законом от 21.12.2001 № 178-ФЗ «О</w:t>
      </w:r>
      <w:r w:rsidR="00791EC3">
        <w:rPr>
          <w:rFonts w:ascii="PT Astra Serif" w:hAnsi="PT Astra Serif"/>
          <w:sz w:val="24"/>
          <w:szCs w:val="24"/>
        </w:rPr>
        <w:t xml:space="preserve"> приватизации государственного </w:t>
      </w:r>
      <w:r w:rsidRPr="00631836">
        <w:rPr>
          <w:rFonts w:ascii="PT Astra Serif" w:hAnsi="PT Astra Serif"/>
          <w:sz w:val="24"/>
          <w:szCs w:val="24"/>
        </w:rPr>
        <w:t>и муниципального имущества»;</w:t>
      </w:r>
    </w:p>
    <w:p w:rsidR="00631836" w:rsidRPr="00631836" w:rsidRDefault="00631836" w:rsidP="00631836">
      <w:pPr>
        <w:pStyle w:val="a7"/>
        <w:spacing w:after="0" w:line="240" w:lineRule="auto"/>
        <w:ind w:right="57" w:firstLine="851"/>
        <w:rPr>
          <w:rFonts w:ascii="PT Astra Serif" w:hAnsi="PT Astra Serif"/>
          <w:sz w:val="24"/>
          <w:szCs w:val="24"/>
        </w:rPr>
      </w:pPr>
      <w:r w:rsidRPr="00631836">
        <w:rPr>
          <w:rFonts w:ascii="PT Astra Serif" w:hAnsi="PT Astra Serif"/>
          <w:sz w:val="24"/>
          <w:szCs w:val="24"/>
        </w:rPr>
        <w:t xml:space="preserve">- постановлением Правительства Российской Федерации от 27.08.2012 № 860 </w:t>
      </w:r>
      <w:r w:rsidRPr="00631836">
        <w:rPr>
          <w:rFonts w:ascii="PT Astra Serif" w:hAnsi="PT Astra Serif"/>
          <w:sz w:val="24"/>
          <w:szCs w:val="24"/>
        </w:rPr>
        <w:br/>
        <w:t>«Об организации и проведении продажи государственног</w:t>
      </w:r>
      <w:r w:rsidR="00791EC3">
        <w:rPr>
          <w:rFonts w:ascii="PT Astra Serif" w:hAnsi="PT Astra Serif"/>
          <w:sz w:val="24"/>
          <w:szCs w:val="24"/>
        </w:rPr>
        <w:t xml:space="preserve">о или муниципального имущества </w:t>
      </w:r>
      <w:r w:rsidRPr="00631836">
        <w:rPr>
          <w:rFonts w:ascii="PT Astra Serif" w:hAnsi="PT Astra Serif"/>
          <w:sz w:val="24"/>
          <w:szCs w:val="24"/>
        </w:rPr>
        <w:t>в электронной форме»;</w:t>
      </w:r>
    </w:p>
    <w:p w:rsidR="00631836" w:rsidRPr="00631836" w:rsidRDefault="00631836" w:rsidP="00631836">
      <w:pPr>
        <w:pStyle w:val="a7"/>
        <w:spacing w:after="0"/>
        <w:ind w:right="57" w:firstLine="851"/>
        <w:rPr>
          <w:rFonts w:ascii="PT Astra Serif" w:hAnsi="PT Astra Serif"/>
          <w:sz w:val="24"/>
          <w:szCs w:val="24"/>
        </w:rPr>
      </w:pPr>
      <w:r w:rsidRPr="00631836">
        <w:rPr>
          <w:rFonts w:ascii="PT Astra Serif" w:hAnsi="PT Astra Serif"/>
          <w:sz w:val="24"/>
          <w:szCs w:val="24"/>
        </w:rPr>
        <w:t>- Постановлением Администрации  МО "Сенгилеевский район";</w:t>
      </w:r>
    </w:p>
    <w:p w:rsidR="00631836" w:rsidRDefault="00631836" w:rsidP="00631836">
      <w:pPr>
        <w:pStyle w:val="a7"/>
        <w:spacing w:line="240" w:lineRule="auto"/>
        <w:ind w:right="57" w:firstLine="851"/>
        <w:rPr>
          <w:rFonts w:ascii="PT Astra Serif" w:hAnsi="PT Astra Serif"/>
          <w:sz w:val="24"/>
          <w:szCs w:val="24"/>
        </w:rPr>
      </w:pPr>
      <w:r w:rsidRPr="00631836">
        <w:rPr>
          <w:rFonts w:ascii="PT Astra Serif" w:hAnsi="PT Astra Serif"/>
          <w:sz w:val="24"/>
          <w:szCs w:val="24"/>
        </w:rPr>
        <w:t>- иными нормативными правовыми актами Российской Федерации.</w:t>
      </w:r>
    </w:p>
    <w:p w:rsidR="00631836" w:rsidRPr="00631836" w:rsidRDefault="00631836" w:rsidP="00631836">
      <w:pPr>
        <w:pStyle w:val="a7"/>
        <w:spacing w:line="240" w:lineRule="auto"/>
        <w:ind w:right="57" w:firstLine="851"/>
        <w:rPr>
          <w:rFonts w:ascii="PT Astra Serif" w:hAnsi="PT Astra Serif"/>
          <w:sz w:val="24"/>
          <w:szCs w:val="24"/>
        </w:rPr>
      </w:pPr>
    </w:p>
    <w:p w:rsidR="00631836" w:rsidRDefault="00631836" w:rsidP="00631836">
      <w:pPr>
        <w:pStyle w:val="a7"/>
        <w:numPr>
          <w:ilvl w:val="0"/>
          <w:numId w:val="16"/>
        </w:numPr>
        <w:spacing w:after="0" w:line="240" w:lineRule="auto"/>
        <w:ind w:left="0" w:right="57" w:firstLine="709"/>
        <w:jc w:val="center"/>
        <w:rPr>
          <w:rFonts w:ascii="PT Astra Serif" w:hAnsi="PT Astra Serif"/>
          <w:b/>
          <w:sz w:val="24"/>
          <w:szCs w:val="24"/>
        </w:rPr>
      </w:pPr>
      <w:r w:rsidRPr="00631836">
        <w:rPr>
          <w:rFonts w:ascii="PT Astra Serif" w:hAnsi="PT Astra Serif"/>
          <w:b/>
          <w:sz w:val="24"/>
          <w:szCs w:val="24"/>
        </w:rPr>
        <w:t xml:space="preserve">Сведения о продаже </w:t>
      </w:r>
      <w:r>
        <w:rPr>
          <w:rFonts w:ascii="PT Astra Serif" w:hAnsi="PT Astra Serif"/>
          <w:b/>
          <w:sz w:val="24"/>
          <w:szCs w:val="24"/>
        </w:rPr>
        <w:t xml:space="preserve">по </w:t>
      </w:r>
      <w:r w:rsidRPr="00631836">
        <w:rPr>
          <w:rFonts w:ascii="PT Astra Serif" w:hAnsi="PT Astra Serif"/>
          <w:b/>
          <w:sz w:val="24"/>
          <w:szCs w:val="24"/>
        </w:rPr>
        <w:t>минимально допустимой цене</w:t>
      </w:r>
    </w:p>
    <w:p w:rsidR="00631836" w:rsidRPr="00631836" w:rsidRDefault="00631836" w:rsidP="00631836">
      <w:pPr>
        <w:pStyle w:val="a7"/>
        <w:spacing w:after="0" w:line="240" w:lineRule="auto"/>
        <w:ind w:left="709" w:right="57"/>
        <w:rPr>
          <w:rFonts w:ascii="PT Astra Serif" w:hAnsi="PT Astra Serif"/>
          <w:b/>
          <w:sz w:val="24"/>
          <w:szCs w:val="24"/>
        </w:rPr>
      </w:pPr>
    </w:p>
    <w:p w:rsidR="00631836" w:rsidRPr="00631836" w:rsidRDefault="00631836" w:rsidP="00631836">
      <w:pPr>
        <w:pStyle w:val="Heading"/>
        <w:jc w:val="both"/>
        <w:rPr>
          <w:rFonts w:ascii="PT Astra Serif" w:hAnsi="PT Astra Serif" w:cs="Times New Roman"/>
          <w:b w:val="0"/>
          <w:sz w:val="24"/>
          <w:szCs w:val="24"/>
        </w:rPr>
      </w:pPr>
      <w:r>
        <w:rPr>
          <w:rFonts w:ascii="PT Astra Serif" w:hAnsi="PT Astra Serif"/>
          <w:iCs/>
          <w:sz w:val="24"/>
          <w:szCs w:val="24"/>
        </w:rPr>
        <w:t xml:space="preserve">        </w:t>
      </w:r>
      <w:r w:rsidRPr="00631836">
        <w:rPr>
          <w:rFonts w:ascii="PT Astra Serif" w:hAnsi="PT Astra Serif"/>
          <w:iCs/>
          <w:sz w:val="24"/>
          <w:szCs w:val="24"/>
        </w:rPr>
        <w:t>3.1.</w:t>
      </w:r>
      <w:r w:rsidRPr="00631836">
        <w:rPr>
          <w:rFonts w:ascii="PT Astra Serif" w:hAnsi="PT Astra Serif"/>
          <w:b w:val="0"/>
          <w:sz w:val="24"/>
          <w:szCs w:val="24"/>
        </w:rPr>
        <w:t>Основание проведения продажи – Федеральный закон от 21.12.2001г.  № 178-ФЗ «О приватизации государственного и муниципального имущества», Постановление Правительства РФ от 27 августа 2012 г. № 860 «Об организации и проведении продажи государственного или муниципального имущества в электронной форме</w:t>
      </w:r>
      <w:r w:rsidRPr="00631836">
        <w:rPr>
          <w:rFonts w:ascii="PT Astra Serif" w:hAnsi="PT Astra Serif"/>
          <w:sz w:val="24"/>
          <w:szCs w:val="24"/>
        </w:rPr>
        <w:t xml:space="preserve">», </w:t>
      </w:r>
      <w:r w:rsidRPr="00015B95">
        <w:rPr>
          <w:rFonts w:ascii="PT Astra Serif" w:hAnsi="PT Astra Serif" w:cs="Times New Roman"/>
          <w:b w:val="0"/>
          <w:sz w:val="24"/>
          <w:szCs w:val="24"/>
        </w:rPr>
        <w:t>Постановлением Администрации</w:t>
      </w:r>
      <w:r w:rsidRPr="00015B95">
        <w:rPr>
          <w:rFonts w:ascii="PT Astra Serif" w:hAnsi="PT Astra Serif" w:cs="Times New Roman"/>
          <w:sz w:val="24"/>
          <w:szCs w:val="24"/>
        </w:rPr>
        <w:t xml:space="preserve"> </w:t>
      </w:r>
      <w:r w:rsidRPr="00015B95">
        <w:rPr>
          <w:rFonts w:ascii="PT Astra Serif" w:hAnsi="PT Astra Serif" w:cs="Times New Roman"/>
          <w:b w:val="0"/>
          <w:sz w:val="24"/>
          <w:szCs w:val="24"/>
        </w:rPr>
        <w:t xml:space="preserve"> МО "Сенгилеевский район" </w:t>
      </w:r>
      <w:r w:rsidRPr="00C30353">
        <w:rPr>
          <w:rFonts w:ascii="PT Astra Serif" w:hAnsi="PT Astra Serif" w:cs="Times New Roman"/>
          <w:b w:val="0"/>
          <w:sz w:val="24"/>
          <w:szCs w:val="24"/>
        </w:rPr>
        <w:t>от 0</w:t>
      </w:r>
      <w:r w:rsidR="00C30353" w:rsidRPr="00C30353">
        <w:rPr>
          <w:rFonts w:ascii="PT Astra Serif" w:hAnsi="PT Astra Serif" w:cs="Times New Roman"/>
          <w:b w:val="0"/>
          <w:sz w:val="24"/>
          <w:szCs w:val="24"/>
        </w:rPr>
        <w:t>2</w:t>
      </w:r>
      <w:r w:rsidRPr="00C30353">
        <w:rPr>
          <w:rFonts w:ascii="PT Astra Serif" w:hAnsi="PT Astra Serif" w:cs="Times New Roman"/>
          <w:b w:val="0"/>
          <w:sz w:val="24"/>
          <w:szCs w:val="24"/>
        </w:rPr>
        <w:t xml:space="preserve"> </w:t>
      </w:r>
      <w:r w:rsidR="00C30353" w:rsidRPr="00C30353">
        <w:rPr>
          <w:rFonts w:ascii="PT Astra Serif" w:hAnsi="PT Astra Serif" w:cs="Times New Roman"/>
          <w:b w:val="0"/>
          <w:sz w:val="24"/>
          <w:szCs w:val="24"/>
        </w:rPr>
        <w:t>августа</w:t>
      </w:r>
      <w:r w:rsidRPr="00C30353">
        <w:rPr>
          <w:rFonts w:ascii="PT Astra Serif" w:hAnsi="PT Astra Serif" w:cs="Times New Roman"/>
          <w:b w:val="0"/>
          <w:sz w:val="24"/>
          <w:szCs w:val="24"/>
        </w:rPr>
        <w:t xml:space="preserve"> 2024</w:t>
      </w:r>
      <w:r w:rsidR="00C30353" w:rsidRPr="00C30353">
        <w:rPr>
          <w:rFonts w:ascii="PT Astra Serif" w:hAnsi="PT Astra Serif" w:cs="Times New Roman"/>
          <w:b w:val="0"/>
          <w:sz w:val="24"/>
          <w:szCs w:val="24"/>
        </w:rPr>
        <w:t xml:space="preserve"> </w:t>
      </w:r>
      <w:r w:rsidRPr="00C30353">
        <w:rPr>
          <w:rFonts w:ascii="PT Astra Serif" w:hAnsi="PT Astra Serif" w:cs="Times New Roman"/>
          <w:b w:val="0"/>
          <w:sz w:val="24"/>
          <w:szCs w:val="24"/>
        </w:rPr>
        <w:t xml:space="preserve">года  № </w:t>
      </w:r>
      <w:r w:rsidR="00C30353" w:rsidRPr="00C30353">
        <w:rPr>
          <w:rFonts w:ascii="PT Astra Serif" w:hAnsi="PT Astra Serif" w:cs="Times New Roman"/>
          <w:b w:val="0"/>
          <w:sz w:val="24"/>
          <w:szCs w:val="24"/>
        </w:rPr>
        <w:t>607</w:t>
      </w:r>
      <w:r w:rsidRPr="00C30353">
        <w:rPr>
          <w:rFonts w:ascii="PT Astra Serif" w:hAnsi="PT Astra Serif" w:cs="Times New Roman"/>
          <w:b w:val="0"/>
          <w:sz w:val="24"/>
          <w:szCs w:val="24"/>
        </w:rPr>
        <w:t>-п</w:t>
      </w:r>
      <w:r w:rsidRPr="00C30353">
        <w:rPr>
          <w:rFonts w:ascii="PT Astra Serif" w:hAnsi="PT Astra Serif" w:cs="Times New Roman"/>
          <w:sz w:val="24"/>
          <w:szCs w:val="24"/>
        </w:rPr>
        <w:t xml:space="preserve"> «</w:t>
      </w:r>
      <w:r w:rsidRPr="00C30353">
        <w:rPr>
          <w:rFonts w:ascii="PT Astra Serif" w:hAnsi="PT Astra Serif"/>
          <w:b w:val="0"/>
          <w:sz w:val="24"/>
          <w:szCs w:val="24"/>
        </w:rPr>
        <w:t>О  продаже муниципального имущества</w:t>
      </w:r>
      <w:r w:rsidRPr="00C30353">
        <w:rPr>
          <w:rFonts w:ascii="PT Astra Serif" w:hAnsi="PT Astra Serif"/>
          <w:sz w:val="24"/>
          <w:szCs w:val="24"/>
        </w:rPr>
        <w:t xml:space="preserve"> </w:t>
      </w:r>
      <w:r w:rsidRPr="00C30353">
        <w:rPr>
          <w:rFonts w:ascii="PT Astra Serif" w:hAnsi="PT Astra Serif"/>
          <w:b w:val="0"/>
          <w:sz w:val="24"/>
          <w:szCs w:val="24"/>
        </w:rPr>
        <w:t xml:space="preserve"> </w:t>
      </w:r>
      <w:r w:rsidR="00C30353" w:rsidRPr="00C30353">
        <w:rPr>
          <w:rFonts w:ascii="PT Astra Serif" w:hAnsi="PT Astra Serif"/>
          <w:b w:val="0"/>
          <w:sz w:val="24"/>
          <w:szCs w:val="24"/>
        </w:rPr>
        <w:t xml:space="preserve">по минимально допустимой цене </w:t>
      </w:r>
      <w:r w:rsidRPr="00C30353">
        <w:rPr>
          <w:rFonts w:ascii="PT Astra Serif" w:hAnsi="PT Astra Serif"/>
          <w:b w:val="0"/>
          <w:sz w:val="24"/>
          <w:szCs w:val="24"/>
        </w:rPr>
        <w:t>в электронной форме</w:t>
      </w:r>
      <w:r w:rsidRPr="00C30353">
        <w:rPr>
          <w:rFonts w:ascii="PT Astra Serif" w:hAnsi="PT Astra Serif"/>
          <w:sz w:val="24"/>
          <w:szCs w:val="24"/>
        </w:rPr>
        <w:t>»</w:t>
      </w:r>
      <w:r w:rsidRPr="00C30353">
        <w:rPr>
          <w:rFonts w:ascii="PT Astra Serif" w:hAnsi="PT Astra Serif" w:cs="Times New Roman"/>
          <w:b w:val="0"/>
          <w:sz w:val="24"/>
          <w:szCs w:val="24"/>
        </w:rPr>
        <w:t>,</w:t>
      </w:r>
      <w:r w:rsidRPr="009D1ED0">
        <w:rPr>
          <w:rFonts w:ascii="PT Astra Serif" w:hAnsi="PT Astra Serif" w:cs="Times New Roman"/>
          <w:b w:val="0"/>
          <w:sz w:val="24"/>
          <w:szCs w:val="24"/>
        </w:rPr>
        <w:t xml:space="preserve"> </w:t>
      </w:r>
      <w:r w:rsidRPr="00015B95">
        <w:rPr>
          <w:rFonts w:ascii="PT Astra Serif" w:hAnsi="PT Astra Serif" w:cs="Times New Roman"/>
          <w:b w:val="0"/>
          <w:sz w:val="24"/>
          <w:szCs w:val="24"/>
        </w:rPr>
        <w:t>Решением  Совета депутатов муниципального образования "Сенгилеевский район" №53 от 28 марта 2024 года  «</w:t>
      </w:r>
      <w:r w:rsidRPr="00015B95">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29 ноября 2023 года №16 «Об утверждении прогнозного плана приватизации муниципального имущества муниципального образования  «Сенгилеевский район»</w:t>
      </w:r>
      <w:r w:rsidRPr="00015B95">
        <w:rPr>
          <w:rFonts w:ascii="PT Astra Serif" w:hAnsi="PT Astra Serif" w:cs="Times New Roman"/>
          <w:b w:val="0"/>
          <w:sz w:val="24"/>
          <w:szCs w:val="24"/>
        </w:rPr>
        <w:t xml:space="preserve"> </w:t>
      </w:r>
      <w:r w:rsidRPr="00015B95">
        <w:rPr>
          <w:rFonts w:ascii="PT Astra Serif" w:hAnsi="PT Astra Serif" w:cs="Times New Roman"/>
          <w:b w:val="0"/>
          <w:color w:val="000000"/>
          <w:sz w:val="24"/>
          <w:szCs w:val="24"/>
        </w:rPr>
        <w:t>Ульяновской области на период 2024-2026 год»</w:t>
      </w:r>
      <w:r w:rsidRPr="00015B95">
        <w:rPr>
          <w:rFonts w:ascii="PT Astra Serif" w:hAnsi="PT Astra Serif" w:cs="Times New Roman"/>
          <w:b w:val="0"/>
          <w:color w:val="000000"/>
          <w:sz w:val="28"/>
          <w:szCs w:val="28"/>
        </w:rPr>
        <w:t>.</w:t>
      </w:r>
      <w:r w:rsidRPr="009D1ED0">
        <w:rPr>
          <w:rFonts w:ascii="PT Astra Serif" w:hAnsi="PT Astra Serif" w:cs="Times New Roman"/>
          <w:b w:val="0"/>
          <w:color w:val="000000"/>
          <w:sz w:val="24"/>
          <w:szCs w:val="24"/>
        </w:rPr>
        <w:t xml:space="preserve"> </w:t>
      </w:r>
    </w:p>
    <w:p w:rsidR="00631836" w:rsidRPr="00631836" w:rsidRDefault="00631836" w:rsidP="00631836">
      <w:pPr>
        <w:pStyle w:val="21"/>
        <w:tabs>
          <w:tab w:val="left" w:pos="0"/>
        </w:tabs>
        <w:spacing w:after="0" w:line="240" w:lineRule="auto"/>
        <w:ind w:right="57" w:firstLine="709"/>
        <w:rPr>
          <w:rFonts w:ascii="PT Astra Serif" w:hAnsi="PT Astra Serif"/>
          <w:b/>
        </w:rPr>
      </w:pPr>
      <w:r w:rsidRPr="00631836">
        <w:rPr>
          <w:rFonts w:ascii="PT Astra Serif" w:hAnsi="PT Astra Serif"/>
          <w:b/>
        </w:rPr>
        <w:t>3.</w:t>
      </w:r>
      <w:r>
        <w:rPr>
          <w:rFonts w:ascii="PT Astra Serif" w:hAnsi="PT Astra Serif"/>
          <w:b/>
        </w:rPr>
        <w:t>2</w:t>
      </w:r>
      <w:r w:rsidRPr="00631836">
        <w:rPr>
          <w:rFonts w:ascii="PT Astra Serif" w:hAnsi="PT Astra Serif"/>
          <w:b/>
        </w:rPr>
        <w:t>. Организатор продажи:</w:t>
      </w:r>
    </w:p>
    <w:p w:rsidR="00631836" w:rsidRPr="00631836" w:rsidRDefault="00631836" w:rsidP="00631836">
      <w:pPr>
        <w:pStyle w:val="21"/>
        <w:tabs>
          <w:tab w:val="left" w:pos="0"/>
        </w:tabs>
        <w:spacing w:after="0" w:line="240" w:lineRule="auto"/>
        <w:ind w:right="57" w:firstLine="709"/>
        <w:rPr>
          <w:rFonts w:ascii="PT Astra Serif" w:hAnsi="PT Astra Serif"/>
        </w:rPr>
      </w:pPr>
      <w:r w:rsidRPr="00631836">
        <w:rPr>
          <w:rFonts w:ascii="PT Astra Serif" w:hAnsi="PT Astra Serif"/>
        </w:rPr>
        <w:t xml:space="preserve">Наименование – Акционерное общество «Единая электронная торговая площадка» </w:t>
      </w:r>
    </w:p>
    <w:p w:rsidR="00631836" w:rsidRPr="00631836" w:rsidRDefault="00631836" w:rsidP="00631836">
      <w:pPr>
        <w:pStyle w:val="21"/>
        <w:tabs>
          <w:tab w:val="left" w:pos="0"/>
        </w:tabs>
        <w:spacing w:after="0" w:line="240" w:lineRule="auto"/>
        <w:ind w:right="57" w:firstLine="709"/>
        <w:rPr>
          <w:rFonts w:ascii="PT Astra Serif" w:hAnsi="PT Astra Serif"/>
        </w:rPr>
      </w:pPr>
      <w:r w:rsidRPr="00631836">
        <w:rPr>
          <w:rFonts w:ascii="PT Astra Serif" w:hAnsi="PT Astra Serif"/>
        </w:rPr>
        <w:t>(АО «ЕЭТП»)</w:t>
      </w:r>
    </w:p>
    <w:p w:rsidR="00631836" w:rsidRPr="00631836" w:rsidRDefault="00631836" w:rsidP="00631836">
      <w:pPr>
        <w:pStyle w:val="21"/>
        <w:tabs>
          <w:tab w:val="left" w:pos="0"/>
        </w:tabs>
        <w:spacing w:after="0" w:line="240" w:lineRule="auto"/>
        <w:ind w:right="57" w:firstLine="709"/>
        <w:rPr>
          <w:rFonts w:ascii="PT Astra Serif" w:hAnsi="PT Astra Serif"/>
          <w:b/>
        </w:rPr>
      </w:pPr>
      <w:r w:rsidRPr="00631836">
        <w:rPr>
          <w:rFonts w:ascii="PT Astra Serif" w:hAnsi="PT Astra Serif"/>
        </w:rPr>
        <w:t xml:space="preserve">Адрес - 115114, г. Москва, ул. Кожевническая, д. 14, стр. 5 </w:t>
      </w:r>
    </w:p>
    <w:p w:rsidR="00631836" w:rsidRPr="00631836" w:rsidRDefault="00631836" w:rsidP="00631836">
      <w:pPr>
        <w:pStyle w:val="21"/>
        <w:tabs>
          <w:tab w:val="left" w:pos="0"/>
        </w:tabs>
        <w:spacing w:after="0" w:line="240" w:lineRule="auto"/>
        <w:ind w:right="57" w:firstLine="709"/>
        <w:rPr>
          <w:rFonts w:ascii="PT Astra Serif" w:hAnsi="PT Astra Serif"/>
        </w:rPr>
      </w:pPr>
      <w:r w:rsidRPr="00631836">
        <w:rPr>
          <w:rFonts w:ascii="PT Astra Serif" w:hAnsi="PT Astra Serif"/>
        </w:rPr>
        <w:t xml:space="preserve">Сайт - </w:t>
      </w:r>
      <w:hyperlink r:id="rId11" w:history="1">
        <w:r w:rsidRPr="00631836">
          <w:rPr>
            <w:rFonts w:ascii="PT Astra Serif" w:hAnsi="PT Astra Serif"/>
            <w:color w:val="0000FF"/>
            <w:u w:val="single"/>
          </w:rPr>
          <w:t>https://www.roseltorg.ru</w:t>
        </w:r>
      </w:hyperlink>
    </w:p>
    <w:p w:rsidR="00631836" w:rsidRPr="00631836" w:rsidRDefault="00631836" w:rsidP="001B4B5B">
      <w:pPr>
        <w:pStyle w:val="21"/>
        <w:tabs>
          <w:tab w:val="left" w:pos="0"/>
        </w:tabs>
        <w:spacing w:after="0" w:line="240" w:lineRule="auto"/>
        <w:ind w:right="57" w:firstLine="709"/>
        <w:rPr>
          <w:rFonts w:ascii="PT Astra Serif" w:hAnsi="PT Astra Serif"/>
          <w:b/>
          <w:bCs/>
          <w:iCs/>
        </w:rPr>
      </w:pPr>
      <w:r w:rsidRPr="00631836">
        <w:rPr>
          <w:rFonts w:ascii="PT Astra Serif" w:hAnsi="PT Astra Serif"/>
          <w:b/>
          <w:bCs/>
          <w:iCs/>
        </w:rPr>
        <w:t>3.</w:t>
      </w:r>
      <w:r w:rsidR="001B4B5B">
        <w:rPr>
          <w:rFonts w:ascii="PT Astra Serif" w:hAnsi="PT Astra Serif"/>
          <w:b/>
          <w:bCs/>
          <w:iCs/>
        </w:rPr>
        <w:t>3</w:t>
      </w:r>
      <w:r w:rsidRPr="00631836">
        <w:rPr>
          <w:rFonts w:ascii="PT Astra Serif" w:hAnsi="PT Astra Serif"/>
          <w:b/>
          <w:bCs/>
          <w:iCs/>
        </w:rPr>
        <w:t>. Продавец:</w:t>
      </w:r>
    </w:p>
    <w:p w:rsidR="001B4B5B" w:rsidRDefault="001B4B5B" w:rsidP="001B4B5B">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Комитет по управлению муниципальным имуществом и земельным отношения муниципального образования «Сенгилеевский район» (далее – Продавец). </w:t>
      </w:r>
    </w:p>
    <w:p w:rsidR="001B4B5B" w:rsidRPr="00EC7934" w:rsidRDefault="001B4B5B" w:rsidP="001B4B5B">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Адрес местонахождения: 433380, Российская Федерация, Ульяновская область, Сенгилеевский район, г.Сенгилей, пл. им 1 Мая, д. 2, тел.: 884(233)2-14-81, сайт (сайт продавца): </w:t>
      </w:r>
      <w:r w:rsidRPr="008144F4">
        <w:rPr>
          <w:lang w:val="en-US"/>
        </w:rPr>
        <w:t>http</w:t>
      </w:r>
      <w:r w:rsidRPr="008144F4">
        <w:t>://</w:t>
      </w:r>
      <w:r w:rsidRPr="008144F4">
        <w:rPr>
          <w:lang w:val="en-US"/>
        </w:rPr>
        <w:t>www</w:t>
      </w:r>
      <w:r w:rsidRPr="008144F4">
        <w:t>.</w:t>
      </w:r>
      <w:r w:rsidRPr="008144F4">
        <w:rPr>
          <w:lang w:val="en-US"/>
        </w:rPr>
        <w:t>sengilej</w:t>
      </w:r>
      <w:r w:rsidRPr="008144F4">
        <w:t>.</w:t>
      </w:r>
      <w:r>
        <w:rPr>
          <w:lang w:val="en-US"/>
        </w:rPr>
        <w:t>gosuslugi</w:t>
      </w:r>
      <w:r w:rsidRPr="009C1A48">
        <w:t>.</w:t>
      </w:r>
      <w:r w:rsidRPr="008144F4">
        <w:rPr>
          <w:lang w:val="en-US"/>
        </w:rPr>
        <w:t>ru</w:t>
      </w:r>
      <w:r w:rsidRPr="00EC7934">
        <w:rPr>
          <w:rFonts w:ascii="PT Astra Serif" w:hAnsi="PT Astra Serif"/>
        </w:rPr>
        <w:t xml:space="preserve">, официальный сайт Российской Федерации в информационно-телекоммуникационной сети «Интернет» </w:t>
      </w:r>
      <w:hyperlink r:id="rId12" w:history="1">
        <w:r w:rsidRPr="00EC7934">
          <w:rPr>
            <w:rStyle w:val="a9"/>
            <w:rFonts w:ascii="PT Astra Serif" w:hAnsi="PT Astra Serif"/>
          </w:rPr>
          <w:t>www.torgi.gov.ru</w:t>
        </w:r>
      </w:hyperlink>
      <w:r w:rsidRPr="00EC7934">
        <w:rPr>
          <w:rFonts w:ascii="PT Astra Serif" w:hAnsi="PT Astra Serif"/>
        </w:rPr>
        <w:t>, электронный адрес: 21481</w:t>
      </w:r>
      <w:r w:rsidRPr="00EC7934">
        <w:rPr>
          <w:rFonts w:ascii="PT Astra Serif" w:hAnsi="PT Astra Serif"/>
          <w:lang w:val="en-US"/>
        </w:rPr>
        <w:t>kumi</w:t>
      </w:r>
      <w:r w:rsidRPr="00EC7934">
        <w:rPr>
          <w:rFonts w:ascii="PT Astra Serif" w:hAnsi="PT Astra Serif"/>
        </w:rPr>
        <w:t>@</w:t>
      </w:r>
      <w:r w:rsidRPr="00EC7934">
        <w:rPr>
          <w:rFonts w:ascii="PT Astra Serif" w:hAnsi="PT Astra Serif"/>
          <w:lang w:val="en-US"/>
        </w:rPr>
        <w:t>mail</w:t>
      </w:r>
      <w:r w:rsidRPr="00EC7934">
        <w:rPr>
          <w:rFonts w:ascii="PT Astra Serif" w:hAnsi="PT Astra Serif"/>
        </w:rPr>
        <w:t>.</w:t>
      </w:r>
      <w:r w:rsidRPr="00EC7934">
        <w:rPr>
          <w:rFonts w:ascii="PT Astra Serif" w:hAnsi="PT Astra Serif"/>
          <w:lang w:val="en-US"/>
        </w:rPr>
        <w:t>ru</w:t>
      </w:r>
    </w:p>
    <w:p w:rsidR="001B4B5B" w:rsidRPr="00EC7934" w:rsidRDefault="001B4B5B" w:rsidP="001B4B5B">
      <w:pPr>
        <w:pStyle w:val="af7"/>
        <w:spacing w:before="0" w:beforeAutospacing="0" w:after="0" w:afterAutospacing="0"/>
        <w:ind w:firstLine="709"/>
        <w:jc w:val="both"/>
        <w:rPr>
          <w:rFonts w:ascii="PT Astra Serif" w:hAnsi="PT Astra Serif"/>
        </w:rPr>
      </w:pPr>
      <w:r w:rsidRPr="00EC7934">
        <w:rPr>
          <w:rFonts w:ascii="PT Astra Serif" w:hAnsi="PT Astra Serif"/>
        </w:rPr>
        <w:t>Контактные лица: Золотов Олег Николаевич, тел.: 884(233)2-15-70;</w:t>
      </w:r>
      <w:r>
        <w:rPr>
          <w:rFonts w:ascii="PT Astra Serif" w:hAnsi="PT Astra Serif"/>
        </w:rPr>
        <w:t xml:space="preserve"> Кайкова Татьяна Владимировна</w:t>
      </w:r>
      <w:r w:rsidRPr="00EC7934">
        <w:rPr>
          <w:rFonts w:ascii="PT Astra Serif" w:hAnsi="PT Astra Serif"/>
        </w:rPr>
        <w:t xml:space="preserve">, тел.: 884(233)2-14-81. </w:t>
      </w:r>
    </w:p>
    <w:p w:rsidR="00631836" w:rsidRPr="00631836" w:rsidRDefault="001B4B5B" w:rsidP="001B4B5B">
      <w:pPr>
        <w:pStyle w:val="21"/>
        <w:tabs>
          <w:tab w:val="left" w:pos="0"/>
        </w:tabs>
        <w:spacing w:after="0" w:line="240" w:lineRule="auto"/>
        <w:ind w:right="57"/>
        <w:rPr>
          <w:rFonts w:ascii="PT Astra Serif" w:hAnsi="PT Astra Serif"/>
        </w:rPr>
      </w:pPr>
      <w:r>
        <w:rPr>
          <w:rFonts w:ascii="PT Astra Serif" w:hAnsi="PT Astra Serif"/>
        </w:rPr>
        <w:t xml:space="preserve">           </w:t>
      </w:r>
      <w:r w:rsidR="00631836" w:rsidRPr="00631836">
        <w:rPr>
          <w:rFonts w:ascii="PT Astra Serif" w:hAnsi="PT Astra Serif"/>
          <w:b/>
        </w:rPr>
        <w:t>3.</w:t>
      </w:r>
      <w:r>
        <w:rPr>
          <w:rFonts w:ascii="PT Astra Serif" w:hAnsi="PT Astra Serif"/>
          <w:b/>
        </w:rPr>
        <w:t>4</w:t>
      </w:r>
      <w:r w:rsidR="00631836" w:rsidRPr="00631836">
        <w:rPr>
          <w:rFonts w:ascii="PT Astra Serif" w:hAnsi="PT Astra Serif"/>
          <w:b/>
        </w:rPr>
        <w:t>. Форма продажи (способ приватизации) –</w:t>
      </w:r>
      <w:r w:rsidR="00414F20">
        <w:rPr>
          <w:rFonts w:ascii="PT Astra Serif" w:hAnsi="PT Astra Serif"/>
          <w:b/>
        </w:rPr>
        <w:t xml:space="preserve"> </w:t>
      </w:r>
      <w:r w:rsidR="00631836" w:rsidRPr="00631836">
        <w:rPr>
          <w:rFonts w:ascii="PT Astra Serif" w:hAnsi="PT Astra Serif"/>
        </w:rPr>
        <w:t>продажа по минимально допустимой цене в электронной форме.</w:t>
      </w:r>
    </w:p>
    <w:p w:rsidR="00631836" w:rsidRPr="00631836" w:rsidRDefault="00631836" w:rsidP="001B4B5B">
      <w:pPr>
        <w:pStyle w:val="21"/>
        <w:tabs>
          <w:tab w:val="left" w:pos="0"/>
        </w:tabs>
        <w:spacing w:after="0" w:line="240" w:lineRule="auto"/>
        <w:ind w:firstLine="709"/>
        <w:rPr>
          <w:rFonts w:ascii="PT Astra Serif" w:hAnsi="PT Astra Serif"/>
          <w:b/>
          <w:iCs/>
        </w:rPr>
      </w:pPr>
      <w:r w:rsidRPr="00631836">
        <w:rPr>
          <w:rFonts w:ascii="PT Astra Serif" w:hAnsi="PT Astra Serif"/>
          <w:b/>
          <w:iCs/>
        </w:rPr>
        <w:t>3.</w:t>
      </w:r>
      <w:r w:rsidR="001B4B5B">
        <w:rPr>
          <w:rFonts w:ascii="PT Astra Serif" w:hAnsi="PT Astra Serif"/>
          <w:b/>
          <w:iCs/>
        </w:rPr>
        <w:t>5</w:t>
      </w:r>
      <w:r w:rsidRPr="00631836">
        <w:rPr>
          <w:rFonts w:ascii="PT Astra Serif" w:hAnsi="PT Astra Serif"/>
          <w:b/>
          <w:iCs/>
        </w:rPr>
        <w:t xml:space="preserve">. Сведения об Имуществе (лоте), выставляемом на продажу в электронной форме: </w:t>
      </w:r>
    </w:p>
    <w:p w:rsidR="00631836" w:rsidRPr="00631836" w:rsidRDefault="00631836" w:rsidP="001B4B5B">
      <w:pPr>
        <w:tabs>
          <w:tab w:val="left" w:pos="0"/>
        </w:tabs>
        <w:spacing w:after="0"/>
        <w:ind w:firstLine="709"/>
        <w:jc w:val="both"/>
        <w:rPr>
          <w:rFonts w:ascii="PT Astra Serif" w:hAnsi="PT Astra Serif"/>
          <w:sz w:val="24"/>
          <w:szCs w:val="24"/>
        </w:rPr>
      </w:pPr>
      <w:r w:rsidRPr="00631836">
        <w:rPr>
          <w:rFonts w:ascii="PT Astra Serif" w:hAnsi="PT Astra Serif"/>
          <w:b/>
          <w:sz w:val="24"/>
          <w:szCs w:val="24"/>
        </w:rPr>
        <w:t>3.</w:t>
      </w:r>
      <w:r w:rsidR="001B4B5B">
        <w:rPr>
          <w:rFonts w:ascii="PT Astra Serif" w:hAnsi="PT Astra Serif"/>
          <w:b/>
          <w:sz w:val="24"/>
          <w:szCs w:val="24"/>
        </w:rPr>
        <w:t>5</w:t>
      </w:r>
      <w:r w:rsidRPr="00631836">
        <w:rPr>
          <w:rFonts w:ascii="PT Astra Serif" w:hAnsi="PT Astra Serif"/>
          <w:b/>
          <w:sz w:val="24"/>
          <w:szCs w:val="24"/>
        </w:rPr>
        <w:t>.1. Наименование выставляемого на продажу Имущества (лота</w:t>
      </w:r>
      <w:r w:rsidRPr="00631836">
        <w:rPr>
          <w:rFonts w:ascii="PT Astra Serif" w:hAnsi="PT Astra Serif"/>
          <w:b/>
          <w:bCs/>
          <w:sz w:val="24"/>
          <w:szCs w:val="24"/>
        </w:rPr>
        <w:t>):</w:t>
      </w:r>
    </w:p>
    <w:p w:rsidR="00631836" w:rsidRPr="007C63BE" w:rsidRDefault="001B4B5B" w:rsidP="00631836">
      <w:pPr>
        <w:tabs>
          <w:tab w:val="left" w:pos="0"/>
        </w:tabs>
        <w:jc w:val="both"/>
        <w:rPr>
          <w:rFonts w:ascii="PT Astra Serif" w:hAnsi="PT Astra Serif"/>
          <w:b/>
          <w:bCs/>
          <w:sz w:val="24"/>
          <w:szCs w:val="24"/>
        </w:rPr>
      </w:pPr>
      <w:r w:rsidRPr="007C63BE">
        <w:rPr>
          <w:rFonts w:ascii="PT Astra Serif" w:hAnsi="PT Astra Serif"/>
          <w:sz w:val="24"/>
          <w:szCs w:val="24"/>
        </w:rPr>
        <w:t xml:space="preserve">Нежилое </w:t>
      </w:r>
      <w:r w:rsidRPr="007C63BE">
        <w:rPr>
          <w:rFonts w:ascii="PT Astra Serif" w:hAnsi="PT Astra Serif"/>
          <w:bCs/>
          <w:sz w:val="24"/>
          <w:szCs w:val="24"/>
        </w:rPr>
        <w:t>здание Овощехранилища общей площадью 35,4 кв.м., кадастровый номер 73:14:030103:908, назначение: нежилое, 1-этажный, адрес: Ульяновская область, Сенгилеевский район, г. Сенгилей, ул.Советская, д.4, с земельным участком 8/100 доли общей площади 944кв.м.</w:t>
      </w:r>
      <w:r w:rsidR="0037658C">
        <w:rPr>
          <w:rFonts w:ascii="PT Astra Serif" w:hAnsi="PT Astra Serif"/>
          <w:bCs/>
          <w:sz w:val="24"/>
          <w:szCs w:val="24"/>
        </w:rPr>
        <w:t xml:space="preserve"> </w:t>
      </w:r>
      <w:r w:rsidRPr="007C63BE">
        <w:rPr>
          <w:rFonts w:ascii="PT Astra Serif" w:hAnsi="PT Astra Serif"/>
          <w:bCs/>
          <w:sz w:val="24"/>
          <w:szCs w:val="24"/>
        </w:rPr>
        <w:t>, кадастровый номер 73:14:030103:1147,  категория земель: земли населенных пунктов,  разрешенное использование: под общую застройку</w:t>
      </w:r>
      <w:r w:rsidR="007C63BE">
        <w:rPr>
          <w:rFonts w:ascii="PT Astra Serif" w:hAnsi="PT Astra Serif"/>
          <w:bCs/>
          <w:sz w:val="24"/>
          <w:szCs w:val="24"/>
        </w:rPr>
        <w:t>.</w:t>
      </w:r>
    </w:p>
    <w:p w:rsidR="00631836" w:rsidRDefault="00631836" w:rsidP="001B4B5B">
      <w:pPr>
        <w:spacing w:after="0" w:line="240" w:lineRule="auto"/>
        <w:rPr>
          <w:rFonts w:ascii="Times New Roman" w:hAnsi="Times New Roman"/>
          <w:b/>
          <w:sz w:val="24"/>
          <w:szCs w:val="24"/>
        </w:rPr>
      </w:pPr>
    </w:p>
    <w:p w:rsidR="001B4B5B" w:rsidRPr="00791EC3" w:rsidRDefault="001B4B5B" w:rsidP="001B4B5B">
      <w:pPr>
        <w:tabs>
          <w:tab w:val="left" w:pos="284"/>
        </w:tabs>
        <w:spacing w:after="0" w:line="240" w:lineRule="auto"/>
        <w:ind w:firstLine="851"/>
        <w:jc w:val="both"/>
        <w:rPr>
          <w:rFonts w:ascii="PT Astra Serif" w:hAnsi="PT Astra Serif"/>
          <w:bCs/>
          <w:sz w:val="24"/>
          <w:szCs w:val="24"/>
        </w:rPr>
      </w:pPr>
      <w:r w:rsidRPr="001B4B5B">
        <w:rPr>
          <w:rFonts w:ascii="PT Astra Serif" w:hAnsi="PT Astra Serif"/>
          <w:b/>
          <w:bCs/>
          <w:sz w:val="24"/>
          <w:szCs w:val="24"/>
        </w:rPr>
        <w:lastRenderedPageBreak/>
        <w:t xml:space="preserve">3.6. минимально допустимая цена </w:t>
      </w:r>
      <w:r w:rsidR="00791EC3">
        <w:rPr>
          <w:rFonts w:ascii="PT Astra Serif" w:hAnsi="PT Astra Serif"/>
          <w:b/>
          <w:bCs/>
          <w:sz w:val="24"/>
          <w:szCs w:val="24"/>
        </w:rPr>
        <w:t xml:space="preserve">составляет 5% от цены первоначального предложения, указанной в информационном предложении о продаже посредством публичного предложения (77783 руб. 60 коп. (Семьдесят семь тысяч семьсот восемьдесят три рубля 60 копеек)) </w:t>
      </w:r>
      <w:r w:rsidRPr="001B4B5B">
        <w:rPr>
          <w:rFonts w:ascii="PT Astra Serif" w:hAnsi="PT Astra Serif"/>
          <w:b/>
          <w:bCs/>
          <w:sz w:val="24"/>
          <w:szCs w:val="24"/>
        </w:rPr>
        <w:t xml:space="preserve">– </w:t>
      </w:r>
      <w:r w:rsidR="004F174D" w:rsidRPr="00FC4897">
        <w:rPr>
          <w:rFonts w:ascii="PT Astra Serif" w:hAnsi="PT Astra Serif"/>
          <w:bCs/>
          <w:sz w:val="24"/>
          <w:szCs w:val="24"/>
        </w:rPr>
        <w:t>3889 руб. 18</w:t>
      </w:r>
      <w:r w:rsidRPr="00FC4897">
        <w:rPr>
          <w:rFonts w:ascii="PT Astra Serif" w:hAnsi="PT Astra Serif"/>
          <w:bCs/>
          <w:sz w:val="24"/>
          <w:szCs w:val="24"/>
        </w:rPr>
        <w:t xml:space="preserve"> коп. (</w:t>
      </w:r>
      <w:r w:rsidR="004F174D" w:rsidRPr="00FC4897">
        <w:rPr>
          <w:rFonts w:ascii="PT Astra Serif" w:hAnsi="PT Astra Serif"/>
          <w:bCs/>
          <w:sz w:val="24"/>
          <w:szCs w:val="24"/>
        </w:rPr>
        <w:t>три тысячи восемьсот восемьдесят девять</w:t>
      </w:r>
      <w:r w:rsidRPr="00FC4897">
        <w:rPr>
          <w:rFonts w:ascii="PT Astra Serif" w:hAnsi="PT Astra Serif"/>
          <w:bCs/>
          <w:sz w:val="24"/>
          <w:szCs w:val="24"/>
        </w:rPr>
        <w:t xml:space="preserve">) рублей </w:t>
      </w:r>
      <w:r w:rsidR="004F174D" w:rsidRPr="00FC4897">
        <w:rPr>
          <w:rFonts w:ascii="PT Astra Serif" w:hAnsi="PT Astra Serif"/>
          <w:bCs/>
          <w:sz w:val="24"/>
          <w:szCs w:val="24"/>
        </w:rPr>
        <w:t>18</w:t>
      </w:r>
      <w:r w:rsidRPr="00FC4897">
        <w:rPr>
          <w:rFonts w:ascii="PT Astra Serif" w:hAnsi="PT Astra Serif"/>
          <w:bCs/>
          <w:sz w:val="24"/>
          <w:szCs w:val="24"/>
        </w:rPr>
        <w:t xml:space="preserve"> копеек </w:t>
      </w:r>
      <w:r w:rsidR="00791EC3">
        <w:rPr>
          <w:rFonts w:ascii="PT Astra Serif" w:hAnsi="PT Astra Serif"/>
          <w:bCs/>
          <w:sz w:val="24"/>
          <w:szCs w:val="24"/>
        </w:rPr>
        <w:t xml:space="preserve">в том числе </w:t>
      </w:r>
      <w:r w:rsidRPr="00FC4897">
        <w:rPr>
          <w:rFonts w:ascii="PT Astra Serif" w:hAnsi="PT Astra Serif"/>
          <w:bCs/>
          <w:sz w:val="24"/>
          <w:szCs w:val="24"/>
        </w:rPr>
        <w:t>НДС</w:t>
      </w:r>
      <w:r w:rsidR="00791EC3">
        <w:rPr>
          <w:rFonts w:ascii="PT Astra Serif" w:hAnsi="PT Astra Serif"/>
          <w:bCs/>
          <w:sz w:val="24"/>
          <w:szCs w:val="24"/>
        </w:rPr>
        <w:t xml:space="preserve"> 648 руб. 20 коп</w:t>
      </w:r>
      <w:r w:rsidRPr="00FC4897">
        <w:rPr>
          <w:rFonts w:ascii="PT Astra Serif" w:hAnsi="PT Astra Serif"/>
          <w:b/>
          <w:bCs/>
          <w:sz w:val="24"/>
          <w:szCs w:val="24"/>
        </w:rPr>
        <w:t>.</w:t>
      </w:r>
      <w:r w:rsidR="00791EC3">
        <w:rPr>
          <w:rFonts w:ascii="PT Astra Serif" w:hAnsi="PT Astra Serif"/>
          <w:b/>
          <w:bCs/>
          <w:sz w:val="24"/>
          <w:szCs w:val="24"/>
        </w:rPr>
        <w:t xml:space="preserve"> </w:t>
      </w:r>
      <w:r w:rsidR="00791EC3" w:rsidRPr="00791EC3">
        <w:rPr>
          <w:rFonts w:ascii="PT Astra Serif" w:hAnsi="PT Astra Serif"/>
          <w:bCs/>
          <w:sz w:val="24"/>
          <w:szCs w:val="24"/>
        </w:rPr>
        <w:t>(шестьсот сорок восемь рублей) 20 копеек.</w:t>
      </w:r>
    </w:p>
    <w:p w:rsidR="001B4B5B" w:rsidRPr="001B4B5B" w:rsidRDefault="001B4B5B" w:rsidP="001B4B5B">
      <w:pPr>
        <w:tabs>
          <w:tab w:val="left" w:pos="284"/>
        </w:tabs>
        <w:spacing w:after="0" w:line="240" w:lineRule="auto"/>
        <w:ind w:firstLine="851"/>
        <w:jc w:val="both"/>
        <w:rPr>
          <w:rFonts w:ascii="PT Astra Serif" w:hAnsi="PT Astra Serif"/>
          <w:bCs/>
          <w:i/>
          <w:sz w:val="24"/>
          <w:szCs w:val="24"/>
        </w:rPr>
      </w:pPr>
      <w:r w:rsidRPr="00FC4897">
        <w:rPr>
          <w:rFonts w:ascii="PT Astra Serif" w:hAnsi="PT Astra Serif"/>
          <w:b/>
          <w:bCs/>
          <w:sz w:val="24"/>
          <w:szCs w:val="24"/>
        </w:rPr>
        <w:t>3.</w:t>
      </w:r>
      <w:r w:rsidR="00791EC3">
        <w:rPr>
          <w:rFonts w:ascii="PT Astra Serif" w:hAnsi="PT Astra Serif"/>
          <w:b/>
          <w:bCs/>
          <w:sz w:val="24"/>
          <w:szCs w:val="24"/>
        </w:rPr>
        <w:t>7</w:t>
      </w:r>
      <w:r w:rsidRPr="00FC4897">
        <w:rPr>
          <w:rFonts w:ascii="PT Astra Serif" w:hAnsi="PT Astra Serif"/>
          <w:b/>
          <w:bCs/>
          <w:sz w:val="24"/>
          <w:szCs w:val="24"/>
        </w:rPr>
        <w:t xml:space="preserve">. Размер задатка </w:t>
      </w:r>
      <w:r w:rsidR="00791EC3">
        <w:rPr>
          <w:rFonts w:ascii="PT Astra Serif" w:hAnsi="PT Astra Serif"/>
          <w:b/>
          <w:bCs/>
          <w:sz w:val="24"/>
          <w:szCs w:val="24"/>
        </w:rPr>
        <w:t xml:space="preserve">составляет 1% от цены первоначального предложения, указанной в информационном предложении о продаже посредством публичного предложения (77783 руб. 60 коп. (Семьдесят семь тысяч семьсот восемьдесят три рубля 60 копеек)) </w:t>
      </w:r>
      <w:r w:rsidRPr="00FC4897">
        <w:rPr>
          <w:rFonts w:ascii="PT Astra Serif" w:hAnsi="PT Astra Serif"/>
          <w:b/>
          <w:bCs/>
          <w:sz w:val="24"/>
          <w:szCs w:val="24"/>
        </w:rPr>
        <w:t xml:space="preserve">– </w:t>
      </w:r>
      <w:r w:rsidR="00791EC3">
        <w:rPr>
          <w:rFonts w:ascii="PT Astra Serif" w:hAnsi="PT Astra Serif"/>
          <w:b/>
          <w:bCs/>
          <w:sz w:val="24"/>
          <w:szCs w:val="24"/>
        </w:rPr>
        <w:t>777</w:t>
      </w:r>
      <w:r w:rsidR="00FC4897" w:rsidRPr="00FC4897">
        <w:rPr>
          <w:rFonts w:ascii="PT Astra Serif" w:hAnsi="PT Astra Serif"/>
          <w:bCs/>
          <w:sz w:val="24"/>
          <w:szCs w:val="24"/>
        </w:rPr>
        <w:t xml:space="preserve"> руб. 8</w:t>
      </w:r>
      <w:r w:rsidR="00791EC3">
        <w:rPr>
          <w:rFonts w:ascii="PT Astra Serif" w:hAnsi="PT Astra Serif"/>
          <w:bCs/>
          <w:sz w:val="24"/>
          <w:szCs w:val="24"/>
        </w:rPr>
        <w:t>4</w:t>
      </w:r>
      <w:r w:rsidRPr="00FC4897">
        <w:rPr>
          <w:rFonts w:ascii="PT Astra Serif" w:hAnsi="PT Astra Serif"/>
          <w:bCs/>
          <w:sz w:val="24"/>
          <w:szCs w:val="24"/>
        </w:rPr>
        <w:t xml:space="preserve"> коп. (</w:t>
      </w:r>
      <w:r w:rsidR="00791EC3">
        <w:rPr>
          <w:rFonts w:ascii="PT Astra Serif" w:hAnsi="PT Astra Serif"/>
          <w:bCs/>
          <w:sz w:val="24"/>
          <w:szCs w:val="24"/>
        </w:rPr>
        <w:t>семьсот семьдесят семь</w:t>
      </w:r>
      <w:r w:rsidR="00FC4897" w:rsidRPr="00FC4897">
        <w:rPr>
          <w:rFonts w:ascii="PT Astra Serif" w:hAnsi="PT Astra Serif"/>
          <w:bCs/>
          <w:sz w:val="24"/>
          <w:szCs w:val="24"/>
        </w:rPr>
        <w:t>) рублей 8</w:t>
      </w:r>
      <w:r w:rsidR="00791EC3">
        <w:rPr>
          <w:rFonts w:ascii="PT Astra Serif" w:hAnsi="PT Astra Serif"/>
          <w:bCs/>
          <w:sz w:val="24"/>
          <w:szCs w:val="24"/>
        </w:rPr>
        <w:t>4</w:t>
      </w:r>
      <w:r w:rsidRPr="00FC4897">
        <w:rPr>
          <w:rFonts w:ascii="PT Astra Serif" w:hAnsi="PT Astra Serif"/>
          <w:bCs/>
          <w:sz w:val="24"/>
          <w:szCs w:val="24"/>
        </w:rPr>
        <w:t xml:space="preserve"> копеек</w:t>
      </w:r>
      <w:r w:rsidR="00791EC3">
        <w:rPr>
          <w:rFonts w:ascii="PT Astra Serif" w:hAnsi="PT Astra Serif"/>
          <w:bCs/>
          <w:sz w:val="24"/>
          <w:szCs w:val="24"/>
        </w:rPr>
        <w:t>,</w:t>
      </w:r>
      <w:r w:rsidRPr="00FC4897">
        <w:rPr>
          <w:rFonts w:ascii="PT Astra Serif" w:hAnsi="PT Astra Serif"/>
          <w:bCs/>
          <w:sz w:val="24"/>
          <w:szCs w:val="24"/>
        </w:rPr>
        <w:t xml:space="preserve"> </w:t>
      </w:r>
      <w:r w:rsidR="00791EC3">
        <w:rPr>
          <w:rFonts w:ascii="PT Astra Serif" w:hAnsi="PT Astra Serif"/>
          <w:bCs/>
          <w:sz w:val="24"/>
          <w:szCs w:val="24"/>
        </w:rPr>
        <w:t>в том числе</w:t>
      </w:r>
      <w:r w:rsidRPr="00FC4897">
        <w:rPr>
          <w:rFonts w:ascii="PT Astra Serif" w:hAnsi="PT Astra Serif"/>
          <w:bCs/>
          <w:sz w:val="24"/>
          <w:szCs w:val="24"/>
        </w:rPr>
        <w:t xml:space="preserve"> НДС</w:t>
      </w:r>
      <w:r w:rsidR="00791EC3">
        <w:rPr>
          <w:rFonts w:ascii="PT Astra Serif" w:hAnsi="PT Astra Serif"/>
          <w:bCs/>
          <w:sz w:val="24"/>
          <w:szCs w:val="24"/>
        </w:rPr>
        <w:t xml:space="preserve"> 129 руб</w:t>
      </w:r>
      <w:r w:rsidRPr="00FC4897">
        <w:rPr>
          <w:rFonts w:ascii="PT Astra Serif" w:hAnsi="PT Astra Serif"/>
          <w:bCs/>
          <w:sz w:val="24"/>
          <w:szCs w:val="24"/>
        </w:rPr>
        <w:t>.</w:t>
      </w:r>
      <w:r w:rsidR="00791EC3">
        <w:rPr>
          <w:rFonts w:ascii="PT Astra Serif" w:hAnsi="PT Astra Serif"/>
          <w:bCs/>
          <w:sz w:val="24"/>
          <w:szCs w:val="24"/>
        </w:rPr>
        <w:t xml:space="preserve"> 64 коп. (сто двадцать девять) рублей 64 копеек.</w:t>
      </w:r>
    </w:p>
    <w:p w:rsidR="001B4B5B" w:rsidRPr="001B4B5B" w:rsidRDefault="001B4B5B" w:rsidP="001B4B5B">
      <w:pPr>
        <w:tabs>
          <w:tab w:val="left" w:pos="284"/>
        </w:tabs>
        <w:spacing w:after="0" w:line="240" w:lineRule="auto"/>
        <w:ind w:firstLine="851"/>
        <w:jc w:val="both"/>
        <w:rPr>
          <w:rFonts w:ascii="PT Astra Serif" w:hAnsi="PT Astra Serif"/>
          <w:bCs/>
          <w:sz w:val="24"/>
          <w:szCs w:val="24"/>
        </w:rPr>
      </w:pPr>
      <w:r w:rsidRPr="001B4B5B">
        <w:rPr>
          <w:rFonts w:ascii="PT Astra Serif" w:hAnsi="PT Astra Serif"/>
          <w:b/>
          <w:bCs/>
          <w:sz w:val="24"/>
          <w:szCs w:val="24"/>
        </w:rPr>
        <w:t>3.</w:t>
      </w:r>
      <w:r w:rsidR="00791EC3">
        <w:rPr>
          <w:rFonts w:ascii="PT Astra Serif" w:hAnsi="PT Astra Serif"/>
          <w:b/>
          <w:bCs/>
          <w:sz w:val="24"/>
          <w:szCs w:val="24"/>
        </w:rPr>
        <w:t>8</w:t>
      </w:r>
      <w:r w:rsidRPr="001B4B5B">
        <w:rPr>
          <w:rFonts w:ascii="PT Astra Serif" w:hAnsi="PT Astra Serif"/>
          <w:b/>
          <w:bCs/>
          <w:sz w:val="24"/>
          <w:szCs w:val="24"/>
        </w:rPr>
        <w:t xml:space="preserve">. Срок и порядок внесения задатка и возврат задатков – </w:t>
      </w:r>
      <w:r w:rsidRPr="001B4B5B">
        <w:rPr>
          <w:rFonts w:ascii="PT Astra Serif" w:hAnsi="PT Astra Serif"/>
          <w:bCs/>
          <w:sz w:val="24"/>
          <w:szCs w:val="24"/>
        </w:rPr>
        <w:t>с момента приема заявок до окончания приема заявок.</w:t>
      </w:r>
    </w:p>
    <w:p w:rsidR="001B4B5B" w:rsidRPr="001B4B5B" w:rsidRDefault="001B4B5B" w:rsidP="007C63BE">
      <w:pPr>
        <w:tabs>
          <w:tab w:val="left" w:pos="284"/>
        </w:tabs>
        <w:spacing w:after="0" w:line="240" w:lineRule="auto"/>
        <w:ind w:firstLine="851"/>
        <w:jc w:val="both"/>
        <w:rPr>
          <w:rFonts w:ascii="PT Astra Serif" w:hAnsi="PT Astra Serif"/>
          <w:bCs/>
          <w:sz w:val="24"/>
          <w:szCs w:val="24"/>
        </w:rPr>
      </w:pPr>
      <w:r w:rsidRPr="001B4B5B">
        <w:rPr>
          <w:rFonts w:ascii="PT Astra Serif" w:hAnsi="PT Astra Serif"/>
          <w:bCs/>
          <w:sz w:val="24"/>
          <w:szCs w:val="24"/>
        </w:rPr>
        <w:t>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по минимально допустимой цене, а также направляют свои предложения о цене имущества.</w:t>
      </w:r>
    </w:p>
    <w:p w:rsidR="001B4B5B" w:rsidRPr="001B4B5B" w:rsidRDefault="001B4B5B" w:rsidP="001B4B5B">
      <w:pPr>
        <w:tabs>
          <w:tab w:val="left" w:pos="284"/>
        </w:tabs>
        <w:spacing w:after="0" w:line="240" w:lineRule="auto"/>
        <w:ind w:firstLine="851"/>
        <w:jc w:val="both"/>
        <w:rPr>
          <w:rFonts w:ascii="PT Astra Serif" w:hAnsi="PT Astra Serif"/>
          <w:bCs/>
          <w:sz w:val="24"/>
          <w:szCs w:val="24"/>
        </w:rPr>
      </w:pPr>
      <w:r w:rsidRPr="001B4B5B">
        <w:rPr>
          <w:rFonts w:ascii="PT Astra Serif" w:hAnsi="PT Astra Serif"/>
          <w:bCs/>
          <w:sz w:val="24"/>
          <w:szCs w:val="24"/>
        </w:rPr>
        <w:t>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реквизиты этого счета.</w:t>
      </w:r>
    </w:p>
    <w:p w:rsidR="001B4B5B" w:rsidRPr="001B4B5B" w:rsidRDefault="001B4B5B" w:rsidP="001B4B5B">
      <w:pPr>
        <w:tabs>
          <w:tab w:val="left" w:pos="0"/>
        </w:tabs>
        <w:spacing w:after="0" w:line="240" w:lineRule="auto"/>
        <w:ind w:right="57" w:firstLine="709"/>
        <w:jc w:val="both"/>
        <w:rPr>
          <w:rFonts w:ascii="PT Astra Serif" w:hAnsi="PT Astra Serif"/>
          <w:sz w:val="24"/>
          <w:szCs w:val="24"/>
        </w:rPr>
      </w:pPr>
      <w:r w:rsidRPr="001B4B5B">
        <w:rPr>
          <w:rFonts w:ascii="PT Astra Serif" w:hAnsi="PT Astra Serif"/>
          <w:sz w:val="24"/>
          <w:szCs w:val="24"/>
        </w:rPr>
        <w:t>До момента продажа муниципального имущества по минимально допустимой цене в электронной форме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D950E3">
        <w:rPr>
          <w:rFonts w:ascii="PT Astra Serif" w:hAnsi="PT Astra Serif"/>
          <w:sz w:val="24"/>
          <w:szCs w:val="24"/>
        </w:rPr>
        <w:t>.</w:t>
      </w:r>
      <w:r w:rsidRPr="001B4B5B">
        <w:rPr>
          <w:rFonts w:ascii="PT Astra Serif" w:hAnsi="PT Astra Serif"/>
          <w:sz w:val="24"/>
          <w:szCs w:val="24"/>
        </w:rPr>
        <w:t xml:space="preserve"> </w:t>
      </w:r>
    </w:p>
    <w:p w:rsidR="000F5771" w:rsidRDefault="001B4B5B" w:rsidP="000F5771">
      <w:pPr>
        <w:tabs>
          <w:tab w:val="left" w:pos="0"/>
        </w:tabs>
        <w:spacing w:after="0"/>
        <w:ind w:right="57" w:firstLine="709"/>
        <w:jc w:val="both"/>
        <w:rPr>
          <w:rFonts w:ascii="PT Astra Serif" w:hAnsi="PT Astra Serif"/>
          <w:sz w:val="24"/>
          <w:szCs w:val="24"/>
        </w:rPr>
      </w:pPr>
      <w:r w:rsidRPr="001B4B5B">
        <w:rPr>
          <w:rFonts w:ascii="PT Astra Serif" w:hAnsi="PT Astra Serif"/>
          <w:sz w:val="24"/>
          <w:szCs w:val="24"/>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r w:rsidR="00D950E3">
        <w:rPr>
          <w:rFonts w:ascii="PT Astra Serif" w:hAnsi="PT Astra Serif"/>
          <w:sz w:val="24"/>
          <w:szCs w:val="24"/>
        </w:rPr>
        <w:t>.</w:t>
      </w:r>
    </w:p>
    <w:p w:rsidR="000F5771" w:rsidRDefault="000F5771" w:rsidP="0054527F">
      <w:pPr>
        <w:tabs>
          <w:tab w:val="left" w:pos="0"/>
        </w:tabs>
        <w:spacing w:after="0"/>
        <w:ind w:right="57" w:firstLine="709"/>
        <w:jc w:val="both"/>
        <w:rPr>
          <w:rFonts w:ascii="Times New Roman" w:hAnsi="Times New Roman"/>
          <w:sz w:val="24"/>
          <w:szCs w:val="24"/>
          <w:shd w:val="clear" w:color="auto" w:fill="FFFFFF"/>
        </w:rPr>
      </w:pPr>
      <w:r w:rsidRPr="000F5771">
        <w:rPr>
          <w:rFonts w:ascii="Times New Roman" w:hAnsi="Times New Roman"/>
          <w:sz w:val="24"/>
          <w:szCs w:val="24"/>
          <w:shd w:val="clear" w:color="auto" w:fill="FFFFFF"/>
        </w:rPr>
        <w:t>Лицам, перечислившим задаток для участия в продаже государственного или муниципального имущества на аукционе, конкурсе, продаже имущества посредством публичного предложения или продажи по минимально допустимой цене, денежные средства возвращаются в следующем порядке:</w:t>
      </w:r>
    </w:p>
    <w:p w:rsidR="000F5771" w:rsidRPr="0054527F" w:rsidRDefault="000F5771" w:rsidP="0054527F">
      <w:pPr>
        <w:tabs>
          <w:tab w:val="left" w:pos="0"/>
        </w:tabs>
        <w:spacing w:after="0"/>
        <w:ind w:right="57" w:firstLine="709"/>
        <w:jc w:val="both"/>
        <w:rPr>
          <w:rFonts w:ascii="Times New Roman" w:hAnsi="Times New Roman"/>
          <w:sz w:val="24"/>
          <w:szCs w:val="24"/>
          <w:shd w:val="clear" w:color="auto" w:fill="FFFFFF"/>
        </w:rPr>
      </w:pPr>
      <w:r w:rsidRPr="0054527F">
        <w:rPr>
          <w:rFonts w:ascii="Times New Roman" w:hAnsi="Times New Roman"/>
          <w:sz w:val="24"/>
          <w:szCs w:val="24"/>
          <w:shd w:val="clear" w:color="auto" w:fill="FFFFFF"/>
        </w:rPr>
        <w:t>а) участникам, за исключением победителя или лица, признанного единственным участником аукциона, либо лица, признанного единственным участником продажи по минимально допустимой цене, - в течение 5 календарных дней со дня подведения итогов продажи имущества;</w:t>
      </w:r>
    </w:p>
    <w:p w:rsidR="0054527F" w:rsidRPr="0054527F" w:rsidRDefault="0054527F" w:rsidP="0054527F">
      <w:pPr>
        <w:tabs>
          <w:tab w:val="left" w:pos="0"/>
        </w:tabs>
        <w:spacing w:after="0"/>
        <w:ind w:right="57" w:firstLine="709"/>
        <w:jc w:val="both"/>
        <w:rPr>
          <w:rFonts w:ascii="Times New Roman" w:hAnsi="Times New Roman"/>
          <w:sz w:val="24"/>
          <w:szCs w:val="24"/>
          <w:shd w:val="clear" w:color="auto" w:fill="FFFFFF"/>
        </w:rPr>
      </w:pPr>
      <w:r w:rsidRPr="0054527F">
        <w:rPr>
          <w:rFonts w:ascii="Times New Roman" w:hAnsi="Times New Roman"/>
          <w:sz w:val="24"/>
          <w:szCs w:val="24"/>
          <w:shd w:val="clear" w:color="auto" w:fill="FFFFFF"/>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w:t>
      </w:r>
    </w:p>
    <w:p w:rsidR="0054527F" w:rsidRPr="0054527F" w:rsidRDefault="0054527F" w:rsidP="0054527F">
      <w:pPr>
        <w:tabs>
          <w:tab w:val="left" w:pos="0"/>
        </w:tabs>
        <w:ind w:right="57" w:firstLine="709"/>
        <w:jc w:val="both"/>
        <w:rPr>
          <w:rFonts w:ascii="Times New Roman" w:hAnsi="Times New Roman"/>
          <w:sz w:val="24"/>
          <w:szCs w:val="24"/>
          <w:shd w:val="clear" w:color="auto" w:fill="FFFFFF"/>
        </w:rPr>
      </w:pPr>
      <w:r w:rsidRPr="0054527F">
        <w:rPr>
          <w:rFonts w:ascii="Times New Roman" w:hAnsi="Times New Roman"/>
          <w:sz w:val="24"/>
          <w:szCs w:val="24"/>
          <w:shd w:val="clear" w:color="auto" w:fill="FFFFFF"/>
        </w:rPr>
        <w:t>в) в случае привлечения юридических лиц,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w:t>
      </w:r>
      <w:hyperlink r:id="rId13" w:anchor="block_100" w:history="1">
        <w:r w:rsidRPr="0054527F">
          <w:rPr>
            <w:rStyle w:val="a9"/>
            <w:rFonts w:ascii="Times New Roman" w:hAnsi="Times New Roman"/>
            <w:color w:val="auto"/>
            <w:sz w:val="24"/>
            <w:szCs w:val="24"/>
            <w:shd w:val="clear" w:color="auto" w:fill="FFFFFF"/>
          </w:rPr>
          <w:t>ключевой ставки</w:t>
        </w:r>
      </w:hyperlink>
      <w:r w:rsidRPr="0054527F">
        <w:rPr>
          <w:rFonts w:ascii="Times New Roman" w:hAnsi="Times New Roman"/>
          <w:sz w:val="24"/>
          <w:szCs w:val="24"/>
          <w:shd w:val="clear" w:color="auto" w:fill="FFFFFF"/>
        </w:rPr>
        <w:t xml:space="preserve">, установленной </w:t>
      </w:r>
      <w:r w:rsidRPr="0054527F">
        <w:rPr>
          <w:rFonts w:ascii="Times New Roman" w:hAnsi="Times New Roman"/>
          <w:sz w:val="24"/>
          <w:szCs w:val="24"/>
          <w:shd w:val="clear" w:color="auto" w:fill="FFFFFF"/>
        </w:rPr>
        <w:lastRenderedPageBreak/>
        <w:t>Центральным банком Российской Федерации, от неуплаченной суммы за каждый календарный день просрочки.</w:t>
      </w:r>
    </w:p>
    <w:p w:rsidR="00D950E3" w:rsidRPr="00D950E3" w:rsidRDefault="00791EC3" w:rsidP="00D950E3">
      <w:pPr>
        <w:tabs>
          <w:tab w:val="left" w:pos="0"/>
        </w:tabs>
        <w:spacing w:line="240" w:lineRule="auto"/>
        <w:ind w:right="57" w:firstLine="851"/>
        <w:jc w:val="both"/>
        <w:rPr>
          <w:rFonts w:ascii="PT Astra Serif" w:hAnsi="PT Astra Serif"/>
          <w:bCs/>
          <w:sz w:val="24"/>
          <w:szCs w:val="24"/>
        </w:rPr>
      </w:pPr>
      <w:r>
        <w:rPr>
          <w:rFonts w:ascii="PT Astra Serif" w:hAnsi="PT Astra Serif"/>
          <w:b/>
          <w:sz w:val="24"/>
          <w:szCs w:val="24"/>
        </w:rPr>
        <w:t>3.9</w:t>
      </w:r>
      <w:r w:rsidR="00D950E3" w:rsidRPr="00D950E3">
        <w:rPr>
          <w:rFonts w:ascii="PT Astra Serif" w:hAnsi="PT Astra Serif"/>
          <w:b/>
          <w:sz w:val="24"/>
          <w:szCs w:val="24"/>
        </w:rPr>
        <w:t>. Сведения о предыдущих продажах имущества, объявленных в течение года, предшествующего его продаже.</w:t>
      </w:r>
    </w:p>
    <w:p w:rsidR="00D950E3" w:rsidRPr="009D1ED0" w:rsidRDefault="00D950E3" w:rsidP="00D950E3">
      <w:pPr>
        <w:pStyle w:val="a3"/>
        <w:jc w:val="both"/>
        <w:rPr>
          <w:rFonts w:ascii="PT Astra Serif" w:hAnsi="PT Astra Serif"/>
          <w:sz w:val="24"/>
          <w:szCs w:val="24"/>
        </w:rPr>
      </w:pPr>
      <w:r w:rsidRPr="009D1ED0">
        <w:rPr>
          <w:rFonts w:ascii="PT Astra Serif" w:hAnsi="PT Astra Serif"/>
          <w:sz w:val="24"/>
          <w:szCs w:val="24"/>
        </w:rPr>
        <w:t xml:space="preserve">            1.</w:t>
      </w:r>
      <w:r w:rsidRPr="009D1ED0">
        <w:rPr>
          <w:rFonts w:ascii="PT Astra Serif" w:hAnsi="PT Astra Serif"/>
          <w:color w:val="000000"/>
          <w:sz w:val="24"/>
          <w:szCs w:val="24"/>
        </w:rPr>
        <w:t xml:space="preserve"> </w:t>
      </w:r>
      <w:r w:rsidR="003C74C6">
        <w:rPr>
          <w:rFonts w:ascii="PT Astra Serif" w:hAnsi="PT Astra Serif"/>
          <w:color w:val="000000"/>
          <w:sz w:val="24"/>
          <w:szCs w:val="24"/>
        </w:rPr>
        <w:t xml:space="preserve">Аукцион </w:t>
      </w:r>
      <w:r w:rsidRPr="00600D33">
        <w:rPr>
          <w:rFonts w:ascii="Times New Roman" w:hAnsi="Times New Roman"/>
          <w:sz w:val="24"/>
          <w:szCs w:val="24"/>
        </w:rPr>
        <w:t>178fz</w:t>
      </w:r>
      <w:r>
        <w:rPr>
          <w:rFonts w:ascii="Times New Roman" w:hAnsi="Times New Roman"/>
          <w:sz w:val="24"/>
          <w:szCs w:val="24"/>
        </w:rPr>
        <w:t xml:space="preserve">10062100171 от 14.07.2021г. </w:t>
      </w:r>
      <w:r w:rsidRPr="009D1ED0">
        <w:rPr>
          <w:rFonts w:ascii="PT Astra Serif" w:hAnsi="PT Astra Serif"/>
          <w:color w:val="000000"/>
          <w:sz w:val="24"/>
          <w:szCs w:val="24"/>
          <w:shd w:val="clear" w:color="auto" w:fill="FFFFFF"/>
        </w:rPr>
        <w:t>признан</w:t>
      </w:r>
      <w:r>
        <w:rPr>
          <w:rFonts w:ascii="PT Astra Serif" w:hAnsi="PT Astra Serif"/>
          <w:color w:val="000000"/>
          <w:sz w:val="24"/>
          <w:szCs w:val="24"/>
          <w:shd w:val="clear" w:color="auto" w:fill="FFFFFF"/>
        </w:rPr>
        <w:t>а несостоявшаяся</w:t>
      </w:r>
      <w:r w:rsidRPr="009D1ED0">
        <w:rPr>
          <w:rFonts w:ascii="PT Astra Serif" w:hAnsi="PT Astra Serif"/>
          <w:color w:val="000000"/>
          <w:sz w:val="24"/>
          <w:szCs w:val="24"/>
          <w:shd w:val="clear" w:color="auto" w:fill="FFFFFF"/>
        </w:rPr>
        <w:t xml:space="preserve">, в связи с отсутствием допущенных участников. </w:t>
      </w:r>
    </w:p>
    <w:p w:rsidR="00D950E3" w:rsidRDefault="00D950E3" w:rsidP="00D950E3">
      <w:pPr>
        <w:spacing w:after="0" w:line="240" w:lineRule="auto"/>
        <w:ind w:firstLine="720"/>
        <w:jc w:val="both"/>
        <w:rPr>
          <w:rFonts w:ascii="PT Astra Serif" w:hAnsi="PT Astra Serif"/>
          <w:color w:val="000000"/>
          <w:sz w:val="24"/>
          <w:szCs w:val="24"/>
          <w:shd w:val="clear" w:color="auto" w:fill="FFFFFF"/>
        </w:rPr>
      </w:pPr>
      <w:r w:rsidRPr="009D1ED0">
        <w:rPr>
          <w:rFonts w:ascii="PT Astra Serif" w:hAnsi="PT Astra Serif"/>
          <w:sz w:val="24"/>
          <w:szCs w:val="24"/>
        </w:rPr>
        <w:t xml:space="preserve">2. </w:t>
      </w:r>
      <w:r w:rsidR="003C74C6">
        <w:rPr>
          <w:rFonts w:ascii="Times New Roman" w:hAnsi="Times New Roman"/>
          <w:color w:val="000000"/>
          <w:sz w:val="24"/>
          <w:szCs w:val="24"/>
          <w:shd w:val="clear" w:color="auto" w:fill="FFFFFF"/>
        </w:rPr>
        <w:t>Аукцион</w:t>
      </w:r>
      <w:r w:rsidRPr="00600D33">
        <w:rPr>
          <w:rFonts w:ascii="Times New Roman" w:hAnsi="Times New Roman"/>
          <w:color w:val="000000"/>
          <w:sz w:val="24"/>
          <w:szCs w:val="24"/>
          <w:shd w:val="clear" w:color="auto" w:fill="FFFFFF"/>
        </w:rPr>
        <w:t xml:space="preserve"> </w:t>
      </w:r>
      <w:r w:rsidRPr="00600D33">
        <w:rPr>
          <w:rFonts w:ascii="Times New Roman" w:hAnsi="Times New Roman"/>
          <w:sz w:val="24"/>
          <w:szCs w:val="24"/>
        </w:rPr>
        <w:t>178fz</w:t>
      </w:r>
      <w:r>
        <w:rPr>
          <w:rFonts w:ascii="Times New Roman" w:hAnsi="Times New Roman"/>
          <w:sz w:val="24"/>
          <w:szCs w:val="24"/>
        </w:rPr>
        <w:t>17082100137 от 20.09.2021г</w:t>
      </w:r>
      <w:r>
        <w:rPr>
          <w:rFonts w:ascii="PT Astra Serif" w:hAnsi="PT Astra Serif"/>
          <w:color w:val="000000"/>
          <w:sz w:val="24"/>
          <w:szCs w:val="24"/>
          <w:shd w:val="clear" w:color="auto" w:fill="FFFFFF"/>
        </w:rPr>
        <w:t xml:space="preserve">. </w:t>
      </w:r>
      <w:r w:rsidRPr="009D1ED0">
        <w:rPr>
          <w:rFonts w:ascii="PT Astra Serif" w:hAnsi="PT Astra Serif"/>
          <w:color w:val="000000"/>
          <w:sz w:val="24"/>
          <w:szCs w:val="24"/>
          <w:shd w:val="clear" w:color="auto" w:fill="FFFFFF"/>
        </w:rPr>
        <w:t>признан</w:t>
      </w:r>
      <w:r>
        <w:rPr>
          <w:rFonts w:ascii="PT Astra Serif" w:hAnsi="PT Astra Serif"/>
          <w:color w:val="000000"/>
          <w:sz w:val="24"/>
          <w:szCs w:val="24"/>
          <w:shd w:val="clear" w:color="auto" w:fill="FFFFFF"/>
        </w:rPr>
        <w:t>а несостоявшаяся</w:t>
      </w:r>
      <w:r w:rsidRPr="009D1ED0">
        <w:rPr>
          <w:rFonts w:ascii="PT Astra Serif" w:hAnsi="PT Astra Serif"/>
          <w:color w:val="000000"/>
          <w:sz w:val="24"/>
          <w:szCs w:val="24"/>
          <w:shd w:val="clear" w:color="auto" w:fill="FFFFFF"/>
        </w:rPr>
        <w:t>, в связи с отсутствием допущенных участников</w:t>
      </w:r>
      <w:r>
        <w:rPr>
          <w:rFonts w:ascii="PT Astra Serif" w:hAnsi="PT Astra Serif"/>
          <w:color w:val="000000"/>
          <w:sz w:val="24"/>
          <w:szCs w:val="24"/>
          <w:shd w:val="clear" w:color="auto" w:fill="FFFFFF"/>
        </w:rPr>
        <w:t>.</w:t>
      </w:r>
    </w:p>
    <w:p w:rsidR="00D950E3" w:rsidRDefault="00D950E3" w:rsidP="00D950E3">
      <w:pPr>
        <w:spacing w:after="0" w:line="240" w:lineRule="auto"/>
        <w:ind w:firstLine="720"/>
        <w:jc w:val="both"/>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3. </w:t>
      </w:r>
      <w:r w:rsidR="003C74C6">
        <w:rPr>
          <w:rFonts w:ascii="PT Astra Serif" w:hAnsi="PT Astra Serif"/>
          <w:color w:val="000000"/>
          <w:sz w:val="24"/>
          <w:szCs w:val="24"/>
          <w:shd w:val="clear" w:color="auto" w:fill="FFFFFF"/>
        </w:rPr>
        <w:t>Аукцион</w:t>
      </w:r>
      <w:r w:rsidRPr="00C10DE1">
        <w:rPr>
          <w:rFonts w:ascii="PT Astra Serif" w:hAnsi="PT Astra Serif"/>
          <w:color w:val="000000"/>
          <w:sz w:val="24"/>
          <w:szCs w:val="24"/>
          <w:shd w:val="clear" w:color="auto" w:fill="FFFFFF"/>
        </w:rPr>
        <w:t xml:space="preserve"> </w:t>
      </w:r>
      <w:r w:rsidRPr="00C10DE1">
        <w:rPr>
          <w:rFonts w:ascii="PT Astra Serif" w:hAnsi="PT Astra Serif"/>
          <w:sz w:val="24"/>
          <w:szCs w:val="24"/>
        </w:rPr>
        <w:t>178fz</w:t>
      </w:r>
      <w:r>
        <w:rPr>
          <w:rFonts w:ascii="PT Astra Serif" w:hAnsi="PT Astra Serif"/>
          <w:sz w:val="24"/>
          <w:szCs w:val="24"/>
        </w:rPr>
        <w:t xml:space="preserve">18112100048 от 20.12.2021г. </w:t>
      </w:r>
      <w:r w:rsidRPr="009D1ED0">
        <w:rPr>
          <w:rFonts w:ascii="PT Astra Serif" w:hAnsi="PT Astra Serif"/>
          <w:color w:val="000000"/>
          <w:sz w:val="24"/>
          <w:szCs w:val="24"/>
          <w:shd w:val="clear" w:color="auto" w:fill="FFFFFF"/>
        </w:rPr>
        <w:t>признан</w:t>
      </w:r>
      <w:r>
        <w:rPr>
          <w:rFonts w:ascii="PT Astra Serif" w:hAnsi="PT Astra Serif"/>
          <w:color w:val="000000"/>
          <w:sz w:val="24"/>
          <w:szCs w:val="24"/>
          <w:shd w:val="clear" w:color="auto" w:fill="FFFFFF"/>
        </w:rPr>
        <w:t>а несостоявшаяся</w:t>
      </w:r>
      <w:r w:rsidRPr="009D1ED0">
        <w:rPr>
          <w:rFonts w:ascii="PT Astra Serif" w:hAnsi="PT Astra Serif"/>
          <w:color w:val="000000"/>
          <w:sz w:val="24"/>
          <w:szCs w:val="24"/>
          <w:shd w:val="clear" w:color="auto" w:fill="FFFFFF"/>
        </w:rPr>
        <w:t>, в связи с отсутствием допущенных участников</w:t>
      </w:r>
      <w:r>
        <w:rPr>
          <w:rFonts w:ascii="PT Astra Serif" w:hAnsi="PT Astra Serif"/>
          <w:color w:val="000000"/>
          <w:sz w:val="24"/>
          <w:szCs w:val="24"/>
          <w:shd w:val="clear" w:color="auto" w:fill="FFFFFF"/>
        </w:rPr>
        <w:t>.</w:t>
      </w:r>
    </w:p>
    <w:p w:rsidR="00D950E3" w:rsidRPr="003C74C6" w:rsidRDefault="00D950E3" w:rsidP="00D950E3">
      <w:pPr>
        <w:spacing w:after="0" w:line="240" w:lineRule="auto"/>
        <w:ind w:firstLine="720"/>
        <w:jc w:val="both"/>
        <w:rPr>
          <w:rFonts w:ascii="PT Astra Serif" w:hAnsi="PT Astra Serif"/>
          <w:color w:val="000000"/>
          <w:sz w:val="24"/>
          <w:szCs w:val="24"/>
        </w:rPr>
      </w:pPr>
      <w:r>
        <w:rPr>
          <w:rFonts w:ascii="PT Astra Serif" w:hAnsi="PT Astra Serif"/>
          <w:color w:val="000000"/>
          <w:sz w:val="24"/>
          <w:szCs w:val="24"/>
        </w:rPr>
        <w:t xml:space="preserve">4. </w:t>
      </w:r>
      <w:r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признана несостоявшейся, так как до окончания приема заявок не было подано ни одной заявки на участие. Протокол  подведения итогов процедуры 21000020270000000004 от 18.03.2022 г.  </w:t>
      </w:r>
    </w:p>
    <w:p w:rsidR="00D950E3" w:rsidRPr="003C74C6" w:rsidRDefault="00D950E3" w:rsidP="00D950E3">
      <w:pPr>
        <w:spacing w:after="0" w:line="240" w:lineRule="auto"/>
        <w:ind w:firstLine="720"/>
        <w:jc w:val="both"/>
        <w:rPr>
          <w:rFonts w:ascii="PT Astra Serif" w:hAnsi="PT Astra Serif"/>
          <w:color w:val="000000"/>
          <w:sz w:val="24"/>
          <w:szCs w:val="24"/>
          <w:shd w:val="clear" w:color="auto" w:fill="FFFFFF"/>
        </w:rPr>
      </w:pPr>
      <w:r w:rsidRPr="003C74C6">
        <w:rPr>
          <w:rFonts w:ascii="PT Astra Serif" w:hAnsi="PT Astra Serif"/>
          <w:color w:val="000000"/>
          <w:sz w:val="24"/>
          <w:szCs w:val="24"/>
        </w:rPr>
        <w:t xml:space="preserve">5. </w:t>
      </w:r>
      <w:r w:rsidR="003C74C6"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w:t>
      </w:r>
      <w:r w:rsidRPr="003C74C6">
        <w:rPr>
          <w:rFonts w:ascii="PT Astra Serif" w:hAnsi="PT Astra Serif"/>
          <w:color w:val="000000"/>
          <w:sz w:val="24"/>
          <w:szCs w:val="24"/>
          <w:shd w:val="clear" w:color="auto" w:fill="FFFFFF"/>
        </w:rPr>
        <w:t>признан</w:t>
      </w:r>
      <w:r w:rsidR="003C74C6">
        <w:rPr>
          <w:rFonts w:ascii="PT Astra Serif" w:hAnsi="PT Astra Serif"/>
          <w:color w:val="000000"/>
          <w:sz w:val="24"/>
          <w:szCs w:val="24"/>
          <w:shd w:val="clear" w:color="auto" w:fill="FFFFFF"/>
        </w:rPr>
        <w:t>а</w:t>
      </w:r>
      <w:r w:rsidRPr="003C74C6">
        <w:rPr>
          <w:rFonts w:ascii="PT Astra Serif" w:hAnsi="PT Astra Serif"/>
          <w:color w:val="000000"/>
          <w:sz w:val="24"/>
          <w:szCs w:val="24"/>
          <w:shd w:val="clear" w:color="auto" w:fill="FFFFFF"/>
        </w:rPr>
        <w:t xml:space="preserve"> несостоявшимся, так как до окончания заявок не было подано ни одной заявки на участие. Процедура 21000020270000000021 от 01.08.2022 г.</w:t>
      </w:r>
    </w:p>
    <w:p w:rsidR="00D950E3" w:rsidRPr="003C74C6" w:rsidRDefault="00D950E3" w:rsidP="00D950E3">
      <w:pPr>
        <w:spacing w:after="0" w:line="240" w:lineRule="auto"/>
        <w:ind w:firstLine="567"/>
        <w:jc w:val="both"/>
        <w:rPr>
          <w:rFonts w:ascii="PT Astra Serif" w:hAnsi="PT Astra Serif"/>
          <w:color w:val="000000"/>
          <w:sz w:val="24"/>
          <w:szCs w:val="24"/>
          <w:shd w:val="clear" w:color="auto" w:fill="FFFFFF"/>
        </w:rPr>
      </w:pPr>
      <w:r w:rsidRPr="003C74C6">
        <w:rPr>
          <w:rFonts w:ascii="PT Astra Serif" w:hAnsi="PT Astra Serif"/>
          <w:color w:val="000000"/>
          <w:sz w:val="24"/>
          <w:szCs w:val="24"/>
          <w:shd w:val="clear" w:color="auto" w:fill="FFFFFF"/>
        </w:rPr>
        <w:t xml:space="preserve">6. </w:t>
      </w:r>
      <w:r w:rsidR="003C74C6"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w:t>
      </w:r>
      <w:r w:rsidRPr="003C74C6">
        <w:rPr>
          <w:rFonts w:ascii="PT Astra Serif" w:hAnsi="PT Astra Serif"/>
          <w:color w:val="000000"/>
          <w:sz w:val="24"/>
          <w:szCs w:val="24"/>
          <w:shd w:val="clear" w:color="auto" w:fill="FFFFFF"/>
        </w:rPr>
        <w:t>признан</w:t>
      </w:r>
      <w:r w:rsidR="003C74C6">
        <w:rPr>
          <w:rFonts w:ascii="PT Astra Serif" w:hAnsi="PT Astra Serif"/>
          <w:color w:val="000000"/>
          <w:sz w:val="24"/>
          <w:szCs w:val="24"/>
          <w:shd w:val="clear" w:color="auto" w:fill="FFFFFF"/>
        </w:rPr>
        <w:t>а несостоявшая</w:t>
      </w:r>
      <w:r w:rsidRPr="003C74C6">
        <w:rPr>
          <w:rFonts w:ascii="PT Astra Serif" w:hAnsi="PT Astra Serif"/>
          <w:color w:val="000000"/>
          <w:sz w:val="24"/>
          <w:szCs w:val="24"/>
          <w:shd w:val="clear" w:color="auto" w:fill="FFFFFF"/>
        </w:rPr>
        <w:t>ся, так как принято решение о признании только одного претендента участником. Процедура 210000202700000000 от 18.11.2022г.</w:t>
      </w:r>
    </w:p>
    <w:p w:rsidR="00D950E3" w:rsidRPr="003C74C6" w:rsidRDefault="00D950E3" w:rsidP="00D950E3">
      <w:pPr>
        <w:spacing w:after="0" w:line="240" w:lineRule="auto"/>
        <w:ind w:firstLine="567"/>
        <w:jc w:val="both"/>
        <w:rPr>
          <w:rFonts w:ascii="PT Astra Serif" w:hAnsi="PT Astra Serif"/>
          <w:color w:val="000000"/>
          <w:sz w:val="24"/>
          <w:szCs w:val="24"/>
          <w:shd w:val="clear" w:color="auto" w:fill="FFFFFF"/>
        </w:rPr>
      </w:pPr>
      <w:r w:rsidRPr="00FF2E8B">
        <w:rPr>
          <w:rFonts w:ascii="PT Astra Serif" w:hAnsi="PT Astra Serif"/>
          <w:color w:val="000000"/>
          <w:shd w:val="clear" w:color="auto" w:fill="FFFFFF"/>
        </w:rPr>
        <w:t xml:space="preserve">7. </w:t>
      </w:r>
      <w:r w:rsidR="003C74C6"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w:t>
      </w:r>
      <w:r w:rsidRPr="003C74C6">
        <w:rPr>
          <w:rFonts w:ascii="PT Astra Serif" w:hAnsi="PT Astra Serif"/>
          <w:color w:val="000000"/>
          <w:sz w:val="24"/>
          <w:szCs w:val="24"/>
          <w:shd w:val="clear" w:color="auto" w:fill="FFFFFF"/>
        </w:rPr>
        <w:t>признан</w:t>
      </w:r>
      <w:r w:rsidR="003C74C6" w:rsidRPr="003C74C6">
        <w:rPr>
          <w:rFonts w:ascii="PT Astra Serif" w:hAnsi="PT Astra Serif"/>
          <w:color w:val="000000"/>
          <w:sz w:val="24"/>
          <w:szCs w:val="24"/>
          <w:shd w:val="clear" w:color="auto" w:fill="FFFFFF"/>
        </w:rPr>
        <w:t>а</w:t>
      </w:r>
      <w:r w:rsidRPr="003C74C6">
        <w:rPr>
          <w:rFonts w:ascii="PT Astra Serif" w:hAnsi="PT Astra Serif"/>
          <w:color w:val="000000"/>
          <w:sz w:val="24"/>
          <w:szCs w:val="24"/>
          <w:shd w:val="clear" w:color="auto" w:fill="FFFFFF"/>
        </w:rPr>
        <w:t xml:space="preserve"> н</w:t>
      </w:r>
      <w:r w:rsidR="003C74C6" w:rsidRPr="003C74C6">
        <w:rPr>
          <w:rFonts w:ascii="PT Astra Serif" w:hAnsi="PT Astra Serif"/>
          <w:color w:val="000000"/>
          <w:sz w:val="24"/>
          <w:szCs w:val="24"/>
          <w:shd w:val="clear" w:color="auto" w:fill="FFFFFF"/>
        </w:rPr>
        <w:t>есостоявшая</w:t>
      </w:r>
      <w:r w:rsidRPr="003C74C6">
        <w:rPr>
          <w:rFonts w:ascii="PT Astra Serif" w:hAnsi="PT Astra Serif"/>
          <w:color w:val="000000"/>
          <w:sz w:val="24"/>
          <w:szCs w:val="24"/>
          <w:shd w:val="clear" w:color="auto" w:fill="FFFFFF"/>
        </w:rPr>
        <w:t>ся, так как до окончания заявок не было подано ни одной заявки на участие. Процедура 21000020270000000033 от 13.03.2023 г.</w:t>
      </w:r>
    </w:p>
    <w:p w:rsidR="00D950E3" w:rsidRPr="003C74C6" w:rsidRDefault="00D950E3" w:rsidP="00D950E3">
      <w:pPr>
        <w:spacing w:after="0"/>
        <w:ind w:firstLine="567"/>
        <w:jc w:val="both"/>
        <w:rPr>
          <w:rFonts w:ascii="PT Astra Serif" w:hAnsi="PT Astra Serif"/>
          <w:color w:val="000000"/>
          <w:sz w:val="24"/>
          <w:szCs w:val="24"/>
          <w:shd w:val="clear" w:color="auto" w:fill="FFFFFF"/>
        </w:rPr>
      </w:pPr>
      <w:r w:rsidRPr="003C74C6">
        <w:rPr>
          <w:rFonts w:ascii="PT Astra Serif" w:hAnsi="PT Astra Serif"/>
          <w:color w:val="000000"/>
          <w:sz w:val="24"/>
          <w:szCs w:val="24"/>
          <w:shd w:val="clear" w:color="auto" w:fill="FFFFFF"/>
        </w:rPr>
        <w:t xml:space="preserve">8. </w:t>
      </w:r>
      <w:r w:rsidR="003C74C6"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w:t>
      </w:r>
      <w:r w:rsidRPr="003C74C6">
        <w:rPr>
          <w:rFonts w:ascii="PT Astra Serif" w:hAnsi="PT Astra Serif"/>
          <w:color w:val="000000"/>
          <w:sz w:val="24"/>
          <w:szCs w:val="24"/>
          <w:shd w:val="clear" w:color="auto" w:fill="FFFFFF"/>
        </w:rPr>
        <w:t>признан</w:t>
      </w:r>
      <w:r w:rsidR="003C74C6">
        <w:rPr>
          <w:rFonts w:ascii="PT Astra Serif" w:hAnsi="PT Astra Serif"/>
          <w:color w:val="000000"/>
          <w:sz w:val="24"/>
          <w:szCs w:val="24"/>
          <w:shd w:val="clear" w:color="auto" w:fill="FFFFFF"/>
        </w:rPr>
        <w:t>а несостоявшая</w:t>
      </w:r>
      <w:r w:rsidRPr="003C74C6">
        <w:rPr>
          <w:rFonts w:ascii="PT Astra Serif" w:hAnsi="PT Astra Serif"/>
          <w:color w:val="000000"/>
          <w:sz w:val="24"/>
          <w:szCs w:val="24"/>
          <w:shd w:val="clear" w:color="auto" w:fill="FFFFFF"/>
        </w:rPr>
        <w:t>ся, так как до окончания заявок не было подано ни одной заявки на участие. Процедура 21000020270000000060 от 28.11.2023 г.</w:t>
      </w:r>
    </w:p>
    <w:p w:rsidR="00D950E3" w:rsidRPr="003C74C6" w:rsidRDefault="00D950E3" w:rsidP="00D950E3">
      <w:pPr>
        <w:spacing w:after="0" w:line="240" w:lineRule="auto"/>
        <w:ind w:firstLine="567"/>
        <w:jc w:val="both"/>
        <w:rPr>
          <w:rFonts w:ascii="PT Astra Serif" w:hAnsi="PT Astra Serif"/>
          <w:sz w:val="24"/>
          <w:szCs w:val="24"/>
        </w:rPr>
      </w:pPr>
      <w:r w:rsidRPr="003C74C6">
        <w:rPr>
          <w:rFonts w:ascii="PT Astra Serif" w:hAnsi="PT Astra Serif"/>
          <w:color w:val="000000"/>
          <w:sz w:val="24"/>
          <w:szCs w:val="24"/>
          <w:shd w:val="clear" w:color="auto" w:fill="FFFFFF"/>
        </w:rPr>
        <w:t xml:space="preserve">9. </w:t>
      </w:r>
      <w:r w:rsidR="003C74C6" w:rsidRPr="003C74C6">
        <w:rPr>
          <w:rFonts w:ascii="PT Astra Serif" w:hAnsi="PT Astra Serif"/>
          <w:color w:val="000000"/>
          <w:sz w:val="24"/>
          <w:szCs w:val="24"/>
        </w:rPr>
        <w:t xml:space="preserve">Продажа муниципального имущества посредством публичного предложения в электронной форме  </w:t>
      </w:r>
      <w:r w:rsidRPr="003C74C6">
        <w:rPr>
          <w:rFonts w:ascii="PT Astra Serif" w:hAnsi="PT Astra Serif"/>
          <w:sz w:val="24"/>
          <w:szCs w:val="24"/>
        </w:rPr>
        <w:t>21000020270000000072, от 13.03.2024г. признана несостоявшейся, так как до окончания приема заявок не было подано ни одной заявки на участие.</w:t>
      </w:r>
    </w:p>
    <w:p w:rsidR="00D950E3" w:rsidRPr="003C74C6" w:rsidRDefault="00D950E3" w:rsidP="00D950E3">
      <w:pPr>
        <w:spacing w:after="0" w:line="240" w:lineRule="auto"/>
        <w:ind w:firstLine="567"/>
        <w:jc w:val="both"/>
        <w:rPr>
          <w:rFonts w:ascii="PT Astra Serif" w:hAnsi="PT Astra Serif"/>
          <w:sz w:val="24"/>
          <w:szCs w:val="24"/>
        </w:rPr>
      </w:pPr>
      <w:r w:rsidRPr="003C74C6">
        <w:rPr>
          <w:rFonts w:ascii="PT Astra Serif" w:hAnsi="PT Astra Serif"/>
          <w:sz w:val="24"/>
          <w:szCs w:val="24"/>
        </w:rPr>
        <w:t xml:space="preserve">10.  </w:t>
      </w:r>
      <w:r w:rsidR="003C74C6">
        <w:rPr>
          <w:rFonts w:ascii="PT Astra Serif" w:hAnsi="PT Astra Serif"/>
          <w:sz w:val="24"/>
          <w:szCs w:val="24"/>
        </w:rPr>
        <w:t>Продажа без объявления цены в электронной форме</w:t>
      </w:r>
      <w:r w:rsidRPr="003C74C6">
        <w:rPr>
          <w:rFonts w:ascii="PT Astra Serif" w:hAnsi="PT Astra Serif"/>
          <w:sz w:val="24"/>
          <w:szCs w:val="24"/>
        </w:rPr>
        <w:t xml:space="preserve"> 21000020270000000087, от 27.06.2024г. признана несостоявшейся, так как до окончания приема заявок не было подано ни одной заявки на участие.</w:t>
      </w:r>
    </w:p>
    <w:p w:rsidR="00D950E3" w:rsidRPr="00FF2E8B" w:rsidRDefault="00D950E3" w:rsidP="00D950E3">
      <w:pPr>
        <w:spacing w:after="0" w:line="240" w:lineRule="auto"/>
        <w:ind w:firstLine="567"/>
        <w:jc w:val="both"/>
        <w:rPr>
          <w:rFonts w:ascii="PT Astra Serif" w:hAnsi="PT Astra Serif"/>
          <w:color w:val="000000"/>
          <w:shd w:val="clear" w:color="auto" w:fill="FFFFFF"/>
        </w:rPr>
      </w:pPr>
    </w:p>
    <w:p w:rsidR="00D950E3" w:rsidRPr="00D950E3" w:rsidRDefault="00D950E3" w:rsidP="00D950E3">
      <w:pPr>
        <w:autoSpaceDE w:val="0"/>
        <w:autoSpaceDN w:val="0"/>
        <w:adjustRightInd w:val="0"/>
        <w:ind w:firstLine="851"/>
        <w:jc w:val="both"/>
        <w:rPr>
          <w:rFonts w:ascii="PT Astra Serif" w:hAnsi="PT Astra Serif"/>
          <w:bCs/>
          <w:color w:val="000000"/>
          <w:sz w:val="24"/>
          <w:szCs w:val="24"/>
        </w:rPr>
      </w:pPr>
      <w:r w:rsidRPr="00D950E3">
        <w:rPr>
          <w:rFonts w:ascii="PT Astra Serif" w:hAnsi="PT Astra Serif"/>
          <w:b/>
          <w:bCs/>
          <w:color w:val="000000"/>
          <w:sz w:val="24"/>
          <w:szCs w:val="24"/>
        </w:rPr>
        <w:t>3.1</w:t>
      </w:r>
      <w:r w:rsidR="00791EC3">
        <w:rPr>
          <w:rFonts w:ascii="PT Astra Serif" w:hAnsi="PT Astra Serif"/>
          <w:b/>
          <w:bCs/>
          <w:color w:val="000000"/>
          <w:sz w:val="24"/>
          <w:szCs w:val="24"/>
        </w:rPr>
        <w:t>0</w:t>
      </w:r>
      <w:r w:rsidRPr="00D950E3">
        <w:rPr>
          <w:rFonts w:ascii="PT Astra Serif" w:hAnsi="PT Astra Serif"/>
          <w:b/>
          <w:bCs/>
          <w:color w:val="000000"/>
          <w:sz w:val="24"/>
          <w:szCs w:val="24"/>
        </w:rPr>
        <w:t>.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r w:rsidRPr="00D950E3">
        <w:rPr>
          <w:rFonts w:ascii="PT Astra Serif" w:hAnsi="PT Astra Serif"/>
          <w:bCs/>
          <w:color w:val="000000"/>
          <w:sz w:val="24"/>
          <w:szCs w:val="24"/>
        </w:rPr>
        <w:t>: не установлено.</w:t>
      </w:r>
    </w:p>
    <w:p w:rsidR="00D950E3" w:rsidRPr="00D950E3" w:rsidRDefault="00D950E3" w:rsidP="00D950E3">
      <w:pPr>
        <w:autoSpaceDE w:val="0"/>
        <w:autoSpaceDN w:val="0"/>
        <w:adjustRightInd w:val="0"/>
        <w:ind w:firstLine="851"/>
        <w:jc w:val="both"/>
        <w:rPr>
          <w:rFonts w:ascii="PT Astra Serif" w:hAnsi="PT Astra Serif"/>
          <w:b/>
          <w:bCs/>
          <w:color w:val="000000"/>
          <w:sz w:val="24"/>
          <w:szCs w:val="24"/>
        </w:rPr>
      </w:pPr>
      <w:r w:rsidRPr="00D950E3">
        <w:rPr>
          <w:rFonts w:ascii="PT Astra Serif" w:hAnsi="PT Astra Serif"/>
          <w:b/>
          <w:bCs/>
          <w:color w:val="000000"/>
          <w:sz w:val="24"/>
          <w:szCs w:val="24"/>
        </w:rPr>
        <w:t>3.1</w:t>
      </w:r>
      <w:r w:rsidR="00791EC3">
        <w:rPr>
          <w:rFonts w:ascii="PT Astra Serif" w:hAnsi="PT Astra Serif"/>
          <w:b/>
          <w:bCs/>
          <w:color w:val="000000"/>
          <w:sz w:val="24"/>
          <w:szCs w:val="24"/>
        </w:rPr>
        <w:t>1</w:t>
      </w:r>
      <w:r w:rsidRPr="00D950E3">
        <w:rPr>
          <w:rFonts w:ascii="PT Astra Serif" w:hAnsi="PT Astra Serif"/>
          <w:b/>
          <w:bCs/>
          <w:color w:val="000000"/>
          <w:sz w:val="24"/>
          <w:szCs w:val="24"/>
        </w:rPr>
        <w:t>. размер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государственного или муниципального имущества</w:t>
      </w:r>
      <w:r w:rsidRPr="00D950E3">
        <w:rPr>
          <w:rFonts w:ascii="PT Astra Serif" w:hAnsi="PT Astra Serif"/>
          <w:bCs/>
          <w:color w:val="000000"/>
          <w:sz w:val="24"/>
          <w:szCs w:val="24"/>
        </w:rPr>
        <w:t>: не установлено</w:t>
      </w:r>
    </w:p>
    <w:p w:rsidR="00D950E3" w:rsidRPr="00D950E3" w:rsidRDefault="00D950E3" w:rsidP="00D950E3">
      <w:pPr>
        <w:autoSpaceDE w:val="0"/>
        <w:autoSpaceDN w:val="0"/>
        <w:adjustRightInd w:val="0"/>
        <w:spacing w:after="0" w:line="240" w:lineRule="auto"/>
        <w:ind w:firstLine="851"/>
        <w:jc w:val="center"/>
        <w:rPr>
          <w:rFonts w:ascii="PT Astra Serif" w:hAnsi="PT Astra Serif"/>
          <w:b/>
          <w:bCs/>
          <w:color w:val="000000"/>
          <w:sz w:val="24"/>
          <w:szCs w:val="24"/>
        </w:rPr>
      </w:pPr>
      <w:r w:rsidRPr="00D950E3">
        <w:rPr>
          <w:rFonts w:ascii="PT Astra Serif" w:hAnsi="PT Astra Serif"/>
          <w:b/>
          <w:bCs/>
          <w:color w:val="000000"/>
          <w:sz w:val="24"/>
          <w:szCs w:val="24"/>
        </w:rPr>
        <w:t>4. Место, сроки подачи (приема) заявок и</w:t>
      </w:r>
      <w:bookmarkStart w:id="0" w:name="_GoBack"/>
      <w:bookmarkEnd w:id="0"/>
    </w:p>
    <w:p w:rsidR="00D950E3" w:rsidRPr="00D950E3" w:rsidRDefault="00D950E3" w:rsidP="00D950E3">
      <w:pPr>
        <w:autoSpaceDE w:val="0"/>
        <w:autoSpaceDN w:val="0"/>
        <w:adjustRightInd w:val="0"/>
        <w:spacing w:after="0" w:line="240" w:lineRule="auto"/>
        <w:ind w:firstLine="851"/>
        <w:jc w:val="center"/>
        <w:rPr>
          <w:rFonts w:ascii="PT Astra Serif" w:hAnsi="PT Astra Serif"/>
          <w:b/>
          <w:bCs/>
          <w:color w:val="000000"/>
          <w:sz w:val="24"/>
          <w:szCs w:val="24"/>
        </w:rPr>
      </w:pPr>
      <w:r w:rsidRPr="00D950E3">
        <w:rPr>
          <w:rFonts w:ascii="PT Astra Serif" w:hAnsi="PT Astra Serif"/>
          <w:b/>
          <w:bCs/>
          <w:color w:val="000000"/>
          <w:sz w:val="24"/>
          <w:szCs w:val="24"/>
        </w:rPr>
        <w:t xml:space="preserve">и подведения итогов продажи по минимально допустимой цене </w:t>
      </w:r>
    </w:p>
    <w:p w:rsidR="00D950E3" w:rsidRPr="00D950E3" w:rsidRDefault="00D950E3" w:rsidP="00D950E3">
      <w:pPr>
        <w:autoSpaceDE w:val="0"/>
        <w:autoSpaceDN w:val="0"/>
        <w:adjustRightInd w:val="0"/>
        <w:ind w:firstLine="851"/>
        <w:jc w:val="center"/>
        <w:rPr>
          <w:rFonts w:ascii="PT Astra Serif" w:hAnsi="PT Astra Serif"/>
          <w:b/>
          <w:bCs/>
          <w:color w:val="000000"/>
          <w:sz w:val="24"/>
          <w:szCs w:val="24"/>
        </w:rPr>
      </w:pPr>
    </w:p>
    <w:p w:rsidR="00D950E3" w:rsidRPr="00D950E3" w:rsidRDefault="00D950E3" w:rsidP="00D950E3">
      <w:pPr>
        <w:tabs>
          <w:tab w:val="left" w:pos="567"/>
        </w:tabs>
        <w:autoSpaceDE w:val="0"/>
        <w:autoSpaceDN w:val="0"/>
        <w:adjustRightInd w:val="0"/>
        <w:spacing w:after="0" w:line="240" w:lineRule="auto"/>
        <w:ind w:right="57" w:firstLine="709"/>
        <w:jc w:val="both"/>
        <w:rPr>
          <w:rFonts w:ascii="PT Astra Serif" w:hAnsi="PT Astra Serif"/>
          <w:sz w:val="24"/>
          <w:szCs w:val="24"/>
        </w:rPr>
      </w:pPr>
      <w:r w:rsidRPr="00D950E3">
        <w:rPr>
          <w:rFonts w:ascii="PT Astra Serif" w:hAnsi="PT Astra Serif"/>
          <w:b/>
          <w:sz w:val="24"/>
          <w:szCs w:val="24"/>
        </w:rPr>
        <w:t xml:space="preserve">4.1. Место подачи (приема) Заявок и подведения итогов </w:t>
      </w:r>
      <w:r w:rsidRPr="00D950E3">
        <w:rPr>
          <w:rFonts w:ascii="PT Astra Serif" w:hAnsi="PT Astra Serif"/>
          <w:b/>
          <w:bCs/>
          <w:sz w:val="24"/>
          <w:szCs w:val="24"/>
        </w:rPr>
        <w:t xml:space="preserve">продажи </w:t>
      </w:r>
      <w:r w:rsidRPr="00D950E3">
        <w:rPr>
          <w:rFonts w:ascii="PT Astra Serif" w:hAnsi="PT Astra Serif"/>
          <w:b/>
          <w:bCs/>
          <w:color w:val="000000"/>
          <w:sz w:val="24"/>
          <w:szCs w:val="24"/>
        </w:rPr>
        <w:t>по минимально допустимой цене</w:t>
      </w:r>
      <w:r w:rsidRPr="00D950E3">
        <w:rPr>
          <w:rFonts w:ascii="PT Astra Serif" w:hAnsi="PT Astra Serif"/>
          <w:b/>
          <w:bCs/>
          <w:sz w:val="24"/>
          <w:szCs w:val="24"/>
        </w:rPr>
        <w:t>:</w:t>
      </w:r>
      <w:r w:rsidR="00C30353">
        <w:rPr>
          <w:rFonts w:ascii="PT Astra Serif" w:hAnsi="PT Astra Serif"/>
          <w:b/>
          <w:bCs/>
          <w:sz w:val="24"/>
          <w:szCs w:val="24"/>
        </w:rPr>
        <w:t xml:space="preserve"> </w:t>
      </w:r>
      <w:hyperlink r:id="rId14" w:history="1">
        <w:r w:rsidRPr="00D950E3">
          <w:rPr>
            <w:rFonts w:ascii="PT Astra Serif" w:hAnsi="PT Astra Serif"/>
            <w:color w:val="0000FF"/>
            <w:sz w:val="24"/>
            <w:szCs w:val="24"/>
            <w:u w:val="single"/>
          </w:rPr>
          <w:t>https://www.roseltorg.ru</w:t>
        </w:r>
      </w:hyperlink>
      <w:r w:rsidRPr="00D950E3">
        <w:rPr>
          <w:rFonts w:ascii="PT Astra Serif" w:hAnsi="PT Astra Serif"/>
          <w:sz w:val="24"/>
          <w:szCs w:val="24"/>
        </w:rPr>
        <w:t>.</w:t>
      </w:r>
    </w:p>
    <w:p w:rsidR="00D950E3" w:rsidRPr="00C30353" w:rsidRDefault="00D950E3" w:rsidP="00D950E3">
      <w:pPr>
        <w:autoSpaceDE w:val="0"/>
        <w:autoSpaceDN w:val="0"/>
        <w:adjustRightInd w:val="0"/>
        <w:spacing w:after="0" w:line="240" w:lineRule="auto"/>
        <w:ind w:firstLine="709"/>
        <w:jc w:val="both"/>
        <w:rPr>
          <w:rFonts w:ascii="PT Astra Serif" w:hAnsi="PT Astra Serif"/>
          <w:sz w:val="24"/>
          <w:szCs w:val="24"/>
        </w:rPr>
      </w:pPr>
      <w:r w:rsidRPr="00D950E3">
        <w:rPr>
          <w:rFonts w:ascii="PT Astra Serif" w:hAnsi="PT Astra Serif"/>
          <w:b/>
          <w:sz w:val="24"/>
          <w:szCs w:val="24"/>
        </w:rPr>
        <w:t>4.2. Дата и время начала подачи (приема) Заявок:</w:t>
      </w:r>
      <w:r w:rsidR="00C30353">
        <w:rPr>
          <w:rFonts w:ascii="PT Astra Serif" w:hAnsi="PT Astra Serif"/>
          <w:b/>
          <w:sz w:val="24"/>
          <w:szCs w:val="24"/>
        </w:rPr>
        <w:t xml:space="preserve"> </w:t>
      </w:r>
      <w:r w:rsidR="0054527F">
        <w:rPr>
          <w:rFonts w:ascii="PT Astra Serif" w:hAnsi="PT Astra Serif"/>
          <w:sz w:val="24"/>
          <w:szCs w:val="24"/>
        </w:rPr>
        <w:t>06</w:t>
      </w:r>
      <w:r w:rsidRPr="00C30353">
        <w:rPr>
          <w:rFonts w:ascii="PT Astra Serif" w:hAnsi="PT Astra Serif"/>
          <w:sz w:val="24"/>
          <w:szCs w:val="24"/>
        </w:rPr>
        <w:t xml:space="preserve"> </w:t>
      </w:r>
      <w:r w:rsidR="0054527F">
        <w:rPr>
          <w:rFonts w:ascii="PT Astra Serif" w:hAnsi="PT Astra Serif"/>
          <w:sz w:val="24"/>
          <w:szCs w:val="24"/>
        </w:rPr>
        <w:t>сентября</w:t>
      </w:r>
      <w:r w:rsidRPr="00C30353">
        <w:rPr>
          <w:rFonts w:ascii="PT Astra Serif" w:hAnsi="PT Astra Serif"/>
          <w:sz w:val="24"/>
          <w:szCs w:val="24"/>
        </w:rPr>
        <w:t xml:space="preserve"> 2024 г. в 09</w:t>
      </w:r>
      <w:r w:rsidRPr="00C30353">
        <w:rPr>
          <w:rFonts w:ascii="PT Astra Serif" w:hAnsi="PT Astra Serif"/>
          <w:bCs/>
          <w:sz w:val="24"/>
          <w:szCs w:val="24"/>
        </w:rPr>
        <w:t>:00</w:t>
      </w:r>
      <w:r w:rsidRPr="00C30353">
        <w:rPr>
          <w:rFonts w:ascii="PT Astra Serif" w:hAnsi="PT Astra Serif"/>
          <w:sz w:val="24"/>
          <w:szCs w:val="24"/>
        </w:rPr>
        <w:t xml:space="preserve"> по московскому времени. </w:t>
      </w:r>
    </w:p>
    <w:p w:rsidR="00D950E3" w:rsidRPr="00C30353" w:rsidRDefault="00D950E3" w:rsidP="00D950E3">
      <w:pPr>
        <w:autoSpaceDE w:val="0"/>
        <w:autoSpaceDN w:val="0"/>
        <w:adjustRightInd w:val="0"/>
        <w:spacing w:after="0"/>
        <w:ind w:firstLine="709"/>
        <w:jc w:val="both"/>
        <w:rPr>
          <w:rFonts w:ascii="PT Astra Serif" w:hAnsi="PT Astra Serif"/>
          <w:sz w:val="24"/>
          <w:szCs w:val="24"/>
        </w:rPr>
      </w:pPr>
      <w:r w:rsidRPr="00C30353">
        <w:rPr>
          <w:rFonts w:ascii="PT Astra Serif" w:hAnsi="PT Astra Serif"/>
          <w:sz w:val="24"/>
          <w:szCs w:val="24"/>
        </w:rPr>
        <w:t>Подача Заявок осуществляется круглосуточно.</w:t>
      </w:r>
    </w:p>
    <w:p w:rsidR="00D950E3" w:rsidRPr="00C30353" w:rsidRDefault="00D950E3" w:rsidP="00D950E3">
      <w:pPr>
        <w:autoSpaceDE w:val="0"/>
        <w:autoSpaceDN w:val="0"/>
        <w:adjustRightInd w:val="0"/>
        <w:spacing w:after="0" w:line="240" w:lineRule="auto"/>
        <w:ind w:firstLine="709"/>
        <w:jc w:val="both"/>
        <w:rPr>
          <w:rFonts w:ascii="PT Astra Serif" w:hAnsi="PT Astra Serif"/>
          <w:sz w:val="24"/>
          <w:szCs w:val="24"/>
        </w:rPr>
      </w:pPr>
      <w:r w:rsidRPr="00C30353">
        <w:rPr>
          <w:rFonts w:ascii="PT Astra Serif" w:hAnsi="PT Astra Serif"/>
          <w:b/>
          <w:sz w:val="24"/>
          <w:szCs w:val="24"/>
        </w:rPr>
        <w:lastRenderedPageBreak/>
        <w:t>4.3. Дата и время окончания подачи (приема) Заявок:</w:t>
      </w:r>
      <w:r w:rsidR="00C30353" w:rsidRPr="00C30353">
        <w:rPr>
          <w:rFonts w:ascii="PT Astra Serif" w:hAnsi="PT Astra Serif"/>
          <w:b/>
          <w:sz w:val="24"/>
          <w:szCs w:val="24"/>
        </w:rPr>
        <w:t xml:space="preserve"> </w:t>
      </w:r>
      <w:r w:rsidR="0054527F">
        <w:rPr>
          <w:rFonts w:ascii="PT Astra Serif" w:hAnsi="PT Astra Serif"/>
          <w:b/>
          <w:sz w:val="24"/>
          <w:szCs w:val="24"/>
        </w:rPr>
        <w:t>26</w:t>
      </w:r>
      <w:r w:rsidRPr="00C30353">
        <w:rPr>
          <w:rFonts w:ascii="PT Astra Serif" w:hAnsi="PT Astra Serif"/>
          <w:sz w:val="24"/>
          <w:szCs w:val="24"/>
        </w:rPr>
        <w:t xml:space="preserve"> </w:t>
      </w:r>
      <w:r w:rsidR="00C30353" w:rsidRPr="00C30353">
        <w:rPr>
          <w:rFonts w:ascii="PT Astra Serif" w:hAnsi="PT Astra Serif"/>
          <w:sz w:val="24"/>
          <w:szCs w:val="24"/>
        </w:rPr>
        <w:t>октября</w:t>
      </w:r>
      <w:r w:rsidRPr="00C30353">
        <w:rPr>
          <w:rFonts w:ascii="PT Astra Serif" w:hAnsi="PT Astra Serif"/>
          <w:sz w:val="24"/>
          <w:szCs w:val="24"/>
        </w:rPr>
        <w:t xml:space="preserve"> 2024 г. в 09:</w:t>
      </w:r>
      <w:r w:rsidRPr="00C30353">
        <w:rPr>
          <w:rFonts w:ascii="PT Astra Serif" w:hAnsi="PT Astra Serif"/>
          <w:bCs/>
          <w:sz w:val="24"/>
          <w:szCs w:val="24"/>
        </w:rPr>
        <w:t>00</w:t>
      </w:r>
      <w:r w:rsidR="00C30353" w:rsidRPr="00C30353">
        <w:rPr>
          <w:rFonts w:ascii="PT Astra Serif" w:hAnsi="PT Astra Serif"/>
          <w:bCs/>
          <w:sz w:val="24"/>
          <w:szCs w:val="24"/>
        </w:rPr>
        <w:t xml:space="preserve"> </w:t>
      </w:r>
      <w:r w:rsidRPr="00C30353">
        <w:rPr>
          <w:rFonts w:ascii="PT Astra Serif" w:hAnsi="PT Astra Serif"/>
          <w:sz w:val="24"/>
          <w:szCs w:val="24"/>
        </w:rPr>
        <w:t>по московскому времени.</w:t>
      </w:r>
    </w:p>
    <w:p w:rsidR="00D950E3" w:rsidRPr="00D950E3" w:rsidRDefault="00D950E3" w:rsidP="00D950E3">
      <w:pPr>
        <w:autoSpaceDE w:val="0"/>
        <w:autoSpaceDN w:val="0"/>
        <w:adjustRightInd w:val="0"/>
        <w:ind w:firstLine="709"/>
        <w:jc w:val="both"/>
        <w:rPr>
          <w:rFonts w:ascii="PT Astra Serif" w:hAnsi="PT Astra Serif"/>
          <w:sz w:val="24"/>
          <w:szCs w:val="24"/>
        </w:rPr>
      </w:pPr>
      <w:r w:rsidRPr="00C30353">
        <w:rPr>
          <w:rFonts w:ascii="PT Astra Serif" w:hAnsi="PT Astra Serif"/>
          <w:b/>
          <w:bCs/>
          <w:sz w:val="24"/>
          <w:szCs w:val="24"/>
        </w:rPr>
        <w:t>4.4. Дата признания претендентов участниками продажи по минимально допустимой цене и подведения ее итогов:</w:t>
      </w:r>
      <w:r w:rsidR="00C30353" w:rsidRPr="00C30353">
        <w:rPr>
          <w:rFonts w:ascii="PT Astra Serif" w:hAnsi="PT Astra Serif"/>
          <w:b/>
          <w:bCs/>
          <w:sz w:val="24"/>
          <w:szCs w:val="24"/>
        </w:rPr>
        <w:t xml:space="preserve"> </w:t>
      </w:r>
      <w:r w:rsidR="00110F40">
        <w:rPr>
          <w:rFonts w:ascii="PT Astra Serif" w:hAnsi="PT Astra Serif"/>
          <w:b/>
          <w:bCs/>
          <w:sz w:val="24"/>
          <w:szCs w:val="24"/>
        </w:rPr>
        <w:t>30</w:t>
      </w:r>
      <w:r w:rsidRPr="00C30353">
        <w:rPr>
          <w:rFonts w:ascii="PT Astra Serif" w:hAnsi="PT Astra Serif"/>
          <w:bCs/>
          <w:sz w:val="24"/>
          <w:szCs w:val="24"/>
        </w:rPr>
        <w:t xml:space="preserve"> </w:t>
      </w:r>
      <w:r w:rsidR="00C30353" w:rsidRPr="00C30353">
        <w:rPr>
          <w:rFonts w:ascii="PT Astra Serif" w:hAnsi="PT Astra Serif"/>
          <w:bCs/>
          <w:sz w:val="24"/>
          <w:szCs w:val="24"/>
        </w:rPr>
        <w:t>октября</w:t>
      </w:r>
      <w:r w:rsidRPr="00C30353">
        <w:rPr>
          <w:rFonts w:ascii="PT Astra Serif" w:hAnsi="PT Astra Serif"/>
          <w:bCs/>
          <w:sz w:val="24"/>
          <w:szCs w:val="24"/>
        </w:rPr>
        <w:t xml:space="preserve"> 2024</w:t>
      </w:r>
      <w:r w:rsidRPr="00C30353">
        <w:rPr>
          <w:rFonts w:ascii="PT Astra Serif" w:hAnsi="PT Astra Serif"/>
          <w:sz w:val="24"/>
          <w:szCs w:val="24"/>
        </w:rPr>
        <w:t xml:space="preserve"> г.</w:t>
      </w:r>
      <w:r w:rsidR="00C30353" w:rsidRPr="00C30353">
        <w:rPr>
          <w:rFonts w:ascii="PT Astra Serif" w:hAnsi="PT Astra Serif"/>
          <w:sz w:val="24"/>
          <w:szCs w:val="24"/>
        </w:rPr>
        <w:t xml:space="preserve"> в 10.00</w:t>
      </w:r>
    </w:p>
    <w:p w:rsidR="00D950E3" w:rsidRPr="00D950E3" w:rsidRDefault="00D950E3" w:rsidP="00D950E3">
      <w:pPr>
        <w:widowControl w:val="0"/>
        <w:ind w:firstLine="851"/>
        <w:contextualSpacing/>
        <w:jc w:val="center"/>
        <w:rPr>
          <w:rFonts w:ascii="PT Astra Serif" w:hAnsi="PT Astra Serif"/>
          <w:bCs/>
          <w:color w:val="000000"/>
          <w:sz w:val="24"/>
          <w:szCs w:val="24"/>
        </w:rPr>
      </w:pPr>
    </w:p>
    <w:p w:rsidR="00D950E3" w:rsidRPr="00D950E3" w:rsidRDefault="00D950E3" w:rsidP="00D950E3">
      <w:pPr>
        <w:widowControl w:val="0"/>
        <w:ind w:firstLine="851"/>
        <w:contextualSpacing/>
        <w:jc w:val="center"/>
        <w:rPr>
          <w:rFonts w:ascii="PT Astra Serif" w:hAnsi="PT Astra Serif"/>
          <w:b/>
          <w:sz w:val="24"/>
          <w:szCs w:val="24"/>
        </w:rPr>
      </w:pPr>
      <w:r w:rsidRPr="00D950E3">
        <w:rPr>
          <w:rFonts w:ascii="PT Astra Serif" w:hAnsi="PT Astra Serif"/>
          <w:b/>
          <w:sz w:val="24"/>
          <w:szCs w:val="24"/>
        </w:rPr>
        <w:t>5. Срок и порядок регистрации на электронной площадке</w:t>
      </w:r>
    </w:p>
    <w:p w:rsidR="00D950E3" w:rsidRPr="00D950E3" w:rsidRDefault="00D950E3" w:rsidP="00126C56">
      <w:pPr>
        <w:widowControl w:val="0"/>
        <w:spacing w:after="0"/>
        <w:ind w:firstLine="851"/>
        <w:jc w:val="both"/>
        <w:rPr>
          <w:rFonts w:ascii="PT Astra Serif" w:hAnsi="PT Astra Serif"/>
          <w:sz w:val="24"/>
          <w:szCs w:val="24"/>
        </w:rPr>
      </w:pPr>
      <w:r w:rsidRPr="00D950E3">
        <w:rPr>
          <w:rFonts w:ascii="PT Astra Serif" w:hAnsi="PT Astra Serif"/>
          <w:sz w:val="24"/>
          <w:szCs w:val="24"/>
        </w:rPr>
        <w:t>5.1. Для обеспечения доступа к участию в электронной</w:t>
      </w:r>
      <w:r>
        <w:rPr>
          <w:rFonts w:ascii="PT Astra Serif" w:hAnsi="PT Astra Serif"/>
          <w:sz w:val="24"/>
          <w:szCs w:val="24"/>
        </w:rPr>
        <w:t xml:space="preserve"> </w:t>
      </w:r>
      <w:r w:rsidRPr="00D950E3">
        <w:rPr>
          <w:rFonts w:ascii="PT Astra Serif" w:hAnsi="PT Astra Serif"/>
          <w:sz w:val="24"/>
          <w:szCs w:val="24"/>
        </w:rPr>
        <w:t>продаже Претендентам необходимо пройти процедуру регистрации в соответствии с Регламентом электронной площадки Организатора продажи.</w:t>
      </w:r>
    </w:p>
    <w:p w:rsidR="00D950E3" w:rsidRPr="00D950E3" w:rsidRDefault="00D950E3" w:rsidP="00126C56">
      <w:pPr>
        <w:widowControl w:val="0"/>
        <w:spacing w:after="0"/>
        <w:ind w:firstLine="851"/>
        <w:jc w:val="both"/>
        <w:rPr>
          <w:rFonts w:ascii="PT Astra Serif" w:hAnsi="PT Astra Serif"/>
          <w:sz w:val="24"/>
          <w:szCs w:val="24"/>
        </w:rPr>
      </w:pPr>
      <w:r w:rsidRPr="00D950E3">
        <w:rPr>
          <w:rFonts w:ascii="PT Astra Serif" w:hAnsi="PT Astra Serif"/>
          <w:sz w:val="24"/>
          <w:szCs w:val="24"/>
        </w:rPr>
        <w:t>5.2. Регистрация на электронной площадке осуществляется без взимания платы.</w:t>
      </w:r>
    </w:p>
    <w:p w:rsidR="00D950E3" w:rsidRPr="00D950E3" w:rsidRDefault="00D950E3" w:rsidP="00126C56">
      <w:pPr>
        <w:spacing w:after="0"/>
        <w:ind w:firstLine="851"/>
        <w:jc w:val="both"/>
        <w:rPr>
          <w:rFonts w:ascii="PT Astra Serif" w:hAnsi="PT Astra Serif"/>
          <w:sz w:val="24"/>
          <w:szCs w:val="24"/>
        </w:rPr>
      </w:pPr>
      <w:r w:rsidRPr="00D950E3">
        <w:rPr>
          <w:rFonts w:ascii="PT Astra Serif" w:hAnsi="PT Astra Serif"/>
          <w:sz w:val="24"/>
          <w:szCs w:val="24"/>
        </w:rPr>
        <w:t>5.3.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950E3" w:rsidRPr="00D950E3" w:rsidRDefault="00D950E3" w:rsidP="00126C56">
      <w:pPr>
        <w:spacing w:after="0"/>
        <w:ind w:firstLine="851"/>
        <w:jc w:val="both"/>
        <w:rPr>
          <w:rFonts w:ascii="PT Astra Serif" w:hAnsi="PT Astra Serif"/>
          <w:sz w:val="24"/>
          <w:szCs w:val="24"/>
        </w:rPr>
      </w:pPr>
      <w:r w:rsidRPr="00D950E3">
        <w:rPr>
          <w:rFonts w:ascii="PT Astra Serif" w:hAnsi="PT Astra Serif"/>
          <w:sz w:val="24"/>
          <w:szCs w:val="24"/>
        </w:rPr>
        <w:t>5.4. Регистрация на электронной площадке проводится в соответствии с Регламентом электронной площадки.</w:t>
      </w:r>
    </w:p>
    <w:p w:rsidR="00D950E3" w:rsidRPr="00D950E3" w:rsidRDefault="00D950E3" w:rsidP="00D950E3">
      <w:pPr>
        <w:pStyle w:val="21"/>
        <w:ind w:firstLine="851"/>
        <w:rPr>
          <w:rFonts w:ascii="PT Astra Serif" w:hAnsi="PT Astra Serif"/>
          <w:b/>
          <w:bCs/>
          <w:i/>
        </w:rPr>
      </w:pPr>
    </w:p>
    <w:p w:rsidR="00D950E3" w:rsidRDefault="00D950E3" w:rsidP="00D950E3">
      <w:pPr>
        <w:pStyle w:val="21"/>
        <w:numPr>
          <w:ilvl w:val="0"/>
          <w:numId w:val="17"/>
        </w:numPr>
        <w:spacing w:after="0" w:line="240" w:lineRule="auto"/>
        <w:ind w:left="0" w:firstLine="851"/>
        <w:jc w:val="center"/>
        <w:rPr>
          <w:rFonts w:ascii="PT Astra Serif" w:hAnsi="PT Astra Serif"/>
          <w:b/>
          <w:bCs/>
        </w:rPr>
      </w:pPr>
      <w:r w:rsidRPr="00D950E3">
        <w:rPr>
          <w:rFonts w:ascii="PT Astra Serif" w:hAnsi="PT Astra Serif"/>
          <w:b/>
          <w:bCs/>
        </w:rPr>
        <w:t>Порядок подачи</w:t>
      </w:r>
      <w:r w:rsidR="005821C2">
        <w:rPr>
          <w:rFonts w:ascii="PT Astra Serif" w:hAnsi="PT Astra Serif"/>
          <w:b/>
          <w:bCs/>
        </w:rPr>
        <w:t xml:space="preserve"> </w:t>
      </w:r>
      <w:r w:rsidRPr="00D950E3">
        <w:rPr>
          <w:rFonts w:ascii="PT Astra Serif" w:hAnsi="PT Astra Serif"/>
          <w:b/>
          <w:bCs/>
        </w:rPr>
        <w:t>(приема)</w:t>
      </w:r>
      <w:r w:rsidR="005821C2">
        <w:rPr>
          <w:rFonts w:ascii="PT Astra Serif" w:hAnsi="PT Astra Serif"/>
          <w:b/>
          <w:bCs/>
        </w:rPr>
        <w:t xml:space="preserve"> и </w:t>
      </w:r>
      <w:r w:rsidRPr="00D950E3">
        <w:rPr>
          <w:rFonts w:ascii="PT Astra Serif" w:hAnsi="PT Astra Serif"/>
          <w:b/>
          <w:bCs/>
        </w:rPr>
        <w:t>отзыва заявок.</w:t>
      </w:r>
    </w:p>
    <w:p w:rsidR="00714B9D" w:rsidRPr="00D950E3" w:rsidRDefault="00714B9D" w:rsidP="00C30353">
      <w:pPr>
        <w:pStyle w:val="21"/>
        <w:spacing w:after="0" w:line="240" w:lineRule="auto"/>
        <w:ind w:left="851"/>
        <w:rPr>
          <w:rFonts w:ascii="PT Astra Serif" w:hAnsi="PT Astra Serif"/>
          <w:b/>
          <w:bCs/>
        </w:rPr>
      </w:pP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6.1. Прием заявок и прилагаемых к ним документов начинается с даты и времени, указанных в информационном сообщении о проведении продажи имущества</w:t>
      </w:r>
      <w:r>
        <w:rPr>
          <w:rFonts w:ascii="PT Astra Serif" w:hAnsi="PT Astra Serif"/>
          <w:bCs/>
        </w:rPr>
        <w:t xml:space="preserve"> </w:t>
      </w:r>
      <w:r w:rsidRPr="00D950E3">
        <w:rPr>
          <w:rFonts w:ascii="PT Astra Serif" w:hAnsi="PT Astra Serif"/>
          <w:bCs/>
        </w:rPr>
        <w:t>по минимально допустимой цене, осуществляется в сроки, установленные в информационном сообщении.</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6.2.</w:t>
      </w:r>
      <w:r>
        <w:rPr>
          <w:rFonts w:ascii="PT Astra Serif" w:hAnsi="PT Astra Serif"/>
          <w:bCs/>
        </w:rPr>
        <w:t xml:space="preserve"> </w:t>
      </w:r>
      <w:r w:rsidRPr="00D950E3">
        <w:rPr>
          <w:rFonts w:ascii="PT Astra Serif" w:hAnsi="PT Astra Serif"/>
          <w:bCs/>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5" w:history="1">
        <w:r w:rsidRPr="00D950E3">
          <w:rPr>
            <w:rStyle w:val="a9"/>
            <w:rFonts w:ascii="PT Astra Serif" w:hAnsi="PT Astra Serif"/>
            <w:bCs/>
          </w:rPr>
          <w:t>законом</w:t>
        </w:r>
      </w:hyperlink>
      <w:r>
        <w:rPr>
          <w:rFonts w:ascii="PT Astra Serif" w:hAnsi="PT Astra Serif"/>
        </w:rPr>
        <w:t xml:space="preserve"> </w:t>
      </w:r>
      <w:r w:rsidRPr="00D950E3">
        <w:rPr>
          <w:rFonts w:ascii="PT Astra Serif" w:hAnsi="PT Astra Serif"/>
          <w:bCs/>
        </w:rPr>
        <w:t>от 21 декабря 2001 г. № 178-«О приватизации государственного и муниципального имущества».</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Заявки подаются, начиная с даты начала приема заявок до даты окончания приема заявок, указанной в настоящем информационном сообщении.</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Заявки подаются и принимаются одновременно с полным комплектом требуемых для участия в электронном аукционе документов.</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Заявка и приложенные к ней документы должны быть подписаны электронной подписью Претендента (его уполномоченного представителя).</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950E3" w:rsidRPr="00D950E3" w:rsidRDefault="00D950E3" w:rsidP="00126C56">
      <w:pPr>
        <w:pStyle w:val="21"/>
        <w:spacing w:after="0" w:line="240" w:lineRule="auto"/>
        <w:ind w:firstLine="851"/>
        <w:jc w:val="both"/>
        <w:rPr>
          <w:rFonts w:ascii="PT Astra Serif" w:hAnsi="PT Astra Serif"/>
          <w:bCs/>
        </w:rPr>
      </w:pPr>
      <w:r>
        <w:rPr>
          <w:rFonts w:ascii="PT Astra Serif" w:hAnsi="PT Astra Serif"/>
          <w:bCs/>
        </w:rPr>
        <w:t xml:space="preserve">Время создания, получения и </w:t>
      </w:r>
      <w:r w:rsidRPr="00D950E3">
        <w:rPr>
          <w:rFonts w:ascii="PT Astra Serif" w:hAnsi="PT Astra Serif"/>
          <w:bCs/>
        </w:rPr>
        <w:t>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6.3. Предложения о цене имущества заявляются претендентами открыто в ходе приема заявок в открытой части электронной площадки. По итогам продажи по минимально допустимой цене с покупателем заключается договор купли-продажи Имущества.</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lastRenderedPageBreak/>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Имущества.</w:t>
      </w:r>
    </w:p>
    <w:p w:rsidR="00D950E3" w:rsidRPr="00D950E3" w:rsidRDefault="00D950E3" w:rsidP="00126C56">
      <w:pPr>
        <w:pStyle w:val="21"/>
        <w:spacing w:after="0" w:line="240" w:lineRule="auto"/>
        <w:ind w:firstLine="851"/>
        <w:jc w:val="both"/>
        <w:rPr>
          <w:rFonts w:ascii="PT Astra Serif" w:hAnsi="PT Astra Serif"/>
          <w:bCs/>
        </w:rPr>
      </w:pPr>
      <w:r w:rsidRPr="00D950E3">
        <w:rPr>
          <w:rFonts w:ascii="PT Astra Serif" w:hAnsi="PT Astra Serif"/>
          <w:bCs/>
        </w:rPr>
        <w:t>6.4. Одно лицо имеет право подать только одну заявку, а также одно или несколько предложений о цене Имущества. При подведении итогов продажи по минимально допустимой цене из всех поступивших от одного лица предложений о цене Имущества учитывается предложение, которое было подано последним по времени. 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Предельный размер повышения цены продаваемого Имущества не ограничен.</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6.5.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Документом, подтверждающим поступление задатка на счет, указанный в информационном сообщении, является выписка с этого счета.</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6.7. Претендент не допускается к участию в продаже по минимально допустимой цене по следующим основаниям:</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3) заявка на участие в продаже по минимально допустимой цене подана лицом, не уполномоченным претендентом на осуществление таких действий;</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4) не подтверждено поступление в установленный срок задатка на счета, указанные в информационном сообщении;</w:t>
      </w:r>
    </w:p>
    <w:p w:rsidR="00D950E3" w:rsidRPr="00D950E3" w:rsidRDefault="00D950E3" w:rsidP="00126C56">
      <w:pPr>
        <w:pStyle w:val="21"/>
        <w:tabs>
          <w:tab w:val="left" w:pos="142"/>
        </w:tabs>
        <w:spacing w:after="0" w:line="240" w:lineRule="auto"/>
        <w:ind w:firstLine="851"/>
        <w:jc w:val="both"/>
        <w:rPr>
          <w:rFonts w:ascii="PT Astra Serif" w:hAnsi="PT Astra Serif"/>
          <w:bCs/>
        </w:rPr>
      </w:pPr>
      <w:r w:rsidRPr="00D950E3">
        <w:rPr>
          <w:rFonts w:ascii="PT Astra Serif" w:hAnsi="PT Astra Serif"/>
          <w:bCs/>
        </w:rPr>
        <w:t>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D950E3" w:rsidRDefault="00D950E3" w:rsidP="00126C56">
      <w:pPr>
        <w:pStyle w:val="21"/>
        <w:tabs>
          <w:tab w:val="left" w:pos="142"/>
        </w:tabs>
        <w:spacing w:line="240" w:lineRule="auto"/>
        <w:ind w:firstLine="851"/>
        <w:jc w:val="both"/>
        <w:rPr>
          <w:rFonts w:ascii="PT Astra Serif" w:hAnsi="PT Astra Serif"/>
          <w:bCs/>
        </w:rPr>
      </w:pPr>
      <w:r>
        <w:rPr>
          <w:rFonts w:ascii="PT Astra Serif" w:hAnsi="PT Astra Serif"/>
          <w:bCs/>
        </w:rPr>
        <w:t xml:space="preserve">Перечень оснований отказа </w:t>
      </w:r>
      <w:r w:rsidRPr="00D950E3">
        <w:rPr>
          <w:rFonts w:ascii="PT Astra Serif" w:hAnsi="PT Astra Serif"/>
          <w:bCs/>
        </w:rPr>
        <w:t>претенденту в участии в продаже по минимально допустимой цене является исчерпывающим.</w:t>
      </w:r>
    </w:p>
    <w:p w:rsidR="00665842" w:rsidRPr="00D950E3" w:rsidRDefault="00665842" w:rsidP="00D950E3">
      <w:pPr>
        <w:pStyle w:val="21"/>
        <w:tabs>
          <w:tab w:val="left" w:pos="142"/>
        </w:tabs>
        <w:spacing w:line="240" w:lineRule="auto"/>
        <w:ind w:firstLine="851"/>
        <w:rPr>
          <w:rFonts w:ascii="PT Astra Serif" w:hAnsi="PT Astra Serif"/>
          <w:bCs/>
        </w:rPr>
      </w:pPr>
    </w:p>
    <w:p w:rsidR="00665842" w:rsidRPr="00665842" w:rsidRDefault="00665842" w:rsidP="00665842">
      <w:pPr>
        <w:pStyle w:val="21"/>
        <w:numPr>
          <w:ilvl w:val="0"/>
          <w:numId w:val="17"/>
        </w:numPr>
        <w:spacing w:after="0" w:line="240" w:lineRule="auto"/>
        <w:ind w:left="0" w:firstLine="851"/>
        <w:jc w:val="center"/>
        <w:rPr>
          <w:rFonts w:ascii="PT Astra Serif" w:hAnsi="PT Astra Serif"/>
          <w:b/>
          <w:bCs/>
          <w:color w:val="000000" w:themeColor="text1"/>
        </w:rPr>
      </w:pPr>
      <w:r w:rsidRPr="00665842">
        <w:rPr>
          <w:rFonts w:ascii="PT Astra Serif" w:hAnsi="PT Astra Serif"/>
          <w:b/>
          <w:bCs/>
          <w:color w:val="000000" w:themeColor="text1"/>
        </w:rPr>
        <w:t xml:space="preserve">Перечень документов, представляемых участниками продажи документов </w:t>
      </w:r>
      <w:r w:rsidRPr="00665842">
        <w:rPr>
          <w:rFonts w:ascii="PT Astra Serif" w:hAnsi="PT Astra Serif"/>
          <w:b/>
          <w:bCs/>
          <w:color w:val="000000" w:themeColor="text1"/>
        </w:rPr>
        <w:br/>
        <w:t>и требования к их оформлению</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color w:val="000000" w:themeColor="text1"/>
          <w:sz w:val="24"/>
          <w:szCs w:val="24"/>
        </w:rPr>
        <w:t>7.1. Одновременно с Заявкой</w:t>
      </w:r>
      <w:r w:rsidRPr="00665842">
        <w:rPr>
          <w:rStyle w:val="afa"/>
          <w:rFonts w:ascii="PT Astra Serif" w:hAnsi="PT Astra Serif"/>
          <w:bCs/>
          <w:color w:val="000000" w:themeColor="text1"/>
          <w:sz w:val="24"/>
          <w:szCs w:val="24"/>
        </w:rPr>
        <w:footnoteReference w:id="2"/>
      </w:r>
      <w:r w:rsidRPr="00665842">
        <w:rPr>
          <w:rFonts w:ascii="PT Astra Serif" w:hAnsi="PT Astra Serif"/>
          <w:bCs/>
          <w:color w:val="000000" w:themeColor="text1"/>
          <w:sz w:val="24"/>
          <w:szCs w:val="24"/>
        </w:rPr>
        <w:t xml:space="preserve">на участие в продаже Претенденты представляют следующие документы в форме электронных документов либо электронных образов документов (документов </w:t>
      </w:r>
      <w:r w:rsidRPr="00665842">
        <w:rPr>
          <w:rFonts w:ascii="PT Astra Serif" w:hAnsi="PT Astra Serif"/>
          <w:bCs/>
          <w:sz w:val="24"/>
          <w:szCs w:val="24"/>
        </w:rPr>
        <w:t xml:space="preserve">на бумажном носителе, преобразованных в электронно-цифровую </w:t>
      </w:r>
      <w:r w:rsidRPr="00665842">
        <w:rPr>
          <w:rFonts w:ascii="PT Astra Serif" w:hAnsi="PT Astra Serif"/>
          <w:bCs/>
          <w:sz w:val="24"/>
          <w:szCs w:val="24"/>
        </w:rPr>
        <w:lastRenderedPageBreak/>
        <w:t>форму путем сканирования с сохранением их реквизитов), заверенных электронной подписью:</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u w:val="single"/>
        </w:rPr>
        <w:t>7.1.2. юридические лица</w:t>
      </w:r>
      <w:r w:rsidRPr="00665842">
        <w:rPr>
          <w:rFonts w:ascii="PT Astra Serif" w:hAnsi="PT Astra Serif"/>
          <w:bCs/>
          <w:sz w:val="24"/>
          <w:szCs w:val="24"/>
        </w:rPr>
        <w:t>:</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 xml:space="preserve">- </w:t>
      </w:r>
      <w:r w:rsidRPr="00665842">
        <w:rPr>
          <w:rFonts w:ascii="PT Astra Serif" w:hAnsi="PT Astra Serif"/>
          <w:sz w:val="24"/>
          <w:szCs w:val="24"/>
        </w:rPr>
        <w:t>опись представленных документов;</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 заверенные копии учредительных документов;</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65842" w:rsidRPr="00665842" w:rsidRDefault="00665842" w:rsidP="00665842">
      <w:pPr>
        <w:pStyle w:val="a5"/>
        <w:ind w:left="0" w:firstLine="851"/>
        <w:jc w:val="both"/>
        <w:rPr>
          <w:rFonts w:ascii="PT Astra Serif" w:hAnsi="PT Astra Serif"/>
          <w:bCs/>
          <w:sz w:val="24"/>
          <w:szCs w:val="24"/>
        </w:rPr>
      </w:pPr>
      <w:r>
        <w:rPr>
          <w:rFonts w:ascii="PT Astra Serif" w:hAnsi="PT Astra Serif"/>
          <w:bCs/>
          <w:sz w:val="24"/>
          <w:szCs w:val="24"/>
        </w:rPr>
        <w:t xml:space="preserve"> </w:t>
      </w:r>
      <w:r w:rsidRPr="00665842">
        <w:rPr>
          <w:rFonts w:ascii="PT Astra Serif" w:hAnsi="PT Astra Serif"/>
          <w:bCs/>
          <w:sz w:val="24"/>
          <w:szCs w:val="24"/>
        </w:rPr>
        <w:t>- выписка из ЕГРЮЛ, действительная на дату проведения Продажи;</w:t>
      </w:r>
    </w:p>
    <w:p w:rsidR="00665842" w:rsidRPr="00665842" w:rsidRDefault="00665842" w:rsidP="00665842">
      <w:pPr>
        <w:pStyle w:val="a5"/>
        <w:ind w:left="0" w:firstLine="851"/>
        <w:jc w:val="both"/>
        <w:rPr>
          <w:rFonts w:ascii="PT Astra Serif" w:hAnsi="PT Astra Serif"/>
          <w:bCs/>
          <w:sz w:val="24"/>
          <w:szCs w:val="24"/>
        </w:rPr>
      </w:pPr>
      <w:r w:rsidRPr="00665842">
        <w:rPr>
          <w:rFonts w:ascii="PT Astra Serif" w:hAnsi="PT Astra Serif"/>
          <w:b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65842" w:rsidRPr="00665842" w:rsidRDefault="00665842" w:rsidP="00665842">
      <w:pPr>
        <w:pStyle w:val="a5"/>
        <w:spacing w:after="0" w:line="240" w:lineRule="auto"/>
        <w:ind w:left="0" w:firstLine="851"/>
        <w:jc w:val="both"/>
        <w:rPr>
          <w:rFonts w:ascii="PT Astra Serif" w:hAnsi="PT Astra Serif"/>
          <w:bCs/>
          <w:sz w:val="24"/>
          <w:szCs w:val="24"/>
        </w:rPr>
      </w:pPr>
      <w:r w:rsidRPr="00665842">
        <w:rPr>
          <w:rFonts w:ascii="PT Astra Serif" w:hAnsi="PT Astra Serif"/>
          <w:bCs/>
          <w:sz w:val="24"/>
          <w:szCs w:val="24"/>
          <w:u w:val="single"/>
        </w:rPr>
        <w:t>7.1.3. физические лица</w:t>
      </w:r>
      <w:r w:rsidRPr="00665842">
        <w:rPr>
          <w:rFonts w:ascii="PT Astra Serif" w:hAnsi="PT Astra Serif"/>
          <w:bCs/>
          <w:sz w:val="24"/>
          <w:szCs w:val="24"/>
        </w:rPr>
        <w:t>:</w:t>
      </w:r>
    </w:p>
    <w:p w:rsidR="00665842" w:rsidRPr="00665842" w:rsidRDefault="00665842" w:rsidP="00665842">
      <w:pPr>
        <w:pStyle w:val="23"/>
        <w:spacing w:after="0" w:line="240" w:lineRule="auto"/>
        <w:ind w:firstLine="851"/>
        <w:rPr>
          <w:rFonts w:ascii="PT Astra Serif" w:hAnsi="PT Astra Serif"/>
          <w:sz w:val="24"/>
          <w:szCs w:val="24"/>
        </w:rPr>
      </w:pPr>
      <w:r w:rsidRPr="00665842">
        <w:rPr>
          <w:rFonts w:ascii="PT Astra Serif" w:hAnsi="PT Astra Serif"/>
          <w:sz w:val="24"/>
          <w:szCs w:val="24"/>
        </w:rPr>
        <w:t>- опись представленных документов, подписанная претендентом или его уполномоченным представителем;</w:t>
      </w:r>
    </w:p>
    <w:p w:rsidR="00665842" w:rsidRPr="00665842" w:rsidRDefault="00665842" w:rsidP="00665842">
      <w:pPr>
        <w:spacing w:after="0"/>
        <w:ind w:firstLine="851"/>
        <w:jc w:val="both"/>
        <w:rPr>
          <w:rFonts w:ascii="PT Astra Serif" w:hAnsi="PT Astra Serif"/>
          <w:bCs/>
          <w:color w:val="000000" w:themeColor="text1"/>
          <w:sz w:val="24"/>
          <w:szCs w:val="24"/>
        </w:rPr>
      </w:pPr>
      <w:r w:rsidRPr="00665842">
        <w:rPr>
          <w:rFonts w:ascii="PT Astra Serif" w:hAnsi="PT Astra Serif"/>
          <w:bCs/>
          <w:color w:val="000000" w:themeColor="text1"/>
          <w:sz w:val="24"/>
          <w:szCs w:val="24"/>
        </w:rPr>
        <w:t>- документ, удостоверяющий личность (копии всех страниц).</w:t>
      </w:r>
    </w:p>
    <w:p w:rsidR="00665842" w:rsidRDefault="00665842" w:rsidP="00665842">
      <w:pPr>
        <w:pStyle w:val="23"/>
        <w:spacing w:after="0" w:line="240" w:lineRule="auto"/>
        <w:ind w:firstLine="851"/>
        <w:rPr>
          <w:rFonts w:ascii="PT Astra Serif" w:hAnsi="PT Astra Serif"/>
          <w:sz w:val="24"/>
          <w:szCs w:val="24"/>
        </w:rPr>
      </w:pPr>
      <w:r w:rsidRPr="00665842">
        <w:rPr>
          <w:rFonts w:ascii="PT Astra Serif" w:hAnsi="PT Astra Serif"/>
          <w:sz w:val="24"/>
          <w:szCs w:val="24"/>
        </w:rPr>
        <w:t>7.1.4.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665842" w:rsidRPr="00665842" w:rsidRDefault="00665842" w:rsidP="00665842">
      <w:pPr>
        <w:pStyle w:val="23"/>
        <w:spacing w:after="0" w:line="240" w:lineRule="auto"/>
        <w:ind w:firstLine="851"/>
        <w:rPr>
          <w:rFonts w:ascii="PT Astra Serif" w:hAnsi="PT Astra Serif"/>
          <w:sz w:val="24"/>
          <w:szCs w:val="24"/>
        </w:rPr>
      </w:pPr>
      <w:r w:rsidRPr="00665842">
        <w:rPr>
          <w:rFonts w:ascii="PT Astra Serif" w:hAnsi="PT Astra Serif"/>
          <w:sz w:val="24"/>
          <w:szCs w:val="24"/>
        </w:rPr>
        <w:t xml:space="preserve">7.1.5.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665842" w:rsidRPr="00665842" w:rsidRDefault="00665842" w:rsidP="00665842">
      <w:pPr>
        <w:pStyle w:val="Style5"/>
        <w:widowControl/>
        <w:spacing w:line="240" w:lineRule="auto"/>
        <w:ind w:firstLine="709"/>
        <w:rPr>
          <w:rStyle w:val="FontStyle11"/>
          <w:rFonts w:ascii="PT Astra Serif" w:hAnsi="PT Astra Serif"/>
          <w:b w:val="0"/>
          <w:sz w:val="24"/>
          <w:szCs w:val="24"/>
        </w:rPr>
      </w:pPr>
      <w:r w:rsidRPr="00665842">
        <w:rPr>
          <w:rFonts w:ascii="PT Astra Serif" w:hAnsi="PT Astra Serif"/>
        </w:rPr>
        <w:t xml:space="preserve">7.1.6. Заявки подаются одновременно с полным комплектом документов, установленным в настоящем информационном сообщении. </w:t>
      </w:r>
    </w:p>
    <w:p w:rsidR="00665842" w:rsidRPr="00665842" w:rsidRDefault="00665842" w:rsidP="00665842">
      <w:pPr>
        <w:pStyle w:val="21"/>
        <w:spacing w:after="0" w:line="240" w:lineRule="auto"/>
        <w:ind w:firstLine="709"/>
        <w:rPr>
          <w:rFonts w:ascii="PT Astra Serif" w:hAnsi="PT Astra Serif"/>
        </w:rPr>
      </w:pPr>
      <w:r w:rsidRPr="00665842">
        <w:rPr>
          <w:rFonts w:ascii="PT Astra Serif" w:hAnsi="PT Astra Serif"/>
        </w:rPr>
        <w:t>7.1.7. 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665842" w:rsidRPr="00665842" w:rsidRDefault="00665842" w:rsidP="00665842">
      <w:pPr>
        <w:tabs>
          <w:tab w:val="left" w:pos="284"/>
        </w:tabs>
        <w:spacing w:after="0" w:line="240" w:lineRule="auto"/>
        <w:ind w:firstLine="709"/>
        <w:jc w:val="both"/>
        <w:rPr>
          <w:rFonts w:ascii="PT Astra Serif" w:hAnsi="PT Astra Serif"/>
          <w:bCs/>
          <w:sz w:val="24"/>
          <w:szCs w:val="24"/>
        </w:rPr>
      </w:pPr>
      <w:r w:rsidRPr="00665842">
        <w:rPr>
          <w:rFonts w:ascii="PT Astra Serif" w:hAnsi="PT Astra Serif"/>
          <w:bCs/>
          <w:sz w:val="24"/>
          <w:szCs w:val="24"/>
        </w:rPr>
        <w:t xml:space="preserve">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665842" w:rsidRDefault="00665842" w:rsidP="00665842">
      <w:pPr>
        <w:pStyle w:val="21"/>
        <w:spacing w:line="240" w:lineRule="auto"/>
        <w:ind w:firstLine="709"/>
        <w:rPr>
          <w:rFonts w:ascii="PT Astra Serif" w:hAnsi="PT Astra Serif"/>
        </w:rPr>
      </w:pPr>
      <w:r w:rsidRPr="00665842">
        <w:rPr>
          <w:rFonts w:ascii="PT Astra Serif" w:hAnsi="PT Astra Serif"/>
          <w:bCs/>
        </w:rPr>
        <w:t xml:space="preserve">7.1.9. </w:t>
      </w:r>
      <w:r w:rsidRPr="00665842">
        <w:rPr>
          <w:rFonts w:ascii="PT Astra Serif" w:hAnsi="PT Astra Serif"/>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184048" w:rsidRPr="00665842" w:rsidRDefault="00184048" w:rsidP="00665842">
      <w:pPr>
        <w:pStyle w:val="21"/>
        <w:spacing w:line="240" w:lineRule="auto"/>
        <w:ind w:firstLine="709"/>
        <w:rPr>
          <w:rFonts w:ascii="PT Astra Serif" w:hAnsi="PT Astra Serif"/>
        </w:rPr>
      </w:pPr>
    </w:p>
    <w:p w:rsidR="00665842" w:rsidRPr="00665842" w:rsidRDefault="00665842" w:rsidP="00665842">
      <w:pPr>
        <w:pStyle w:val="a5"/>
        <w:ind w:left="0" w:firstLine="851"/>
        <w:jc w:val="both"/>
        <w:rPr>
          <w:rFonts w:ascii="PT Astra Serif" w:hAnsi="PT Astra Serif"/>
          <w:bCs/>
          <w:sz w:val="24"/>
          <w:szCs w:val="24"/>
        </w:rPr>
      </w:pPr>
    </w:p>
    <w:p w:rsidR="00665842" w:rsidRPr="00665842" w:rsidRDefault="00665842" w:rsidP="00665842">
      <w:pPr>
        <w:pStyle w:val="21"/>
        <w:numPr>
          <w:ilvl w:val="0"/>
          <w:numId w:val="17"/>
        </w:numPr>
        <w:autoSpaceDE w:val="0"/>
        <w:autoSpaceDN w:val="0"/>
        <w:adjustRightInd w:val="0"/>
        <w:spacing w:after="0" w:line="240" w:lineRule="auto"/>
        <w:ind w:left="0" w:firstLine="851"/>
        <w:jc w:val="center"/>
        <w:rPr>
          <w:rFonts w:ascii="PT Astra Serif" w:hAnsi="PT Astra Serif"/>
        </w:rPr>
      </w:pPr>
      <w:r w:rsidRPr="00665842">
        <w:rPr>
          <w:rFonts w:ascii="PT Astra Serif" w:hAnsi="PT Astra Serif"/>
          <w:b/>
          <w:bCs/>
        </w:rPr>
        <w:lastRenderedPageBreak/>
        <w:t>Ограничения участия отдельных категорий физических и юридических лиц</w:t>
      </w:r>
    </w:p>
    <w:p w:rsidR="00665842" w:rsidRPr="00665842" w:rsidRDefault="00665842" w:rsidP="00665842">
      <w:pPr>
        <w:pStyle w:val="a5"/>
        <w:ind w:left="0" w:firstLine="720"/>
        <w:jc w:val="both"/>
        <w:rPr>
          <w:rFonts w:ascii="PT Astra Serif" w:hAnsi="PT Astra Serif"/>
          <w:sz w:val="24"/>
          <w:szCs w:val="24"/>
        </w:rPr>
      </w:pPr>
      <w:r w:rsidRPr="00665842">
        <w:rPr>
          <w:rFonts w:ascii="PT Astra Serif" w:hAnsi="PT Astra Serif"/>
          <w:sz w:val="24"/>
          <w:szCs w:val="24"/>
        </w:rPr>
        <w:t xml:space="preserve">8.1. Покупателями муниципального имущества могут быть лица, отвечающие </w:t>
      </w:r>
      <w:r w:rsidRPr="00665842">
        <w:rPr>
          <w:rFonts w:ascii="PT Astra Serif" w:hAnsi="PT Astra Serif"/>
          <w:sz w:val="24"/>
          <w:szCs w:val="24"/>
        </w:rPr>
        <w:br/>
        <w:t xml:space="preserve">признакам покупателя в соответствии с Федеральным законом от 21 декабря 2001 г. </w:t>
      </w:r>
      <w:r w:rsidRPr="00665842">
        <w:rPr>
          <w:rFonts w:ascii="PT Astra Serif" w:hAnsi="PT Astra Serif"/>
          <w:sz w:val="24"/>
          <w:szCs w:val="24"/>
        </w:rPr>
        <w:br/>
        <w:t>№ 178-ФЗ «О приватизации государственного и муниципального имущества» и желающие приобрести муниципальное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665842" w:rsidRPr="00665842" w:rsidRDefault="00665842" w:rsidP="00665842">
      <w:pPr>
        <w:pStyle w:val="a5"/>
        <w:ind w:left="0" w:firstLine="720"/>
        <w:jc w:val="both"/>
        <w:rPr>
          <w:rFonts w:ascii="PT Astra Serif" w:hAnsi="PT Astra Serif"/>
          <w:sz w:val="24"/>
          <w:szCs w:val="24"/>
        </w:rPr>
      </w:pPr>
      <w:r w:rsidRPr="00665842">
        <w:rPr>
          <w:rFonts w:ascii="PT Astra Serif" w:hAnsi="PT Astra Serif"/>
          <w:sz w:val="24"/>
          <w:szCs w:val="24"/>
        </w:rPr>
        <w:t>8.2. Обращаем внимание иностранных инвесторов об ответственности за несоблюдение требований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65842" w:rsidRPr="00665842" w:rsidRDefault="00665842" w:rsidP="00665842">
      <w:pPr>
        <w:pStyle w:val="a5"/>
        <w:ind w:left="0" w:firstLine="720"/>
        <w:jc w:val="both"/>
        <w:rPr>
          <w:rFonts w:ascii="PT Astra Serif" w:hAnsi="PT Astra Serif"/>
          <w:sz w:val="24"/>
          <w:szCs w:val="24"/>
        </w:rPr>
      </w:pPr>
      <w:r w:rsidRPr="00665842">
        <w:rPr>
          <w:rFonts w:ascii="PT Astra Serif" w:hAnsi="PT Astra Serif"/>
          <w:sz w:val="24"/>
          <w:szCs w:val="24"/>
        </w:rPr>
        <w:t>8.3.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665842" w:rsidRPr="00665842" w:rsidRDefault="00665842" w:rsidP="00665842">
      <w:pPr>
        <w:pStyle w:val="a5"/>
        <w:ind w:left="0" w:firstLine="720"/>
        <w:jc w:val="both"/>
        <w:rPr>
          <w:rFonts w:ascii="PT Astra Serif" w:hAnsi="PT Astra Serif"/>
          <w:sz w:val="24"/>
          <w:szCs w:val="24"/>
        </w:rPr>
      </w:pPr>
      <w:r w:rsidRPr="00665842">
        <w:rPr>
          <w:rFonts w:ascii="PT Astra Serif" w:hAnsi="PT Astra Serif"/>
          <w:sz w:val="24"/>
          <w:szCs w:val="24"/>
        </w:rPr>
        <w:t>- государственных и муниципальных унитарных предприятий, государственных и муниципальных учреждений;</w:t>
      </w:r>
    </w:p>
    <w:p w:rsidR="00665842" w:rsidRPr="00665842" w:rsidRDefault="00665842" w:rsidP="00665842">
      <w:pPr>
        <w:pStyle w:val="a5"/>
        <w:ind w:left="0" w:firstLine="720"/>
        <w:jc w:val="both"/>
        <w:rPr>
          <w:rFonts w:ascii="PT Astra Serif" w:hAnsi="PT Astra Serif"/>
          <w:sz w:val="24"/>
          <w:szCs w:val="24"/>
        </w:rPr>
      </w:pPr>
      <w:r w:rsidRPr="00665842">
        <w:rPr>
          <w:rFonts w:ascii="PT Astra Serif" w:hAnsi="PT Astra Serif"/>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665842" w:rsidRPr="00184048" w:rsidRDefault="00665842" w:rsidP="00184048">
      <w:pPr>
        <w:pStyle w:val="a5"/>
        <w:ind w:left="0" w:firstLine="720"/>
        <w:jc w:val="both"/>
        <w:rPr>
          <w:rFonts w:ascii="PT Astra Serif" w:hAnsi="PT Astra Serif"/>
          <w:sz w:val="24"/>
          <w:szCs w:val="24"/>
        </w:rPr>
      </w:pPr>
      <w:r w:rsidRPr="00665842">
        <w:rPr>
          <w:rFonts w:ascii="PT Astra Serif" w:hAnsi="PT Astra Serif"/>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65842" w:rsidRPr="00665842" w:rsidRDefault="00665842" w:rsidP="00665842">
      <w:pPr>
        <w:pStyle w:val="23"/>
        <w:numPr>
          <w:ilvl w:val="0"/>
          <w:numId w:val="18"/>
        </w:numPr>
        <w:spacing w:after="0" w:line="240" w:lineRule="auto"/>
        <w:ind w:left="0" w:firstLine="851"/>
        <w:jc w:val="center"/>
        <w:rPr>
          <w:rFonts w:ascii="PT Astra Serif" w:hAnsi="PT Astra Serif"/>
          <w:b/>
          <w:sz w:val="24"/>
          <w:szCs w:val="24"/>
        </w:rPr>
      </w:pPr>
      <w:r w:rsidRPr="00665842">
        <w:rPr>
          <w:rFonts w:ascii="PT Astra Serif" w:hAnsi="PT Astra Serif"/>
          <w:b/>
          <w:sz w:val="24"/>
          <w:szCs w:val="24"/>
        </w:rPr>
        <w:t>Порядок ознакомления со сведениями об</w:t>
      </w:r>
      <w:r>
        <w:rPr>
          <w:rFonts w:ascii="PT Astra Serif" w:hAnsi="PT Astra Serif"/>
          <w:b/>
          <w:sz w:val="24"/>
          <w:szCs w:val="24"/>
        </w:rPr>
        <w:t xml:space="preserve"> </w:t>
      </w:r>
      <w:r w:rsidRPr="00665842">
        <w:rPr>
          <w:rFonts w:ascii="PT Astra Serif" w:hAnsi="PT Astra Serif"/>
          <w:b/>
          <w:sz w:val="24"/>
          <w:szCs w:val="24"/>
        </w:rPr>
        <w:t>И</w:t>
      </w:r>
      <w:r w:rsidRPr="00665842">
        <w:rPr>
          <w:rFonts w:ascii="PT Astra Serif" w:hAnsi="PT Astra Serif"/>
          <w:b/>
          <w:bCs/>
          <w:sz w:val="24"/>
          <w:szCs w:val="24"/>
        </w:rPr>
        <w:t>муществе, выставляемом на продаже по минимально допустимой цене</w:t>
      </w:r>
    </w:p>
    <w:p w:rsidR="00665842" w:rsidRPr="00665842" w:rsidRDefault="00665842" w:rsidP="00D53AAE">
      <w:pPr>
        <w:pStyle w:val="23"/>
        <w:spacing w:after="0" w:line="240" w:lineRule="auto"/>
        <w:ind w:left="851"/>
        <w:rPr>
          <w:rFonts w:ascii="PT Astra Serif" w:hAnsi="PT Astra Serif"/>
          <w:b/>
          <w:sz w:val="24"/>
          <w:szCs w:val="24"/>
        </w:rPr>
      </w:pP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9.1. Информация о проведении продажи</w:t>
      </w:r>
      <w:r>
        <w:rPr>
          <w:rFonts w:ascii="PT Astra Serif" w:hAnsi="PT Astra Serif"/>
          <w:sz w:val="24"/>
          <w:szCs w:val="24"/>
        </w:rPr>
        <w:t xml:space="preserve"> </w:t>
      </w:r>
      <w:r w:rsidRPr="00665842">
        <w:rPr>
          <w:rFonts w:ascii="PT Astra Serif" w:hAnsi="PT Astra Serif"/>
          <w:sz w:val="24"/>
          <w:szCs w:val="24"/>
        </w:rPr>
        <w:t xml:space="preserve">по минимально допустимой цене размещается на официальном сайте Российской Федерации в сети "Интернет" </w:t>
      </w:r>
      <w:hyperlink r:id="rId16" w:history="1">
        <w:r w:rsidRPr="00665842">
          <w:rPr>
            <w:rStyle w:val="a9"/>
            <w:rFonts w:ascii="PT Astra Serif" w:hAnsi="PT Astra Serif"/>
            <w:sz w:val="24"/>
            <w:szCs w:val="24"/>
          </w:rPr>
          <w:t>www.torgi.gov.ru</w:t>
        </w:r>
      </w:hyperlink>
      <w:r w:rsidRPr="00665842">
        <w:rPr>
          <w:rFonts w:ascii="PT Astra Serif" w:hAnsi="PT Astra Serif"/>
          <w:sz w:val="24"/>
          <w:szCs w:val="24"/>
        </w:rPr>
        <w:t xml:space="preserve">, на сайте Продавца в сети "Интернет" </w:t>
      </w:r>
      <w:r w:rsidR="00925549" w:rsidRPr="00925549">
        <w:rPr>
          <w:rFonts w:ascii="PT Astra Serif" w:hAnsi="PT Astra Serif"/>
          <w:sz w:val="24"/>
          <w:szCs w:val="24"/>
          <w:lang w:val="en-US"/>
        </w:rPr>
        <w:t>http</w:t>
      </w:r>
      <w:r w:rsidR="00925549" w:rsidRPr="00925549">
        <w:rPr>
          <w:rFonts w:ascii="PT Astra Serif" w:hAnsi="PT Astra Serif"/>
          <w:sz w:val="24"/>
          <w:szCs w:val="24"/>
        </w:rPr>
        <w:t>://</w:t>
      </w:r>
      <w:r w:rsidR="00925549" w:rsidRPr="00925549">
        <w:rPr>
          <w:rFonts w:ascii="PT Astra Serif" w:hAnsi="PT Astra Serif"/>
          <w:sz w:val="24"/>
          <w:szCs w:val="24"/>
          <w:lang w:val="en-US"/>
        </w:rPr>
        <w:t>www</w:t>
      </w:r>
      <w:r w:rsidR="00925549" w:rsidRPr="00925549">
        <w:rPr>
          <w:rFonts w:ascii="PT Astra Serif" w:hAnsi="PT Astra Serif"/>
          <w:sz w:val="24"/>
          <w:szCs w:val="24"/>
        </w:rPr>
        <w:t>.</w:t>
      </w:r>
      <w:r w:rsidR="00925549" w:rsidRPr="00925549">
        <w:rPr>
          <w:rFonts w:ascii="PT Astra Serif" w:hAnsi="PT Astra Serif"/>
          <w:sz w:val="24"/>
          <w:szCs w:val="24"/>
          <w:lang w:val="en-US"/>
        </w:rPr>
        <w:t>sengilej</w:t>
      </w:r>
      <w:r w:rsidR="00925549" w:rsidRPr="00925549">
        <w:rPr>
          <w:rFonts w:ascii="PT Astra Serif" w:hAnsi="PT Astra Serif"/>
          <w:sz w:val="24"/>
          <w:szCs w:val="24"/>
        </w:rPr>
        <w:t>.</w:t>
      </w:r>
      <w:r w:rsidR="00925549" w:rsidRPr="00925549">
        <w:rPr>
          <w:rFonts w:ascii="PT Astra Serif" w:hAnsi="PT Astra Serif"/>
          <w:sz w:val="24"/>
          <w:szCs w:val="24"/>
          <w:lang w:val="en-US"/>
        </w:rPr>
        <w:t>gosuslugi</w:t>
      </w:r>
      <w:r w:rsidR="00925549" w:rsidRPr="00925549">
        <w:rPr>
          <w:rFonts w:ascii="PT Astra Serif" w:hAnsi="PT Astra Serif"/>
          <w:sz w:val="24"/>
          <w:szCs w:val="24"/>
        </w:rPr>
        <w:t>.</w:t>
      </w:r>
      <w:r w:rsidR="00925549" w:rsidRPr="00925549">
        <w:rPr>
          <w:rFonts w:ascii="PT Astra Serif" w:hAnsi="PT Astra Serif"/>
          <w:sz w:val="24"/>
          <w:szCs w:val="24"/>
          <w:lang w:val="en-US"/>
        </w:rPr>
        <w:t>ru</w:t>
      </w:r>
      <w:r w:rsidR="00925549" w:rsidRPr="00EC7934">
        <w:rPr>
          <w:rFonts w:ascii="PT Astra Serif" w:hAnsi="PT Astra Serif"/>
        </w:rPr>
        <w:t>,</w:t>
      </w:r>
      <w:r w:rsidRPr="00665842">
        <w:rPr>
          <w:rFonts w:ascii="PT Astra Serif" w:hAnsi="PT Astra Serif"/>
          <w:sz w:val="24"/>
          <w:szCs w:val="24"/>
        </w:rPr>
        <w:t xml:space="preserve"> на сайте электронной площадки https://www.roseltorg.ru (п.3.3 настоящего Информационного сообщения) и содержит следующее: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а) информационное сообщение о проведении продажи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б) форма заявки (приложение № 1);</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проект договора купли-продажи имущества (приложение № 2);</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 xml:space="preserve">г) иные сведения, предусмотренные Федеральным законом от 21 декабря 2001 г. </w:t>
      </w:r>
      <w:r w:rsidRPr="00665842">
        <w:rPr>
          <w:rFonts w:ascii="PT Astra Serif" w:hAnsi="PT Astra Serif"/>
          <w:sz w:val="24"/>
          <w:szCs w:val="24"/>
        </w:rPr>
        <w:br/>
        <w:t>№ 178-ФЗ «О приватизации государственного и муниципального имущества».</w:t>
      </w:r>
    </w:p>
    <w:p w:rsidR="00925549" w:rsidRPr="00925549" w:rsidRDefault="00665842" w:rsidP="00925549">
      <w:pPr>
        <w:pStyle w:val="af7"/>
        <w:spacing w:before="0" w:beforeAutospacing="0" w:after="0" w:afterAutospacing="0"/>
        <w:ind w:firstLine="709"/>
        <w:jc w:val="both"/>
        <w:rPr>
          <w:rFonts w:ascii="PT Astra Serif" w:hAnsi="PT Astra Serif"/>
        </w:rPr>
      </w:pPr>
      <w:r w:rsidRPr="00665842">
        <w:rPr>
          <w:rFonts w:ascii="PT Astra Serif" w:hAnsi="PT Astra Serif"/>
        </w:rPr>
        <w:t xml:space="preserve">9.2. Претендент может получить разрешение на осмотр объекта </w:t>
      </w:r>
      <w:r w:rsidR="00822545" w:rsidRPr="009D1ED0">
        <w:rPr>
          <w:rFonts w:ascii="PT Astra Serif" w:hAnsi="PT Astra Serif"/>
          <w:lang w:eastAsia="en-US"/>
        </w:rPr>
        <w:t>с 8-00 час. до 17.00 час., обеденный перерыв с 12.00 час. до 13.00 час. (время местное),</w:t>
      </w:r>
      <w:r w:rsidR="00822545" w:rsidRPr="009D1ED0">
        <w:rPr>
          <w:rFonts w:ascii="PT Astra Serif" w:hAnsi="PT Astra Serif"/>
        </w:rPr>
        <w:t xml:space="preserve"> </w:t>
      </w:r>
      <w:r w:rsidRPr="00665842">
        <w:rPr>
          <w:rFonts w:ascii="PT Astra Serif" w:hAnsi="PT Astra Serif"/>
        </w:rPr>
        <w:t xml:space="preserve"> (кроме субботы и воскресенья). Победитель торгов, не реализовавший свое право на осмотр объекта, лишается права предъявлять претензии к Организатору торгов по поводу технического состояния помещений. Ознакомиться с иной информацией, условиями договора купли-продажи можно со дня начала приема заявок и до окончания приема заявок по адресу: </w:t>
      </w:r>
      <w:r w:rsidR="00925549" w:rsidRPr="009D1ED0">
        <w:rPr>
          <w:rFonts w:ascii="PT Astra Serif" w:hAnsi="PT Astra Serif"/>
        </w:rPr>
        <w:lastRenderedPageBreak/>
        <w:t>433380, Российская Федерация, Ульяновская область, Сенгилеевский район, г.Сенгилей, пл. им 1 Мая, д. 2.</w:t>
      </w:r>
      <w:r w:rsidR="00925549">
        <w:rPr>
          <w:rFonts w:ascii="PT Astra Serif" w:hAnsi="PT Astra Serif"/>
        </w:rPr>
        <w:t xml:space="preserve">, </w:t>
      </w:r>
      <w:r w:rsidR="00925549" w:rsidRPr="009D1ED0">
        <w:rPr>
          <w:rFonts w:ascii="PT Astra Serif" w:hAnsi="PT Astra Serif"/>
        </w:rPr>
        <w:t>тел.: 884(233)2-14-81</w:t>
      </w:r>
      <w:r w:rsidR="00925549">
        <w:rPr>
          <w:rFonts w:ascii="PT Astra Serif" w:hAnsi="PT Astra Serif"/>
        </w:rPr>
        <w:t xml:space="preserve">, </w:t>
      </w:r>
      <w:r w:rsidR="00925549" w:rsidRPr="00925549">
        <w:rPr>
          <w:rFonts w:ascii="PT Astra Serif" w:hAnsi="PT Astra Serif"/>
        </w:rPr>
        <w:t xml:space="preserve"> </w:t>
      </w:r>
      <w:r w:rsidR="00925549" w:rsidRPr="00EC7934">
        <w:rPr>
          <w:rFonts w:ascii="PT Astra Serif" w:hAnsi="PT Astra Serif"/>
        </w:rPr>
        <w:t>электронный адрес: 21481</w:t>
      </w:r>
      <w:r w:rsidR="00925549" w:rsidRPr="00EC7934">
        <w:rPr>
          <w:rFonts w:ascii="PT Astra Serif" w:hAnsi="PT Astra Serif"/>
          <w:lang w:val="en-US"/>
        </w:rPr>
        <w:t>kumi</w:t>
      </w:r>
      <w:r w:rsidR="00925549" w:rsidRPr="00EC7934">
        <w:rPr>
          <w:rFonts w:ascii="PT Astra Serif" w:hAnsi="PT Astra Serif"/>
        </w:rPr>
        <w:t>@</w:t>
      </w:r>
      <w:r w:rsidR="00925549" w:rsidRPr="00EC7934">
        <w:rPr>
          <w:rFonts w:ascii="PT Astra Serif" w:hAnsi="PT Astra Serif"/>
          <w:lang w:val="en-US"/>
        </w:rPr>
        <w:t>mail</w:t>
      </w:r>
      <w:r w:rsidR="00925549" w:rsidRPr="00EC7934">
        <w:rPr>
          <w:rFonts w:ascii="PT Astra Serif" w:hAnsi="PT Astra Serif"/>
        </w:rPr>
        <w:t>.</w:t>
      </w:r>
      <w:r w:rsidR="00925549" w:rsidRPr="00EC7934">
        <w:rPr>
          <w:rFonts w:ascii="PT Astra Serif" w:hAnsi="PT Astra Serif"/>
          <w:lang w:val="en-US"/>
        </w:rPr>
        <w:t>ru</w:t>
      </w:r>
      <w:r w:rsidR="00925549">
        <w:rPr>
          <w:rFonts w:ascii="PT Astra Serif" w:hAnsi="PT Astra Serif"/>
        </w:rPr>
        <w:t>.</w:t>
      </w:r>
    </w:p>
    <w:p w:rsidR="00665842" w:rsidRPr="00665842" w:rsidRDefault="00925549" w:rsidP="00925549">
      <w:pPr>
        <w:spacing w:after="0" w:line="240" w:lineRule="auto"/>
        <w:jc w:val="both"/>
        <w:rPr>
          <w:rFonts w:ascii="PT Astra Serif" w:hAnsi="PT Astra Serif"/>
          <w:sz w:val="24"/>
          <w:szCs w:val="24"/>
        </w:rPr>
      </w:pPr>
      <w:r w:rsidRPr="009D1ED0">
        <w:rPr>
          <w:rFonts w:ascii="PT Astra Serif" w:hAnsi="PT Astra Serif"/>
        </w:rPr>
        <w:t xml:space="preserve"> </w:t>
      </w:r>
      <w:r>
        <w:rPr>
          <w:rFonts w:ascii="PT Astra Serif" w:hAnsi="PT Astra Serif"/>
          <w:sz w:val="24"/>
          <w:szCs w:val="24"/>
        </w:rPr>
        <w:t xml:space="preserve">          </w:t>
      </w:r>
      <w:r w:rsidR="00665842" w:rsidRPr="00665842">
        <w:rPr>
          <w:rFonts w:ascii="PT Astra Serif" w:hAnsi="PT Astra Serif"/>
          <w:sz w:val="24"/>
          <w:szCs w:val="24"/>
        </w:rPr>
        <w:t>9.3.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665842" w:rsidRPr="00665842" w:rsidRDefault="00665842" w:rsidP="00925549">
      <w:pPr>
        <w:spacing w:after="0" w:line="240" w:lineRule="auto"/>
        <w:ind w:firstLine="851"/>
        <w:jc w:val="both"/>
        <w:rPr>
          <w:rFonts w:ascii="PT Astra Serif" w:hAnsi="PT Astra Serif"/>
          <w:sz w:val="24"/>
          <w:szCs w:val="24"/>
        </w:rPr>
      </w:pPr>
      <w:r w:rsidRPr="00665842">
        <w:rPr>
          <w:rFonts w:ascii="PT Astra Serif" w:hAnsi="PT Astra Serif"/>
          <w:sz w:val="24"/>
          <w:szCs w:val="24"/>
        </w:rPr>
        <w:t xml:space="preserve">Такой запрос в режиме реального времени направляется </w:t>
      </w:r>
      <w:r w:rsidR="00925549">
        <w:rPr>
          <w:rFonts w:ascii="PT Astra Serif" w:hAnsi="PT Astra Serif"/>
          <w:sz w:val="24"/>
          <w:szCs w:val="24"/>
        </w:rPr>
        <w:t xml:space="preserve">на адрес электронной почты </w:t>
      </w:r>
      <w:r w:rsidR="00925549" w:rsidRPr="00EC7934">
        <w:rPr>
          <w:rFonts w:ascii="PT Astra Serif" w:hAnsi="PT Astra Serif"/>
        </w:rPr>
        <w:t>21481</w:t>
      </w:r>
      <w:r w:rsidR="00925549" w:rsidRPr="00EC7934">
        <w:rPr>
          <w:rFonts w:ascii="PT Astra Serif" w:hAnsi="PT Astra Serif"/>
          <w:lang w:val="en-US"/>
        </w:rPr>
        <w:t>kumi</w:t>
      </w:r>
      <w:r w:rsidR="00925549" w:rsidRPr="00EC7934">
        <w:rPr>
          <w:rFonts w:ascii="PT Astra Serif" w:hAnsi="PT Astra Serif"/>
        </w:rPr>
        <w:t>@</w:t>
      </w:r>
      <w:r w:rsidR="00925549" w:rsidRPr="00EC7934">
        <w:rPr>
          <w:rFonts w:ascii="PT Astra Serif" w:hAnsi="PT Astra Serif"/>
          <w:lang w:val="en-US"/>
        </w:rPr>
        <w:t>mail</w:t>
      </w:r>
      <w:r w:rsidR="00925549" w:rsidRPr="00EC7934">
        <w:rPr>
          <w:rFonts w:ascii="PT Astra Serif" w:hAnsi="PT Astra Serif"/>
        </w:rPr>
        <w:t>.</w:t>
      </w:r>
      <w:r w:rsidR="00925549" w:rsidRPr="00EC7934">
        <w:rPr>
          <w:rFonts w:ascii="PT Astra Serif" w:hAnsi="PT Astra Serif"/>
          <w:lang w:val="en-US"/>
        </w:rPr>
        <w:t>ru</w:t>
      </w:r>
      <w:r w:rsidR="00925549" w:rsidRPr="00665842">
        <w:rPr>
          <w:rFonts w:ascii="PT Astra Serif" w:hAnsi="PT Astra Serif"/>
          <w:sz w:val="24"/>
          <w:szCs w:val="24"/>
        </w:rPr>
        <w:t xml:space="preserve"> </w:t>
      </w:r>
      <w:r w:rsidRPr="00665842">
        <w:rPr>
          <w:rFonts w:ascii="PT Astra Serif" w:hAnsi="PT Astra Serif"/>
          <w:sz w:val="24"/>
          <w:szCs w:val="24"/>
        </w:rPr>
        <w:t>Продавца для рассмотрения при условии, что запрос поступил продавцу не позднее 5 рабочих дней до окончания подачи заявок.</w:t>
      </w:r>
    </w:p>
    <w:p w:rsidR="00665842" w:rsidRPr="00665842" w:rsidRDefault="00665842" w:rsidP="00925549">
      <w:pPr>
        <w:spacing w:after="0" w:line="240" w:lineRule="auto"/>
        <w:ind w:firstLine="851"/>
        <w:jc w:val="both"/>
        <w:rPr>
          <w:rFonts w:ascii="PT Astra Serif" w:hAnsi="PT Astra Serif"/>
          <w:sz w:val="24"/>
          <w:szCs w:val="24"/>
        </w:rPr>
      </w:pPr>
      <w:r w:rsidRPr="00665842">
        <w:rPr>
          <w:rFonts w:ascii="PT Astra Serif" w:hAnsi="PT Astra Serif"/>
          <w:sz w:val="24"/>
          <w:szCs w:val="24"/>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665842" w:rsidRPr="00665842" w:rsidRDefault="00665842" w:rsidP="00925549">
      <w:pPr>
        <w:spacing w:after="0" w:line="240" w:lineRule="auto"/>
        <w:ind w:firstLine="851"/>
        <w:jc w:val="both"/>
        <w:rPr>
          <w:rFonts w:ascii="PT Astra Serif" w:hAnsi="PT Astra Serif"/>
          <w:sz w:val="24"/>
          <w:szCs w:val="24"/>
        </w:rPr>
      </w:pPr>
      <w:r w:rsidRPr="00665842">
        <w:rPr>
          <w:rFonts w:ascii="PT Astra Serif" w:hAnsi="PT Astra Serif"/>
          <w:sz w:val="24"/>
          <w:szCs w:val="24"/>
        </w:rPr>
        <w:t>В случае направления запроса иностранными лицами такой запрос должен иметь перевод на русский язык.</w:t>
      </w:r>
    </w:p>
    <w:p w:rsidR="00D53AAE" w:rsidRPr="00184048" w:rsidRDefault="00665842" w:rsidP="00184048">
      <w:pPr>
        <w:ind w:firstLine="851"/>
        <w:jc w:val="both"/>
        <w:rPr>
          <w:rFonts w:ascii="PT Astra Serif" w:hAnsi="PT Astra Serif"/>
          <w:sz w:val="24"/>
          <w:szCs w:val="24"/>
        </w:rPr>
      </w:pPr>
      <w:r w:rsidRPr="00665842">
        <w:rPr>
          <w:rFonts w:ascii="PT Astra Serif" w:hAnsi="PT Astra Serif"/>
          <w:sz w:val="24"/>
          <w:szCs w:val="24"/>
        </w:rPr>
        <w:t xml:space="preserve">9.4. С дополнительной информацией о приватизируемом имуществе можно ознакомиться по телефону: </w:t>
      </w:r>
      <w:r w:rsidR="00925549" w:rsidRPr="009D1ED0">
        <w:rPr>
          <w:rFonts w:ascii="PT Astra Serif" w:hAnsi="PT Astra Serif"/>
        </w:rPr>
        <w:t>884(233)2-14-81</w:t>
      </w:r>
      <w:r w:rsidR="00925549">
        <w:rPr>
          <w:rFonts w:ascii="PT Astra Serif" w:hAnsi="PT Astra Serif"/>
        </w:rPr>
        <w:t xml:space="preserve">, </w:t>
      </w:r>
      <w:r w:rsidR="00925549" w:rsidRPr="00925549">
        <w:rPr>
          <w:rFonts w:ascii="PT Astra Serif" w:hAnsi="PT Astra Serif"/>
        </w:rPr>
        <w:t xml:space="preserve"> </w:t>
      </w:r>
      <w:r w:rsidR="00925549" w:rsidRPr="00EC7934">
        <w:rPr>
          <w:rFonts w:ascii="PT Astra Serif" w:hAnsi="PT Astra Serif"/>
        </w:rPr>
        <w:t>электронный адрес: 21481</w:t>
      </w:r>
      <w:r w:rsidR="00925549" w:rsidRPr="00EC7934">
        <w:rPr>
          <w:rFonts w:ascii="PT Astra Serif" w:hAnsi="PT Astra Serif"/>
          <w:lang w:val="en-US"/>
        </w:rPr>
        <w:t>kumi</w:t>
      </w:r>
      <w:r w:rsidR="00925549" w:rsidRPr="00EC7934">
        <w:rPr>
          <w:rFonts w:ascii="PT Astra Serif" w:hAnsi="PT Astra Serif"/>
        </w:rPr>
        <w:t>@</w:t>
      </w:r>
      <w:r w:rsidR="00925549" w:rsidRPr="00EC7934">
        <w:rPr>
          <w:rFonts w:ascii="PT Astra Serif" w:hAnsi="PT Astra Serif"/>
          <w:lang w:val="en-US"/>
        </w:rPr>
        <w:t>mail</w:t>
      </w:r>
      <w:r w:rsidR="00925549" w:rsidRPr="00EC7934">
        <w:rPr>
          <w:rFonts w:ascii="PT Astra Serif" w:hAnsi="PT Astra Serif"/>
        </w:rPr>
        <w:t>.</w:t>
      </w:r>
      <w:r w:rsidR="00925549" w:rsidRPr="00EC7934">
        <w:rPr>
          <w:rFonts w:ascii="PT Astra Serif" w:hAnsi="PT Astra Serif"/>
          <w:lang w:val="en-US"/>
        </w:rPr>
        <w:t>ru</w:t>
      </w:r>
      <w:r w:rsidR="00925549">
        <w:rPr>
          <w:rFonts w:ascii="PT Astra Serif" w:hAnsi="PT Astra Serif"/>
        </w:rPr>
        <w:t>.</w:t>
      </w:r>
    </w:p>
    <w:p w:rsidR="00665842" w:rsidRPr="00665842" w:rsidRDefault="00665842" w:rsidP="00665842">
      <w:pPr>
        <w:ind w:firstLine="851"/>
        <w:jc w:val="center"/>
        <w:rPr>
          <w:rFonts w:ascii="PT Astra Serif" w:hAnsi="PT Astra Serif"/>
          <w:b/>
          <w:sz w:val="24"/>
          <w:szCs w:val="24"/>
        </w:rPr>
      </w:pPr>
      <w:r w:rsidRPr="00665842">
        <w:rPr>
          <w:rFonts w:ascii="PT Astra Serif" w:hAnsi="PT Astra Serif"/>
          <w:b/>
          <w:sz w:val="24"/>
          <w:szCs w:val="24"/>
        </w:rPr>
        <w:t xml:space="preserve">10. </w:t>
      </w:r>
      <w:r w:rsidR="00925549">
        <w:rPr>
          <w:rFonts w:ascii="PT Astra Serif" w:hAnsi="PT Astra Serif"/>
          <w:b/>
          <w:sz w:val="24"/>
          <w:szCs w:val="24"/>
        </w:rPr>
        <w:t>П</w:t>
      </w:r>
      <w:r w:rsidRPr="00665842">
        <w:rPr>
          <w:rFonts w:ascii="PT Astra Serif" w:hAnsi="PT Astra Serif"/>
          <w:b/>
          <w:sz w:val="24"/>
          <w:szCs w:val="24"/>
        </w:rPr>
        <w:t>роведение продажи имущества и порядок определения победителей</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 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по минимально допустимой цене, а также направляют свои предложения о цене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Одно лицо имеет право подать только одну заявку, а также одно или несколько предложений о цене государственного или муниципального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Предложения о цене имущества заявляются претендентами открыто в ходе приема заявок в открытой части электронной площадки.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Предельный размер повышения цены продаваемого имущества не ограничен.</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10.2. Указанные в пункте 10.1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10.3. 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наименование государственного или муниципального имущества и иные позволяющие его индивидуализировать сведения (спецификация лота);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минимальная цена;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последнее предложение о цене государственного или муниципального имущества и время его поступления в режиме реального времени.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При этом программными средствами электронной площадки обеспечиваются: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уведомление претендента в случае, если его предложение о цене имущества не может быть принято в связи с подачей аналогичного или большего предложения ранее другим претендентом.</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lastRenderedPageBreak/>
        <w:t>10.4. Претендент имеет право отозвать зарегистрированную заявку до окончания срока приема заявок на участие в продаже по минимально допустимой цене.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10.5. Претендент не допускается к участию в продаже по минимально допустимой цене по следующим основаниям:</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г) не подтверждено поступление в установленный срок задатка на счета, указанные в информационном сообщении;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д)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10.6.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10.7.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указанным в пункте 10.1 настоящего Положения, а также к журналу приема заявок.</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закрытой части электронной площадки размещаются имена (наименования) претендентов и поданные ими наибольшие предложения о цене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10.8. 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Указанное решение оформляется протоколом об итогах продажи по минимально допустимой цене в порядке, установленном настоящим Положением.</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10.9. 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10.10.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а) сведения об имуществе;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б) перечень поступивших заявок;</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наибольшее предложение о цене имущества от каждого претендента;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г) сведения об отказе в допуске к участию в продаже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д) сведения о покупателе имущества или лице, признанном единственным участником продажи по минимально допустимой цене;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lastRenderedPageBreak/>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ж) иные необходимые сведения.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10.11.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10.12. Продажа по минимально допустимой цене признается несостоявшейся в следующих случаях:</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а) не было подано ни одной заявки на участие либо ни один из претендентов не признан участником;</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б) лицо, признанное единственным участником продажи по минимально допустимой цене, отказалось от заключения договора купли-продажи.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Решение о признании продажи по минимально допустимой цене несостоявшейся оформляется протоколом</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10.13. В течение одного часа со времени подписания протокола 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 а также в открытой части электронной площадки размещается следующая информация: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а) наименование имущества и иные позволяющие его индивидуализировать сведения (спецификация лота);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б) цена сделки;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фамилия, имя, отчество физического лица или наименование юридического лица - покупателя или лица, признанного единственным участником продажи по минимально допустимой цене.</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10.14. 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договор купли-продажи имущества.</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В случае предоставления рассрочки оплата имущества осуществляется в соответствии с решением о предоставлении рассрочки.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установленного пунктом 10.14 настоящего Положения,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t>10.16.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665842" w:rsidRPr="00665842" w:rsidRDefault="00665842" w:rsidP="00665842">
      <w:pPr>
        <w:spacing w:after="0" w:line="240" w:lineRule="auto"/>
        <w:ind w:firstLine="851"/>
        <w:jc w:val="both"/>
        <w:rPr>
          <w:rFonts w:ascii="PT Astra Serif" w:hAnsi="PT Astra Serif"/>
          <w:sz w:val="24"/>
          <w:szCs w:val="24"/>
        </w:rPr>
      </w:pPr>
      <w:r w:rsidRPr="00665842">
        <w:rPr>
          <w:rFonts w:ascii="PT Astra Serif" w:hAnsi="PT Astra Serif"/>
          <w:sz w:val="24"/>
          <w:szCs w:val="24"/>
        </w:rPr>
        <w:lastRenderedPageBreak/>
        <w:t>10.17. Организация продажи по минимально допустимой цене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665842" w:rsidRPr="00665842" w:rsidRDefault="00665842" w:rsidP="00665842">
      <w:pPr>
        <w:spacing w:after="0" w:line="240" w:lineRule="auto"/>
        <w:ind w:firstLine="851"/>
        <w:jc w:val="both"/>
        <w:rPr>
          <w:rFonts w:ascii="PT Astra Serif" w:hAnsi="PT Astra Serif"/>
          <w:sz w:val="24"/>
          <w:szCs w:val="24"/>
        </w:rPr>
      </w:pPr>
    </w:p>
    <w:p w:rsidR="00822545" w:rsidRPr="00822545" w:rsidRDefault="00822545" w:rsidP="00822545">
      <w:pPr>
        <w:pStyle w:val="a5"/>
        <w:spacing w:after="0"/>
        <w:ind w:left="360"/>
        <w:jc w:val="center"/>
        <w:rPr>
          <w:rFonts w:ascii="PT Astra Serif" w:hAnsi="PT Astra Serif"/>
          <w:b/>
          <w:noProof/>
          <w:sz w:val="24"/>
          <w:szCs w:val="24"/>
          <w:lang w:eastAsia="zh-CN"/>
        </w:rPr>
      </w:pPr>
      <w:r>
        <w:rPr>
          <w:rFonts w:ascii="PT Astra Serif" w:hAnsi="PT Astra Serif"/>
          <w:bCs/>
        </w:rPr>
        <w:tab/>
      </w:r>
      <w:r w:rsidRPr="00822545">
        <w:rPr>
          <w:rFonts w:ascii="PT Astra Serif" w:hAnsi="PT Astra Serif"/>
          <w:b/>
          <w:noProof/>
          <w:sz w:val="24"/>
          <w:szCs w:val="24"/>
          <w:lang w:eastAsia="zh-CN"/>
        </w:rPr>
        <w:t>11. Порядок подведения</w:t>
      </w:r>
      <w:r w:rsidR="00847838">
        <w:rPr>
          <w:rFonts w:ascii="PT Astra Serif" w:hAnsi="PT Astra Serif"/>
          <w:b/>
          <w:noProof/>
          <w:sz w:val="24"/>
          <w:szCs w:val="24"/>
          <w:lang w:eastAsia="zh-CN"/>
        </w:rPr>
        <w:t xml:space="preserve"> </w:t>
      </w:r>
      <w:r w:rsidRPr="00822545">
        <w:rPr>
          <w:rFonts w:ascii="PT Astra Serif" w:hAnsi="PT Astra Serif"/>
          <w:b/>
          <w:noProof/>
          <w:sz w:val="24"/>
          <w:szCs w:val="24"/>
          <w:lang w:eastAsia="zh-CN"/>
        </w:rPr>
        <w:t>итогов продажи имущества</w:t>
      </w:r>
    </w:p>
    <w:p w:rsidR="00822545" w:rsidRPr="00822545" w:rsidRDefault="00822545" w:rsidP="00822545">
      <w:pPr>
        <w:spacing w:after="0"/>
        <w:ind w:firstLine="851"/>
        <w:jc w:val="both"/>
        <w:rPr>
          <w:rFonts w:ascii="PT Astra Serif" w:hAnsi="PT Astra Serif"/>
          <w:noProof/>
          <w:sz w:val="24"/>
          <w:szCs w:val="24"/>
          <w:lang w:eastAsia="zh-CN"/>
        </w:rPr>
      </w:pPr>
      <w:r w:rsidRPr="00822545">
        <w:rPr>
          <w:rFonts w:ascii="PT Astra Serif" w:hAnsi="PT Astra Serif"/>
          <w:noProof/>
          <w:sz w:val="24"/>
          <w:szCs w:val="24"/>
          <w:lang w:eastAsia="zh-CN"/>
        </w:rPr>
        <w:t xml:space="preserve">11.1. Покупателем </w:t>
      </w:r>
      <w:r w:rsidRPr="00822545">
        <w:rPr>
          <w:rFonts w:ascii="PT Astra Serif" w:hAnsi="PT Astra Serif"/>
          <w:bCs/>
          <w:noProof/>
          <w:sz w:val="24"/>
          <w:szCs w:val="24"/>
          <w:lang w:eastAsia="zh-CN"/>
        </w:rPr>
        <w:t>Имущества</w:t>
      </w:r>
      <w:r>
        <w:rPr>
          <w:rFonts w:ascii="PT Astra Serif" w:hAnsi="PT Astra Serif"/>
          <w:bCs/>
          <w:noProof/>
          <w:sz w:val="24"/>
          <w:szCs w:val="24"/>
          <w:lang w:eastAsia="zh-CN"/>
        </w:rPr>
        <w:t xml:space="preserve"> </w:t>
      </w:r>
      <w:r w:rsidRPr="00822545">
        <w:rPr>
          <w:rFonts w:ascii="PT Astra Serif" w:hAnsi="PT Astra Serif"/>
          <w:noProof/>
          <w:sz w:val="24"/>
          <w:szCs w:val="24"/>
          <w:lang w:eastAsia="zh-CN"/>
        </w:rPr>
        <w:t>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822545" w:rsidRPr="00822545" w:rsidRDefault="00822545" w:rsidP="00822545">
      <w:pPr>
        <w:spacing w:after="0"/>
        <w:ind w:firstLine="851"/>
        <w:jc w:val="both"/>
        <w:rPr>
          <w:rFonts w:ascii="PT Astra Serif" w:hAnsi="PT Astra Serif"/>
          <w:noProof/>
          <w:sz w:val="24"/>
          <w:szCs w:val="24"/>
          <w:lang w:eastAsia="zh-CN"/>
        </w:rPr>
      </w:pPr>
      <w:r w:rsidRPr="00822545">
        <w:rPr>
          <w:rFonts w:ascii="PT Astra Serif" w:hAnsi="PT Astra Serif"/>
          <w:noProof/>
          <w:sz w:val="24"/>
          <w:szCs w:val="24"/>
          <w:lang w:eastAsia="zh-CN"/>
        </w:rPr>
        <w:t>11.2.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w:t>
      </w:r>
    </w:p>
    <w:p w:rsidR="00822545" w:rsidRPr="00822545" w:rsidRDefault="00822545" w:rsidP="00184048">
      <w:pPr>
        <w:spacing w:after="0"/>
        <w:ind w:firstLine="851"/>
        <w:jc w:val="both"/>
        <w:rPr>
          <w:rFonts w:ascii="PT Astra Serif" w:hAnsi="PT Astra Serif"/>
          <w:noProof/>
          <w:sz w:val="24"/>
          <w:szCs w:val="24"/>
          <w:lang w:eastAsia="zh-CN"/>
        </w:rPr>
      </w:pPr>
      <w:r w:rsidRPr="00822545">
        <w:rPr>
          <w:rFonts w:ascii="PT Astra Serif" w:hAnsi="PT Astra Serif"/>
          <w:noProof/>
          <w:sz w:val="24"/>
          <w:szCs w:val="24"/>
          <w:lang w:eastAsia="zh-CN"/>
        </w:rPr>
        <w:t>11.3.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w:t>
      </w:r>
    </w:p>
    <w:p w:rsidR="00822545" w:rsidRPr="00822545" w:rsidRDefault="00822545" w:rsidP="00822545">
      <w:pPr>
        <w:pStyle w:val="21"/>
        <w:tabs>
          <w:tab w:val="left" w:pos="0"/>
        </w:tabs>
        <w:spacing w:after="0"/>
        <w:ind w:firstLine="851"/>
        <w:jc w:val="center"/>
        <w:rPr>
          <w:rFonts w:ascii="PT Astra Serif" w:hAnsi="PT Astra Serif"/>
          <w:b/>
        </w:rPr>
      </w:pPr>
      <w:r w:rsidRPr="00822545">
        <w:rPr>
          <w:rFonts w:ascii="PT Astra Serif" w:hAnsi="PT Astra Serif"/>
          <w:b/>
        </w:rPr>
        <w:t>12. Срок заключения договора купли - продажи имущества</w:t>
      </w:r>
    </w:p>
    <w:p w:rsidR="00822545" w:rsidRPr="00822545" w:rsidRDefault="00822545" w:rsidP="00822545">
      <w:pPr>
        <w:tabs>
          <w:tab w:val="left" w:pos="284"/>
        </w:tabs>
        <w:spacing w:after="0"/>
        <w:ind w:firstLine="709"/>
        <w:jc w:val="both"/>
        <w:rPr>
          <w:rFonts w:ascii="PT Astra Serif" w:hAnsi="PT Astra Serif"/>
          <w:sz w:val="24"/>
          <w:szCs w:val="24"/>
        </w:rPr>
      </w:pPr>
      <w:r w:rsidRPr="00822545">
        <w:rPr>
          <w:rFonts w:ascii="PT Astra Serif" w:hAnsi="PT Astra Serif"/>
          <w:sz w:val="24"/>
          <w:szCs w:val="24"/>
        </w:rPr>
        <w:t>12.1. Заключение договора купли-продажи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822545" w:rsidRPr="00822545" w:rsidRDefault="00822545" w:rsidP="00822545">
      <w:pPr>
        <w:tabs>
          <w:tab w:val="left" w:pos="284"/>
        </w:tabs>
        <w:spacing w:after="0"/>
        <w:ind w:firstLine="709"/>
        <w:jc w:val="both"/>
        <w:rPr>
          <w:rFonts w:ascii="PT Astra Serif" w:hAnsi="PT Astra Serif"/>
          <w:sz w:val="24"/>
          <w:szCs w:val="24"/>
        </w:rPr>
      </w:pPr>
      <w:r w:rsidRPr="00822545">
        <w:rPr>
          <w:rFonts w:ascii="PT Astra Serif" w:hAnsi="PT Astra Serif"/>
          <w:sz w:val="24"/>
          <w:szCs w:val="24"/>
        </w:rPr>
        <w:t xml:space="preserve">12.2.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w:t>
      </w:r>
      <w:r w:rsidRPr="00822545">
        <w:rPr>
          <w:rFonts w:ascii="PT Astra Serif" w:hAnsi="PT Astra Serif"/>
          <w:b/>
          <w:sz w:val="24"/>
          <w:szCs w:val="24"/>
        </w:rPr>
        <w:t>задаток, не возвращается</w:t>
      </w:r>
      <w:r w:rsidRPr="00822545">
        <w:rPr>
          <w:rFonts w:ascii="PT Astra Serif" w:hAnsi="PT Astra Serif"/>
          <w:sz w:val="24"/>
          <w:szCs w:val="24"/>
        </w:rPr>
        <w:t xml:space="preserve">. При этом покупатель либо лицо, признанное единственным участником продажи по минимально допустимой цене, обязаны в течение десяти календарных дней, уплатить продавцу штраф в размере минимальной цены </w:t>
      </w:r>
      <w:r w:rsidRPr="00822545">
        <w:rPr>
          <w:rFonts w:ascii="PT Astra Serif" w:hAnsi="PT Astra Serif"/>
          <w:bCs/>
          <w:sz w:val="24"/>
          <w:szCs w:val="24"/>
        </w:rPr>
        <w:t>Имущества</w:t>
      </w:r>
      <w:r w:rsidRPr="00822545">
        <w:rPr>
          <w:rFonts w:ascii="PT Astra Serif" w:hAnsi="PT Astra Serif"/>
          <w:sz w:val="24"/>
          <w:szCs w:val="24"/>
        </w:rPr>
        <w:t>, указанной в информационном сообщении, за вычетом суммы задатка. В этом случае продажа по минимально допустимой цене признается несостоявшейся.</w:t>
      </w:r>
    </w:p>
    <w:p w:rsidR="00822545" w:rsidRPr="00822545" w:rsidRDefault="00822545" w:rsidP="00822545">
      <w:pPr>
        <w:tabs>
          <w:tab w:val="left" w:pos="284"/>
        </w:tabs>
        <w:spacing w:after="0"/>
        <w:ind w:firstLine="709"/>
        <w:jc w:val="both"/>
        <w:rPr>
          <w:rFonts w:ascii="PT Astra Serif" w:hAnsi="PT Astra Serif"/>
          <w:sz w:val="24"/>
          <w:szCs w:val="24"/>
        </w:rPr>
      </w:pPr>
      <w:r w:rsidRPr="00822545">
        <w:rPr>
          <w:rFonts w:ascii="PT Astra Serif" w:hAnsi="PT Astra Serif"/>
          <w:sz w:val="24"/>
          <w:szCs w:val="24"/>
        </w:rPr>
        <w:t>12.3.Денежные средства в счет оплаты приватизируемого имущества подлежат перечислению (единовременно в безналичном порядке) победителем продажи в муниципальный бюджет на счет по следующим реквизитам:</w:t>
      </w:r>
    </w:p>
    <w:p w:rsidR="00822545" w:rsidRPr="009D1ED0" w:rsidRDefault="00822545" w:rsidP="00822545">
      <w:pPr>
        <w:spacing w:after="0" w:line="240" w:lineRule="auto"/>
        <w:ind w:firstLine="720"/>
        <w:jc w:val="both"/>
        <w:rPr>
          <w:rFonts w:ascii="PT Astra Serif" w:hAnsi="PT Astra Serif"/>
          <w:b/>
          <w:sz w:val="24"/>
          <w:szCs w:val="24"/>
        </w:rPr>
      </w:pPr>
      <w:r w:rsidRPr="009D1ED0">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w:t>
      </w:r>
      <w:r>
        <w:rPr>
          <w:rFonts w:ascii="PT Astra Serif" w:hAnsi="PT Astra Serif"/>
          <w:b/>
          <w:sz w:val="24"/>
          <w:szCs w:val="24"/>
        </w:rPr>
        <w:t>4</w:t>
      </w:r>
      <w:r w:rsidRPr="009D1ED0">
        <w:rPr>
          <w:rFonts w:ascii="PT Astra Serif" w:hAnsi="PT Astra Serif"/>
          <w:b/>
          <w:sz w:val="24"/>
          <w:szCs w:val="24"/>
        </w:rPr>
        <w:t>683108460, Отделение Ульяновск Банка России //УФК по Ульяновской области г. Ульяновск</w:t>
      </w:r>
      <w:r w:rsidRPr="009D1ED0">
        <w:rPr>
          <w:rFonts w:ascii="PT Astra Serif" w:hAnsi="PT Astra Serif"/>
          <w:b/>
          <w:bCs/>
          <w:sz w:val="24"/>
          <w:szCs w:val="24"/>
        </w:rPr>
        <w:t xml:space="preserve">, ИНН </w:t>
      </w:r>
      <w:r w:rsidRPr="009D1ED0">
        <w:rPr>
          <w:rFonts w:ascii="PT Astra Serif" w:hAnsi="PT Astra Serif"/>
          <w:b/>
          <w:sz w:val="24"/>
          <w:szCs w:val="24"/>
        </w:rPr>
        <w:t>7316000592</w:t>
      </w:r>
      <w:r w:rsidRPr="009D1ED0">
        <w:rPr>
          <w:rFonts w:ascii="PT Astra Serif" w:hAnsi="PT Astra Serif"/>
          <w:b/>
          <w:bCs/>
          <w:sz w:val="24"/>
          <w:szCs w:val="24"/>
        </w:rPr>
        <w:t xml:space="preserve">, КПП </w:t>
      </w:r>
      <w:r w:rsidRPr="009D1ED0">
        <w:rPr>
          <w:rFonts w:ascii="PT Astra Serif" w:hAnsi="PT Astra Serif"/>
          <w:b/>
          <w:sz w:val="24"/>
          <w:szCs w:val="24"/>
        </w:rPr>
        <w:t>731601001</w:t>
      </w:r>
      <w:r w:rsidRPr="009D1ED0">
        <w:rPr>
          <w:rFonts w:ascii="PT Astra Serif" w:hAnsi="PT Astra Serif"/>
          <w:b/>
          <w:bCs/>
          <w:sz w:val="24"/>
          <w:szCs w:val="24"/>
        </w:rPr>
        <w:t xml:space="preserve">, ОКТМО </w:t>
      </w:r>
      <w:r w:rsidRPr="009D1ED0">
        <w:rPr>
          <w:rFonts w:ascii="PT Astra Serif" w:hAnsi="PT Astra Serif"/>
          <w:b/>
          <w:sz w:val="24"/>
          <w:szCs w:val="24"/>
        </w:rPr>
        <w:t>73636000</w:t>
      </w:r>
      <w:r w:rsidRPr="009D1ED0">
        <w:rPr>
          <w:rFonts w:ascii="PT Astra Serif" w:hAnsi="PT Astra Serif"/>
          <w:b/>
          <w:bCs/>
          <w:sz w:val="24"/>
          <w:szCs w:val="24"/>
        </w:rPr>
        <w:t xml:space="preserve">, </w:t>
      </w:r>
      <w:r w:rsidRPr="009D1ED0">
        <w:rPr>
          <w:rFonts w:ascii="PT Astra Serif" w:hAnsi="PT Astra Serif"/>
          <w:b/>
          <w:sz w:val="24"/>
          <w:szCs w:val="24"/>
        </w:rPr>
        <w:t xml:space="preserve">БИК 017308101, номер банковского счета получателя (ЕКС): 40102810645370000061, номер счета получателя (казначейский счет): </w:t>
      </w:r>
      <w:r>
        <w:rPr>
          <w:rFonts w:ascii="PT Astra Serif" w:hAnsi="PT Astra Serif"/>
          <w:b/>
          <w:sz w:val="24"/>
          <w:szCs w:val="24"/>
        </w:rPr>
        <w:t>03232643736360006800</w:t>
      </w:r>
    </w:p>
    <w:p w:rsidR="00822545" w:rsidRPr="009D1ED0" w:rsidRDefault="00822545" w:rsidP="00822545">
      <w:pPr>
        <w:spacing w:after="0" w:line="240" w:lineRule="auto"/>
        <w:ind w:firstLine="720"/>
        <w:jc w:val="both"/>
        <w:rPr>
          <w:rFonts w:ascii="PT Astra Serif" w:hAnsi="PT Astra Serif"/>
          <w:b/>
          <w:sz w:val="24"/>
          <w:szCs w:val="24"/>
        </w:rPr>
      </w:pPr>
      <w:r w:rsidRPr="009D1ED0">
        <w:rPr>
          <w:rFonts w:ascii="PT Astra Serif" w:hAnsi="PT Astra Serif"/>
          <w:b/>
          <w:bCs/>
          <w:sz w:val="24"/>
          <w:szCs w:val="24"/>
        </w:rPr>
        <w:t xml:space="preserve">Код бюджетной классификации: 533 </w:t>
      </w:r>
      <w:r w:rsidRPr="009D1ED0">
        <w:rPr>
          <w:rFonts w:ascii="PT Astra Serif" w:hAnsi="PT Astra Serif"/>
          <w:b/>
          <w:sz w:val="24"/>
          <w:szCs w:val="24"/>
        </w:rPr>
        <w:t>1 14 02053 05 0000 410</w:t>
      </w:r>
      <w:r w:rsidRPr="009D1ED0">
        <w:rPr>
          <w:rFonts w:ascii="PT Astra Serif" w:hAnsi="PT Astra Serif"/>
          <w:b/>
          <w:bCs/>
          <w:sz w:val="24"/>
          <w:szCs w:val="24"/>
        </w:rPr>
        <w:t xml:space="preserve"> (</w:t>
      </w:r>
      <w:r w:rsidRPr="009D1ED0">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D1ED0">
        <w:rPr>
          <w:rFonts w:ascii="PT Astra Serif" w:hAnsi="PT Astra Serif"/>
          <w:b/>
          <w:bCs/>
          <w:sz w:val="24"/>
          <w:szCs w:val="24"/>
        </w:rPr>
        <w:t xml:space="preserve">. </w:t>
      </w:r>
    </w:p>
    <w:p w:rsidR="00184048" w:rsidRDefault="00184048" w:rsidP="00184048">
      <w:pPr>
        <w:pStyle w:val="21"/>
        <w:tabs>
          <w:tab w:val="left" w:pos="0"/>
        </w:tabs>
        <w:spacing w:after="0"/>
        <w:rPr>
          <w:rFonts w:ascii="PT Astra Serif" w:hAnsi="PT Astra Serif"/>
          <w:b/>
        </w:rPr>
      </w:pPr>
    </w:p>
    <w:p w:rsidR="00184048" w:rsidRDefault="00184048" w:rsidP="00184048">
      <w:pPr>
        <w:pStyle w:val="21"/>
        <w:tabs>
          <w:tab w:val="left" w:pos="0"/>
        </w:tabs>
        <w:spacing w:after="0"/>
        <w:rPr>
          <w:rFonts w:ascii="PT Astra Serif" w:hAnsi="PT Astra Serif"/>
          <w:b/>
        </w:rPr>
      </w:pPr>
    </w:p>
    <w:p w:rsidR="00184048" w:rsidRDefault="00184048" w:rsidP="00184048">
      <w:pPr>
        <w:pStyle w:val="21"/>
        <w:tabs>
          <w:tab w:val="left" w:pos="0"/>
        </w:tabs>
        <w:spacing w:after="0"/>
        <w:rPr>
          <w:rFonts w:ascii="PT Astra Serif" w:hAnsi="PT Astra Serif"/>
          <w:b/>
        </w:rPr>
      </w:pPr>
    </w:p>
    <w:p w:rsidR="00822545" w:rsidRDefault="00184048" w:rsidP="00184048">
      <w:pPr>
        <w:pStyle w:val="21"/>
        <w:tabs>
          <w:tab w:val="left" w:pos="0"/>
        </w:tabs>
        <w:spacing w:after="0" w:line="240" w:lineRule="auto"/>
        <w:jc w:val="center"/>
        <w:rPr>
          <w:rFonts w:ascii="PT Astra Serif" w:hAnsi="PT Astra Serif"/>
          <w:b/>
        </w:rPr>
      </w:pPr>
      <w:r>
        <w:rPr>
          <w:rFonts w:ascii="PT Astra Serif" w:hAnsi="PT Astra Serif"/>
          <w:b/>
        </w:rPr>
        <w:lastRenderedPageBreak/>
        <w:t xml:space="preserve"> </w:t>
      </w:r>
      <w:r w:rsidR="00822545" w:rsidRPr="00822545">
        <w:rPr>
          <w:rFonts w:ascii="PT Astra Serif" w:hAnsi="PT Astra Serif"/>
          <w:b/>
        </w:rPr>
        <w:t>13.</w:t>
      </w:r>
      <w:r>
        <w:rPr>
          <w:rFonts w:ascii="PT Astra Serif" w:hAnsi="PT Astra Serif"/>
          <w:b/>
        </w:rPr>
        <w:t xml:space="preserve"> Переход права собственности на </w:t>
      </w:r>
      <w:r w:rsidR="00822545" w:rsidRPr="00822545">
        <w:rPr>
          <w:rFonts w:ascii="PT Astra Serif" w:hAnsi="PT Astra Serif"/>
          <w:b/>
        </w:rPr>
        <w:t>федеральное имущество</w:t>
      </w:r>
    </w:p>
    <w:p w:rsidR="00184048" w:rsidRPr="00822545" w:rsidRDefault="00184048" w:rsidP="00184048">
      <w:pPr>
        <w:pStyle w:val="21"/>
        <w:tabs>
          <w:tab w:val="left" w:pos="0"/>
        </w:tabs>
        <w:spacing w:after="0" w:line="240" w:lineRule="auto"/>
        <w:jc w:val="center"/>
        <w:rPr>
          <w:rFonts w:ascii="PT Astra Serif" w:hAnsi="PT Astra Serif"/>
          <w:b/>
        </w:rPr>
      </w:pPr>
    </w:p>
    <w:p w:rsidR="00822545" w:rsidRPr="00822545" w:rsidRDefault="00822545" w:rsidP="00822545">
      <w:pPr>
        <w:pStyle w:val="23"/>
        <w:spacing w:after="0" w:line="240" w:lineRule="auto"/>
        <w:ind w:firstLine="851"/>
        <w:rPr>
          <w:rFonts w:ascii="PT Astra Serif" w:hAnsi="PT Astra Serif"/>
          <w:sz w:val="24"/>
          <w:szCs w:val="24"/>
        </w:rPr>
      </w:pPr>
      <w:r w:rsidRPr="00822545">
        <w:rPr>
          <w:rFonts w:ascii="PT Astra Serif" w:hAnsi="PT Astra Serif"/>
          <w:sz w:val="24"/>
          <w:szCs w:val="24"/>
        </w:rPr>
        <w:t>13.1.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22545" w:rsidRPr="00822545" w:rsidRDefault="00822545" w:rsidP="00822545">
      <w:pPr>
        <w:pStyle w:val="3"/>
        <w:ind w:firstLine="851"/>
        <w:rPr>
          <w:rFonts w:ascii="PT Astra Serif" w:hAnsi="PT Astra Serif"/>
          <w:b/>
          <w:sz w:val="24"/>
        </w:rPr>
      </w:pPr>
      <w:r w:rsidRPr="00822545">
        <w:rPr>
          <w:rFonts w:ascii="PT Astra Serif" w:hAnsi="PT Astra Serif"/>
          <w:sz w:val="24"/>
        </w:rPr>
        <w:t>13.2.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822545" w:rsidRPr="00822545" w:rsidRDefault="00822545" w:rsidP="00822545">
      <w:pPr>
        <w:pStyle w:val="3"/>
        <w:tabs>
          <w:tab w:val="num" w:pos="1080"/>
        </w:tabs>
        <w:ind w:firstLine="851"/>
        <w:jc w:val="center"/>
        <w:rPr>
          <w:rFonts w:ascii="PT Astra Serif" w:hAnsi="PT Astra Serif"/>
          <w:sz w:val="24"/>
        </w:rPr>
      </w:pPr>
    </w:p>
    <w:p w:rsidR="00822545" w:rsidRPr="00822545" w:rsidRDefault="00822545" w:rsidP="00822545">
      <w:pPr>
        <w:pStyle w:val="3"/>
        <w:tabs>
          <w:tab w:val="num" w:pos="1080"/>
        </w:tabs>
        <w:ind w:firstLine="851"/>
        <w:jc w:val="center"/>
        <w:rPr>
          <w:rFonts w:ascii="PT Astra Serif" w:hAnsi="PT Astra Serif"/>
          <w:b/>
          <w:sz w:val="24"/>
        </w:rPr>
      </w:pPr>
      <w:r w:rsidRPr="00822545">
        <w:rPr>
          <w:rFonts w:ascii="PT Astra Serif" w:hAnsi="PT Astra Serif"/>
          <w:b/>
          <w:sz w:val="24"/>
        </w:rPr>
        <w:t>14. Заключительные положения</w:t>
      </w:r>
    </w:p>
    <w:p w:rsidR="0072434A" w:rsidRPr="00D53AAE" w:rsidRDefault="00822545" w:rsidP="00D53AAE">
      <w:pPr>
        <w:spacing w:after="0" w:line="240" w:lineRule="auto"/>
        <w:ind w:firstLine="851"/>
        <w:jc w:val="both"/>
        <w:rPr>
          <w:rFonts w:ascii="PT Astra Serif" w:hAnsi="PT Astra Serif"/>
          <w:sz w:val="24"/>
          <w:szCs w:val="24"/>
        </w:rPr>
      </w:pPr>
      <w:r w:rsidRPr="00822545">
        <w:rPr>
          <w:rFonts w:ascii="PT Astra Serif" w:hAnsi="PT Astra Serif"/>
          <w:sz w:val="24"/>
          <w:szCs w:val="24"/>
        </w:rPr>
        <w:t>14.1. Все вопросы, касающиеся проведения продажи по минимально допустимой цене</w:t>
      </w:r>
      <w:r>
        <w:rPr>
          <w:rFonts w:ascii="PT Astra Serif" w:hAnsi="PT Astra Serif"/>
          <w:sz w:val="24"/>
          <w:szCs w:val="24"/>
        </w:rPr>
        <w:t xml:space="preserve"> </w:t>
      </w:r>
      <w:r w:rsidRPr="00822545">
        <w:rPr>
          <w:rFonts w:ascii="PT Astra Serif" w:hAnsi="PT Astra Serif"/>
          <w:sz w:val="24"/>
          <w:szCs w:val="24"/>
        </w:rPr>
        <w:t xml:space="preserve">в электронной форме, не нашедшие отражения в настоящем информационном сообщении, регулируются законодательством Российской Федерации. </w:t>
      </w:r>
      <w:r w:rsidR="0072434A">
        <w:rPr>
          <w:rFonts w:ascii="PT Astra Serif" w:hAnsi="PT Astra Serif"/>
          <w:sz w:val="24"/>
          <w:szCs w:val="24"/>
        </w:rPr>
        <w:t>Продавец</w:t>
      </w:r>
      <w:r w:rsidRPr="00822545">
        <w:rPr>
          <w:rFonts w:ascii="PT Astra Serif" w:hAnsi="PT Astra Serif"/>
          <w:sz w:val="24"/>
          <w:szCs w:val="24"/>
        </w:rPr>
        <w:t xml:space="preserve"> вправе отказаться от проведения продажи в любое время, но не позднее чем за три дня до наступления даты его проведения.</w:t>
      </w:r>
    </w:p>
    <w:p w:rsidR="0072434A" w:rsidRDefault="0072434A"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10F40" w:rsidRDefault="00110F40" w:rsidP="00822545">
      <w:pPr>
        <w:spacing w:after="0" w:line="240" w:lineRule="auto"/>
        <w:jc w:val="center"/>
        <w:rPr>
          <w:rFonts w:ascii="Times New Roman" w:hAnsi="Times New Roman"/>
          <w:b/>
          <w:sz w:val="24"/>
          <w:szCs w:val="24"/>
        </w:rPr>
      </w:pPr>
    </w:p>
    <w:p w:rsidR="00184048" w:rsidRDefault="00184048" w:rsidP="00184048">
      <w:pPr>
        <w:spacing w:after="0" w:line="240" w:lineRule="auto"/>
        <w:rPr>
          <w:rFonts w:ascii="Times New Roman" w:hAnsi="Times New Roman"/>
          <w:b/>
          <w:sz w:val="24"/>
          <w:szCs w:val="24"/>
        </w:rPr>
      </w:pPr>
    </w:p>
    <w:p w:rsidR="00184048" w:rsidRPr="00184048" w:rsidRDefault="00184048" w:rsidP="00184048">
      <w:pPr>
        <w:spacing w:after="0" w:line="240" w:lineRule="auto"/>
        <w:rPr>
          <w:rFonts w:ascii="Times New Roman" w:hAnsi="Times New Roman"/>
        </w:rPr>
      </w:pPr>
      <w:r w:rsidRPr="00184048">
        <w:rPr>
          <w:rFonts w:ascii="Times New Roman" w:hAnsi="Times New Roman"/>
        </w:rPr>
        <w:t>Подготовил</w:t>
      </w:r>
      <w:r>
        <w:rPr>
          <w:rFonts w:ascii="Times New Roman" w:hAnsi="Times New Roman"/>
        </w:rPr>
        <w:t>:</w:t>
      </w:r>
      <w:r w:rsidRPr="00184048">
        <w:rPr>
          <w:rFonts w:ascii="Times New Roman" w:hAnsi="Times New Roman"/>
        </w:rPr>
        <w:t xml:space="preserve"> Консультант Усова Н.В.</w:t>
      </w:r>
    </w:p>
    <w:p w:rsidR="00184048" w:rsidRDefault="00184048" w:rsidP="00184048">
      <w:pPr>
        <w:spacing w:after="0" w:line="240" w:lineRule="auto"/>
        <w:jc w:val="center"/>
        <w:rPr>
          <w:rFonts w:ascii="Times New Roman" w:hAnsi="Times New Roman"/>
          <w:b/>
          <w:sz w:val="24"/>
          <w:szCs w:val="24"/>
        </w:rPr>
      </w:pPr>
    </w:p>
    <w:p w:rsidR="003B368B" w:rsidRPr="003B368B" w:rsidRDefault="003B368B" w:rsidP="00184048">
      <w:pPr>
        <w:spacing w:after="0" w:line="240" w:lineRule="auto"/>
        <w:jc w:val="center"/>
        <w:rPr>
          <w:rFonts w:ascii="PT Astra Serif" w:hAnsi="PT Astra Serif"/>
          <w:sz w:val="24"/>
          <w:szCs w:val="24"/>
        </w:rPr>
      </w:pPr>
      <w:r w:rsidRPr="003B368B">
        <w:rPr>
          <w:rFonts w:ascii="PT Astra Serif" w:hAnsi="PT Astra Serif"/>
          <w:sz w:val="24"/>
          <w:szCs w:val="24"/>
        </w:rPr>
        <w:lastRenderedPageBreak/>
        <w:t>Приложение № 1</w:t>
      </w:r>
    </w:p>
    <w:p w:rsidR="003B368B" w:rsidRPr="003B368B" w:rsidRDefault="003B368B" w:rsidP="003B368B">
      <w:pPr>
        <w:shd w:val="clear" w:color="auto" w:fill="FFFFFF"/>
        <w:spacing w:line="235" w:lineRule="exact"/>
        <w:jc w:val="right"/>
        <w:rPr>
          <w:rFonts w:ascii="PT Astra Serif" w:hAnsi="PT Astra Serif"/>
          <w:color w:val="000000"/>
          <w:sz w:val="24"/>
          <w:szCs w:val="24"/>
        </w:rPr>
      </w:pPr>
      <w:r w:rsidRPr="003B368B">
        <w:rPr>
          <w:rFonts w:ascii="PT Astra Serif" w:hAnsi="PT Astra Serif"/>
          <w:color w:val="000000"/>
          <w:sz w:val="24"/>
          <w:szCs w:val="24"/>
        </w:rPr>
        <w:t>к информационному сообщению</w:t>
      </w:r>
    </w:p>
    <w:p w:rsidR="003B368B" w:rsidRDefault="003B368B" w:rsidP="00E85F06">
      <w:pPr>
        <w:spacing w:after="0" w:line="192" w:lineRule="auto"/>
        <w:rPr>
          <w:rFonts w:ascii="Times New Roman" w:hAnsi="Times New Roman"/>
          <w:bCs/>
        </w:rPr>
      </w:pPr>
    </w:p>
    <w:p w:rsidR="003B368B" w:rsidRPr="00A22E80" w:rsidRDefault="003B368B" w:rsidP="003B368B">
      <w:pPr>
        <w:spacing w:after="0" w:line="192" w:lineRule="auto"/>
        <w:jc w:val="center"/>
        <w:rPr>
          <w:rFonts w:ascii="Times New Roman" w:hAnsi="Times New Roman"/>
          <w:bCs/>
        </w:rPr>
      </w:pPr>
    </w:p>
    <w:p w:rsidR="003B368B" w:rsidRPr="00BA7F96" w:rsidRDefault="003B368B" w:rsidP="003B368B">
      <w:pPr>
        <w:spacing w:after="0" w:line="192" w:lineRule="auto"/>
        <w:jc w:val="center"/>
        <w:rPr>
          <w:rFonts w:ascii="Times New Roman" w:hAnsi="Times New Roman"/>
          <w:bCs/>
        </w:rPr>
      </w:pPr>
      <w:r w:rsidRPr="00A22E80">
        <w:rPr>
          <w:rFonts w:ascii="Times New Roman" w:hAnsi="Times New Roman"/>
          <w:bCs/>
        </w:rPr>
        <w:t>ЗАЯВКА НА УЧАСТИЕ В ПРОДАЖЕ ПО</w:t>
      </w:r>
      <w:r>
        <w:rPr>
          <w:rFonts w:ascii="Times New Roman" w:hAnsi="Times New Roman"/>
          <w:bCs/>
        </w:rPr>
        <w:t xml:space="preserve"> МИНИМАЛЬНО ДОПУСТИМОЙ ЦЕНЕ</w:t>
      </w:r>
      <w:r w:rsidRPr="00A22E80">
        <w:rPr>
          <w:rFonts w:ascii="Times New Roman" w:hAnsi="Times New Roman"/>
          <w:bCs/>
        </w:rPr>
        <w:t xml:space="preserve"> В ЭЛЕКТРОННОЙ ФОРМЕ </w:t>
      </w:r>
      <w:r w:rsidRPr="00BA7F96">
        <w:rPr>
          <w:rFonts w:ascii="Times New Roman" w:hAnsi="Times New Roman"/>
          <w:bCs/>
        </w:rPr>
        <w:t xml:space="preserve">(лота) </w:t>
      </w:r>
    </w:p>
    <w:p w:rsidR="003B368B" w:rsidRPr="00BA7F96" w:rsidRDefault="003B368B" w:rsidP="003B368B">
      <w:pPr>
        <w:spacing w:after="0" w:line="192" w:lineRule="auto"/>
        <w:ind w:left="6480"/>
        <w:rPr>
          <w:rFonts w:ascii="Times New Roman" w:hAnsi="Times New Roman"/>
          <w:b/>
          <w:bCs/>
        </w:rPr>
      </w:pPr>
    </w:p>
    <w:p w:rsidR="003B368B" w:rsidRPr="00BA7F96" w:rsidRDefault="003B368B" w:rsidP="003B368B">
      <w:pPr>
        <w:spacing w:after="0" w:line="204" w:lineRule="auto"/>
        <w:rPr>
          <w:rFonts w:ascii="Times New Roman" w:hAnsi="Times New Roman"/>
          <w:b/>
          <w:bCs/>
        </w:rPr>
      </w:pPr>
      <w:r w:rsidRPr="00BA7F96">
        <w:rPr>
          <w:rFonts w:ascii="Times New Roman" w:hAnsi="Times New Roman"/>
          <w:b/>
          <w:bCs/>
        </w:rPr>
        <w:t>Претендент</w:t>
      </w:r>
      <w:r w:rsidRPr="00BA7F96">
        <w:rPr>
          <w:rFonts w:ascii="Times New Roman" w:hAnsi="Times New Roman"/>
        </w:rPr>
        <w:t>__________________________________________________________________________________</w:t>
      </w:r>
    </w:p>
    <w:p w:rsidR="003B368B" w:rsidRPr="00726542" w:rsidRDefault="003B368B" w:rsidP="003B368B">
      <w:pPr>
        <w:spacing w:after="0"/>
        <w:jc w:val="center"/>
        <w:rPr>
          <w:rFonts w:ascii="Times New Roman" w:hAnsi="Times New Roman"/>
          <w:sz w:val="18"/>
          <w:szCs w:val="18"/>
        </w:rPr>
      </w:pPr>
      <w:r w:rsidRPr="00726542">
        <w:rPr>
          <w:rFonts w:ascii="Times New Roman" w:hAnsi="Times New Roman"/>
          <w:sz w:val="18"/>
          <w:szCs w:val="18"/>
        </w:rPr>
        <w:t>(Ф.И.О. для физического лица или ИП, наименование для юридического лица с указанием организационно-правовой формы)</w:t>
      </w:r>
    </w:p>
    <w:p w:rsidR="003B368B" w:rsidRDefault="003B368B" w:rsidP="003B368B">
      <w:pPr>
        <w:spacing w:after="0" w:line="204" w:lineRule="auto"/>
        <w:rPr>
          <w:rFonts w:ascii="Times New Roman" w:hAnsi="Times New Roman"/>
        </w:rPr>
      </w:pPr>
      <w:r w:rsidRPr="00BA7F96">
        <w:rPr>
          <w:rFonts w:ascii="Times New Roman" w:hAnsi="Times New Roman"/>
          <w:b/>
          <w:bCs/>
        </w:rPr>
        <w:t xml:space="preserve">в лице </w:t>
      </w:r>
      <w:r w:rsidRPr="00BA7F96">
        <w:rPr>
          <w:rFonts w:ascii="Times New Roman" w:hAnsi="Times New Roman"/>
        </w:rPr>
        <w:t>____________________________________________________________________________________________</w:t>
      </w:r>
    </w:p>
    <w:p w:rsidR="003B368B" w:rsidRPr="00726542" w:rsidRDefault="003B368B" w:rsidP="003B368B">
      <w:pPr>
        <w:spacing w:after="0" w:line="204" w:lineRule="auto"/>
        <w:jc w:val="center"/>
        <w:rPr>
          <w:rFonts w:ascii="Times New Roman" w:hAnsi="Times New Roman"/>
          <w:b/>
          <w:bCs/>
          <w:sz w:val="18"/>
          <w:szCs w:val="18"/>
        </w:rPr>
      </w:pPr>
      <w:r>
        <w:rPr>
          <w:rFonts w:ascii="Times New Roman" w:hAnsi="Times New Roman"/>
          <w:sz w:val="18"/>
          <w:szCs w:val="18"/>
        </w:rPr>
        <w:t>(</w:t>
      </w:r>
      <w:r w:rsidRPr="00726542">
        <w:rPr>
          <w:rFonts w:ascii="Times New Roman" w:hAnsi="Times New Roman"/>
          <w:sz w:val="18"/>
          <w:szCs w:val="18"/>
        </w:rPr>
        <w:t>Ф.И.О.</w:t>
      </w:r>
      <w:r>
        <w:rPr>
          <w:rFonts w:ascii="Times New Roman" w:hAnsi="Times New Roman"/>
          <w:sz w:val="18"/>
          <w:szCs w:val="18"/>
        </w:rPr>
        <w:t>)</w:t>
      </w:r>
    </w:p>
    <w:p w:rsidR="003B368B" w:rsidRPr="00BA7F96" w:rsidRDefault="003B368B" w:rsidP="003B368B">
      <w:pPr>
        <w:spacing w:after="0" w:line="204" w:lineRule="auto"/>
        <w:rPr>
          <w:rFonts w:ascii="Times New Roman" w:hAnsi="Times New Roman"/>
          <w:b/>
          <w:bCs/>
        </w:rPr>
      </w:pPr>
    </w:p>
    <w:p w:rsidR="003B368B" w:rsidRPr="00BA7F96" w:rsidRDefault="003B368B" w:rsidP="003B368B">
      <w:pPr>
        <w:spacing w:after="0" w:line="204" w:lineRule="auto"/>
        <w:rPr>
          <w:rFonts w:ascii="Times New Roman" w:hAnsi="Times New Roman"/>
          <w:b/>
          <w:bCs/>
        </w:rPr>
      </w:pPr>
      <w:r w:rsidRPr="00BA7F96">
        <w:rPr>
          <w:rFonts w:ascii="Times New Roman" w:hAnsi="Times New Roman"/>
          <w:b/>
          <w:bCs/>
        </w:rPr>
        <w:t>действующий на осно</w:t>
      </w:r>
      <w:r>
        <w:rPr>
          <w:rFonts w:ascii="Times New Roman" w:hAnsi="Times New Roman"/>
          <w:b/>
          <w:bCs/>
        </w:rPr>
        <w:t>вании</w:t>
      </w:r>
      <w:r>
        <w:rPr>
          <w:rFonts w:ascii="Times New Roman" w:hAnsi="Times New Roman"/>
          <w:b/>
          <w:bCs/>
          <w:vertAlign w:val="superscript"/>
        </w:rPr>
        <w:t>1</w:t>
      </w:r>
      <w:r w:rsidRPr="00BA7F96">
        <w:rPr>
          <w:rFonts w:ascii="Times New Roman" w:hAnsi="Times New Roman"/>
        </w:rPr>
        <w:t>_________________________________________________________________</w:t>
      </w:r>
    </w:p>
    <w:p w:rsidR="003B368B" w:rsidRDefault="003B368B" w:rsidP="003B368B">
      <w:pPr>
        <w:spacing w:after="0"/>
        <w:rPr>
          <w:rFonts w:ascii="Times New Roman" w:hAnsi="Times New Roman"/>
          <w:sz w:val="18"/>
          <w:szCs w:val="18"/>
        </w:rPr>
      </w:pPr>
      <w:r w:rsidRPr="00726542">
        <w:rPr>
          <w:rFonts w:ascii="Times New Roman" w:hAnsi="Times New Roman"/>
          <w:sz w:val="18"/>
          <w:szCs w:val="18"/>
        </w:rPr>
        <w:t xml:space="preserve">    (Устав, Положение и т.д.)</w:t>
      </w:r>
    </w:p>
    <w:p w:rsidR="003B368B" w:rsidRPr="00726542" w:rsidRDefault="003B368B" w:rsidP="003B368B">
      <w:pPr>
        <w:spacing w:after="0"/>
        <w:rPr>
          <w:rFonts w:ascii="Times New Roman" w:hAnsi="Times New Roman"/>
          <w:bCs/>
          <w:sz w:val="18"/>
          <w:szCs w:val="18"/>
        </w:rPr>
      </w:pPr>
    </w:p>
    <w:tbl>
      <w:tblPr>
        <w:tblW w:w="10674" w:type="dxa"/>
        <w:tblInd w:w="-76" w:type="dxa"/>
        <w:tblLayout w:type="fixed"/>
        <w:tblLook w:val="0000"/>
      </w:tblPr>
      <w:tblGrid>
        <w:gridCol w:w="10674"/>
      </w:tblGrid>
      <w:tr w:rsidR="003B368B" w:rsidRPr="00BA7F96" w:rsidTr="00791EC3">
        <w:trPr>
          <w:trHeight w:val="11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pacing w:after="0"/>
              <w:rPr>
                <w:rFonts w:ascii="Times New Roman" w:hAnsi="Times New Roman"/>
                <w:b/>
              </w:rPr>
            </w:pPr>
            <w:r w:rsidRPr="00BA7F96">
              <w:rPr>
                <w:rFonts w:ascii="Times New Roman" w:hAnsi="Times New Roman"/>
                <w:b/>
                <w:bCs/>
              </w:rPr>
              <w:t>(заполняетсяфизическим лицом, индивидуальным предпринимателем)</w:t>
            </w:r>
          </w:p>
          <w:p w:rsidR="003B368B" w:rsidRPr="00E56420" w:rsidRDefault="003B368B" w:rsidP="00791EC3">
            <w:pPr>
              <w:spacing w:after="0" w:line="192" w:lineRule="auto"/>
              <w:rPr>
                <w:rFonts w:ascii="Times New Roman" w:hAnsi="Times New Roman"/>
              </w:rPr>
            </w:pPr>
            <w:r w:rsidRPr="00E56420">
              <w:rPr>
                <w:rFonts w:ascii="Times New Roman" w:hAnsi="Times New Roman"/>
              </w:rPr>
              <w:t>Паспортные данные: серия…………………№ ………………………., дата выдачи «…....» ……………….г.</w:t>
            </w:r>
          </w:p>
          <w:p w:rsidR="003B368B" w:rsidRPr="00E56420" w:rsidRDefault="003B368B" w:rsidP="00791EC3">
            <w:pPr>
              <w:spacing w:after="0" w:line="192" w:lineRule="auto"/>
              <w:rPr>
                <w:rFonts w:ascii="Times New Roman" w:hAnsi="Times New Roman"/>
              </w:rPr>
            </w:pPr>
            <w:r w:rsidRPr="00E56420">
              <w:rPr>
                <w:rFonts w:ascii="Times New Roman" w:hAnsi="Times New Roman"/>
              </w:rPr>
              <w:t>кем выдан…………………………………………………………………………………………………………….</w:t>
            </w:r>
          </w:p>
          <w:p w:rsidR="003B368B" w:rsidRPr="00E56420" w:rsidRDefault="003B368B" w:rsidP="00791EC3">
            <w:pPr>
              <w:spacing w:after="0" w:line="192" w:lineRule="auto"/>
              <w:rPr>
                <w:rFonts w:ascii="Times New Roman" w:hAnsi="Times New Roman"/>
              </w:rPr>
            </w:pPr>
            <w:r w:rsidRPr="00E56420">
              <w:rPr>
                <w:rFonts w:ascii="Times New Roman" w:hAnsi="Times New Roman"/>
              </w:rPr>
              <w:t>Адрес регистрации по месту жительства…………………………………………………………………………</w:t>
            </w:r>
          </w:p>
          <w:p w:rsidR="003B368B" w:rsidRPr="00E56420" w:rsidRDefault="003B368B" w:rsidP="00791EC3">
            <w:pPr>
              <w:spacing w:after="0" w:line="192" w:lineRule="auto"/>
              <w:rPr>
                <w:rFonts w:ascii="Times New Roman" w:hAnsi="Times New Roman"/>
              </w:rPr>
            </w:pPr>
            <w:r w:rsidRPr="00E56420">
              <w:rPr>
                <w:rFonts w:ascii="Times New Roman" w:hAnsi="Times New Roman"/>
              </w:rPr>
              <w:t>Адрес регистрации по месту пребывания…………………………………………………………………………</w:t>
            </w:r>
          </w:p>
          <w:p w:rsidR="003B368B" w:rsidRPr="00E56420" w:rsidRDefault="003B368B" w:rsidP="00791EC3">
            <w:pPr>
              <w:spacing w:after="0" w:line="192" w:lineRule="auto"/>
              <w:rPr>
                <w:rFonts w:ascii="Times New Roman" w:hAnsi="Times New Roman"/>
              </w:rPr>
            </w:pPr>
            <w:r w:rsidRPr="00E56420">
              <w:rPr>
                <w:rFonts w:ascii="Times New Roman" w:hAnsi="Times New Roman"/>
              </w:rPr>
              <w:t>Контактный телефон ………….………………………………………………………………………….………….</w:t>
            </w:r>
          </w:p>
          <w:p w:rsidR="003B368B" w:rsidRPr="00E56420" w:rsidRDefault="003B368B" w:rsidP="00791EC3">
            <w:pPr>
              <w:spacing w:after="0" w:line="192" w:lineRule="auto"/>
              <w:rPr>
                <w:rFonts w:ascii="Times New Roman" w:hAnsi="Times New Roman"/>
              </w:rPr>
            </w:pPr>
            <w:r w:rsidRPr="00E56420">
              <w:rPr>
                <w:rFonts w:ascii="Times New Roman" w:hAnsi="Times New Roman"/>
              </w:rPr>
              <w:t>Дата регистрации в качестве индивидуального предпринимателя: «…....» ……. ………г.</w:t>
            </w:r>
          </w:p>
          <w:p w:rsidR="003B368B" w:rsidRPr="00BA7F96" w:rsidRDefault="003B368B" w:rsidP="00791EC3">
            <w:pPr>
              <w:spacing w:after="0" w:line="192" w:lineRule="auto"/>
              <w:rPr>
                <w:rFonts w:ascii="Times New Roman" w:hAnsi="Times New Roman"/>
                <w:b/>
                <w:bCs/>
              </w:rPr>
            </w:pPr>
            <w:r w:rsidRPr="00E56420">
              <w:rPr>
                <w:rFonts w:ascii="Times New Roman" w:hAnsi="Times New Roman"/>
              </w:rPr>
              <w:t>ОГРН индивидуального предпринимателя №……………………………………………………………………</w:t>
            </w:r>
          </w:p>
        </w:tc>
      </w:tr>
      <w:tr w:rsidR="003B368B" w:rsidRPr="00BA7F96" w:rsidTr="00791EC3">
        <w:trPr>
          <w:trHeight w:val="10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pacing w:after="0" w:line="192" w:lineRule="auto"/>
              <w:rPr>
                <w:rFonts w:ascii="Times New Roman" w:hAnsi="Times New Roman"/>
                <w:b/>
              </w:rPr>
            </w:pPr>
            <w:r w:rsidRPr="00BA7F96">
              <w:rPr>
                <w:rFonts w:ascii="Times New Roman" w:hAnsi="Times New Roman"/>
                <w:bCs/>
              </w:rPr>
              <w:t>(</w:t>
            </w:r>
            <w:r w:rsidRPr="00BA7F96">
              <w:rPr>
                <w:rFonts w:ascii="Times New Roman" w:hAnsi="Times New Roman"/>
                <w:b/>
                <w:bCs/>
              </w:rPr>
              <w:t>заполняется юридическим лицом)</w:t>
            </w:r>
          </w:p>
          <w:p w:rsidR="003B368B" w:rsidRPr="00E56420" w:rsidRDefault="003B368B" w:rsidP="00791EC3">
            <w:pPr>
              <w:spacing w:after="0" w:line="192" w:lineRule="auto"/>
              <w:rPr>
                <w:rFonts w:ascii="Times New Roman" w:hAnsi="Times New Roman"/>
              </w:rPr>
            </w:pPr>
            <w:r w:rsidRPr="00E56420">
              <w:rPr>
                <w:rFonts w:ascii="Times New Roman" w:hAnsi="Times New Roman"/>
              </w:rPr>
              <w:t>Адрес местонахождения……………………………………………</w:t>
            </w:r>
            <w:r>
              <w:rPr>
                <w:rFonts w:ascii="Times New Roman" w:hAnsi="Times New Roman"/>
              </w:rPr>
              <w:t>……………………………………………….....</w:t>
            </w:r>
          </w:p>
          <w:p w:rsidR="003B368B" w:rsidRPr="00E56420" w:rsidRDefault="003B368B" w:rsidP="00791EC3">
            <w:pPr>
              <w:spacing w:after="0" w:line="192" w:lineRule="auto"/>
              <w:rPr>
                <w:rFonts w:ascii="Times New Roman" w:hAnsi="Times New Roman"/>
              </w:rPr>
            </w:pPr>
            <w:r w:rsidRPr="00E56420">
              <w:rPr>
                <w:rFonts w:ascii="Times New Roman" w:hAnsi="Times New Roman"/>
              </w:rPr>
              <w:t>Почтовый адрес………………………………</w:t>
            </w:r>
            <w:r>
              <w:rPr>
                <w:rFonts w:ascii="Times New Roman" w:hAnsi="Times New Roman"/>
              </w:rPr>
              <w:t>…………………………………………………………………………</w:t>
            </w:r>
          </w:p>
          <w:p w:rsidR="003B368B" w:rsidRPr="00E56420" w:rsidRDefault="003B368B" w:rsidP="00791EC3">
            <w:pPr>
              <w:spacing w:after="0" w:line="192" w:lineRule="auto"/>
              <w:rPr>
                <w:rFonts w:ascii="Times New Roman" w:hAnsi="Times New Roman"/>
              </w:rPr>
            </w:pPr>
            <w:r w:rsidRPr="00E56420">
              <w:rPr>
                <w:rFonts w:ascii="Times New Roman" w:hAnsi="Times New Roman"/>
              </w:rPr>
              <w:t>Контактный телефон….…..………………………………</w:t>
            </w:r>
            <w:r>
              <w:rPr>
                <w:rFonts w:ascii="Times New Roman" w:hAnsi="Times New Roman"/>
              </w:rPr>
              <w:t>……………………………………………………………</w:t>
            </w:r>
          </w:p>
          <w:p w:rsidR="003B368B" w:rsidRPr="00BA7F96" w:rsidRDefault="003B368B" w:rsidP="00791EC3">
            <w:pPr>
              <w:spacing w:after="0" w:line="192" w:lineRule="auto"/>
              <w:rPr>
                <w:rFonts w:ascii="Times New Roman" w:hAnsi="Times New Roman"/>
                <w:bCs/>
              </w:rPr>
            </w:pPr>
            <w:r w:rsidRPr="00E56420">
              <w:rPr>
                <w:rFonts w:ascii="Times New Roman" w:hAnsi="Times New Roman"/>
              </w:rPr>
              <w:t>ИНН №____________________ОГРН №___________________</w:t>
            </w:r>
          </w:p>
        </w:tc>
      </w:tr>
      <w:tr w:rsidR="003B368B" w:rsidRPr="00BA7F96" w:rsidTr="00791EC3">
        <w:trPr>
          <w:trHeight w:val="1179"/>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tcPr>
          <w:p w:rsidR="003B368B" w:rsidRDefault="003B368B" w:rsidP="00791EC3">
            <w:pPr>
              <w:spacing w:after="0" w:line="192" w:lineRule="auto"/>
              <w:rPr>
                <w:rFonts w:ascii="Times New Roman" w:hAnsi="Times New Roman"/>
                <w:b/>
                <w:bCs/>
              </w:rPr>
            </w:pPr>
          </w:p>
          <w:p w:rsidR="003B368B" w:rsidRPr="00BA7F96" w:rsidRDefault="003B368B" w:rsidP="00791EC3">
            <w:pPr>
              <w:spacing w:after="0" w:line="192" w:lineRule="auto"/>
              <w:rPr>
                <w:rFonts w:ascii="Times New Roman" w:hAnsi="Times New Roman"/>
                <w:b/>
                <w:bCs/>
              </w:rPr>
            </w:pPr>
            <w:r w:rsidRPr="00BA7F96">
              <w:rPr>
                <w:rFonts w:ascii="Times New Roman" w:hAnsi="Times New Roman"/>
                <w:b/>
                <w:bCs/>
              </w:rPr>
              <w:t>Представитель Претендента</w:t>
            </w:r>
            <w:r>
              <w:rPr>
                <w:rFonts w:ascii="Times New Roman" w:hAnsi="Times New Roman"/>
                <w:b/>
                <w:bCs/>
                <w:vertAlign w:val="superscript"/>
              </w:rPr>
              <w:t>2</w:t>
            </w:r>
            <w:r w:rsidRPr="00BA7F96">
              <w:rPr>
                <w:rFonts w:ascii="Times New Roman" w:hAnsi="Times New Roman"/>
                <w:b/>
              </w:rPr>
              <w:t>………………………</w:t>
            </w:r>
            <w:r>
              <w:rPr>
                <w:rFonts w:ascii="Times New Roman" w:hAnsi="Times New Roman"/>
                <w:b/>
              </w:rPr>
              <w:t>…………………………………………………………………</w:t>
            </w:r>
          </w:p>
          <w:p w:rsidR="003B368B" w:rsidRPr="00013981" w:rsidRDefault="003B368B" w:rsidP="00791EC3">
            <w:pPr>
              <w:spacing w:after="0" w:line="192" w:lineRule="auto"/>
              <w:jc w:val="center"/>
              <w:rPr>
                <w:rFonts w:ascii="Times New Roman" w:hAnsi="Times New Roman"/>
                <w:sz w:val="18"/>
                <w:szCs w:val="18"/>
              </w:rPr>
            </w:pPr>
            <w:r w:rsidRPr="00013981">
              <w:rPr>
                <w:rFonts w:ascii="Times New Roman" w:hAnsi="Times New Roman"/>
                <w:bCs/>
                <w:sz w:val="18"/>
                <w:szCs w:val="18"/>
              </w:rPr>
              <w:t>(Ф.И.О.)</w:t>
            </w:r>
          </w:p>
          <w:p w:rsidR="003B368B" w:rsidRPr="00013981" w:rsidRDefault="003B368B" w:rsidP="00791EC3">
            <w:pPr>
              <w:spacing w:after="0" w:line="192" w:lineRule="auto"/>
              <w:rPr>
                <w:rFonts w:ascii="Times New Roman" w:hAnsi="Times New Roman"/>
              </w:rPr>
            </w:pPr>
            <w:r w:rsidRPr="00013981">
              <w:rPr>
                <w:rFonts w:ascii="Times New Roman" w:hAnsi="Times New Roman"/>
              </w:rPr>
              <w:t>Действует на основании доверенности от «…..»…………20..….г., № …………………………………………</w:t>
            </w:r>
          </w:p>
          <w:p w:rsidR="003B368B" w:rsidRPr="00013981" w:rsidRDefault="003B368B" w:rsidP="00791EC3">
            <w:pPr>
              <w:spacing w:after="0" w:line="192" w:lineRule="auto"/>
              <w:rPr>
                <w:rFonts w:ascii="Times New Roman" w:hAnsi="Times New Roman"/>
              </w:rPr>
            </w:pPr>
            <w:r w:rsidRPr="00013981">
              <w:rPr>
                <w:rFonts w:ascii="Times New Roman" w:hAnsi="Times New Roman"/>
              </w:rPr>
              <w:t>Паспортные данные представителя: серия …………№ ……………., дата выдачи «…....» …….…… .…....г.</w:t>
            </w:r>
          </w:p>
          <w:p w:rsidR="003B368B" w:rsidRPr="00013981" w:rsidRDefault="003B368B" w:rsidP="00791EC3">
            <w:pPr>
              <w:spacing w:after="0" w:line="192" w:lineRule="auto"/>
              <w:rPr>
                <w:rFonts w:ascii="Times New Roman" w:hAnsi="Times New Roman"/>
              </w:rPr>
            </w:pPr>
            <w:r w:rsidRPr="00013981">
              <w:rPr>
                <w:rFonts w:ascii="Times New Roman" w:hAnsi="Times New Roman"/>
              </w:rPr>
              <w:t>кем выдан ..………………………………………….……………………………..……………………………………</w:t>
            </w:r>
          </w:p>
          <w:p w:rsidR="003B368B" w:rsidRPr="00013981" w:rsidRDefault="003B368B" w:rsidP="00791EC3">
            <w:pPr>
              <w:spacing w:after="0" w:line="192" w:lineRule="auto"/>
              <w:rPr>
                <w:rFonts w:ascii="Times New Roman" w:hAnsi="Times New Roman"/>
              </w:rPr>
            </w:pPr>
            <w:r w:rsidRPr="00013981">
              <w:rPr>
                <w:rFonts w:ascii="Times New Roman" w:hAnsi="Times New Roman"/>
              </w:rPr>
              <w:t>Адрес регистрации по месту жительства …………………………………………………………………………</w:t>
            </w:r>
          </w:p>
          <w:p w:rsidR="003B368B" w:rsidRPr="00013981" w:rsidRDefault="003B368B" w:rsidP="00791EC3">
            <w:pPr>
              <w:spacing w:after="0" w:line="192" w:lineRule="auto"/>
              <w:rPr>
                <w:rFonts w:ascii="Times New Roman" w:hAnsi="Times New Roman"/>
              </w:rPr>
            </w:pPr>
            <w:r w:rsidRPr="00013981">
              <w:rPr>
                <w:rFonts w:ascii="Times New Roman" w:hAnsi="Times New Roman"/>
              </w:rPr>
              <w:t>Адрес регистрации по месту пребывания…………………………………………………………………………</w:t>
            </w:r>
          </w:p>
          <w:p w:rsidR="003B368B" w:rsidRPr="00BA7F96" w:rsidRDefault="003B368B" w:rsidP="00791EC3">
            <w:pPr>
              <w:spacing w:after="0" w:line="192" w:lineRule="auto"/>
              <w:rPr>
                <w:rFonts w:ascii="Times New Roman" w:hAnsi="Times New Roman"/>
                <w:b/>
              </w:rPr>
            </w:pPr>
            <w:r w:rsidRPr="00013981">
              <w:rPr>
                <w:rFonts w:ascii="Times New Roman" w:hAnsi="Times New Roman"/>
              </w:rPr>
              <w:t>Контактный телефон ……..…………………………………………………………………………………</w:t>
            </w:r>
            <w:r>
              <w:rPr>
                <w:rFonts w:ascii="Times New Roman" w:hAnsi="Times New Roman"/>
              </w:rPr>
              <w:t>………..</w:t>
            </w:r>
          </w:p>
        </w:tc>
      </w:tr>
    </w:tbl>
    <w:p w:rsidR="003B368B" w:rsidRPr="00BA7F96" w:rsidRDefault="003B368B" w:rsidP="003B368B">
      <w:pPr>
        <w:widowControl w:val="0"/>
        <w:autoSpaceDE w:val="0"/>
        <w:spacing w:before="1" w:after="0"/>
        <w:ind w:left="1" w:right="1" w:hanging="1"/>
        <w:jc w:val="both"/>
        <w:rPr>
          <w:rFonts w:ascii="Times New Roman" w:hAnsi="Times New Roman"/>
          <w:b/>
        </w:rPr>
      </w:pPr>
      <w:r w:rsidRPr="00BA7F96">
        <w:rPr>
          <w:rFonts w:ascii="Times New Roman" w:hAnsi="Times New Roman"/>
          <w:b/>
        </w:rPr>
        <w:tab/>
      </w:r>
      <w:r w:rsidRPr="00BA7F96">
        <w:rPr>
          <w:rFonts w:ascii="Times New Roman" w:hAnsi="Times New Roman"/>
          <w:b/>
          <w:bCs/>
        </w:rPr>
        <w:t>прин</w:t>
      </w:r>
      <w:r>
        <w:rPr>
          <w:rFonts w:ascii="Times New Roman" w:hAnsi="Times New Roman"/>
          <w:b/>
          <w:bCs/>
        </w:rPr>
        <w:t>ял решение об участии в торгах</w:t>
      </w:r>
      <w:r w:rsidRPr="00BA7F96">
        <w:rPr>
          <w:rFonts w:ascii="Times New Roman" w:hAnsi="Times New Roman"/>
          <w:b/>
          <w:bCs/>
        </w:rPr>
        <w:t xml:space="preserve"> по продаже Имущества (лота):</w:t>
      </w:r>
    </w:p>
    <w:tbl>
      <w:tblPr>
        <w:tblW w:w="0" w:type="auto"/>
        <w:tblInd w:w="-76" w:type="dxa"/>
        <w:tblLayout w:type="fixed"/>
        <w:tblLook w:val="0000"/>
      </w:tblPr>
      <w:tblGrid>
        <w:gridCol w:w="10390"/>
      </w:tblGrid>
      <w:tr w:rsidR="003B368B" w:rsidRPr="00BA7F96" w:rsidTr="00791EC3">
        <w:trPr>
          <w:trHeight w:val="397"/>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tcPr>
          <w:p w:rsidR="003B368B" w:rsidRPr="00AA1789" w:rsidRDefault="003B368B" w:rsidP="00791EC3">
            <w:pPr>
              <w:spacing w:after="0"/>
              <w:rPr>
                <w:rFonts w:ascii="Times New Roman" w:hAnsi="Times New Roman"/>
              </w:rPr>
            </w:pPr>
            <w:r>
              <w:rPr>
                <w:rFonts w:ascii="Times New Roman" w:hAnsi="Times New Roman"/>
              </w:rPr>
              <w:t xml:space="preserve">Дата процедуры: </w:t>
            </w:r>
            <w:r w:rsidR="00C30353" w:rsidRPr="00C30353">
              <w:rPr>
                <w:rFonts w:ascii="Times New Roman" w:hAnsi="Times New Roman"/>
              </w:rPr>
              <w:t>11.10</w:t>
            </w:r>
            <w:r w:rsidRPr="00C30353">
              <w:rPr>
                <w:rFonts w:ascii="Times New Roman" w:hAnsi="Times New Roman"/>
              </w:rPr>
              <w:t>.2024 г. № Лота 1</w:t>
            </w:r>
          </w:p>
          <w:p w:rsidR="003B368B" w:rsidRPr="00704022" w:rsidRDefault="003B368B" w:rsidP="00791EC3">
            <w:pPr>
              <w:spacing w:after="0"/>
              <w:rPr>
                <w:rFonts w:ascii="Times New Roman" w:hAnsi="Times New Roman"/>
              </w:rPr>
            </w:pPr>
            <w:r w:rsidRPr="00AA1789">
              <w:rPr>
                <w:rFonts w:ascii="Times New Roman" w:hAnsi="Times New Roman"/>
              </w:rPr>
              <w:t>Наименование Имущества (лота) аукциона</w:t>
            </w:r>
            <w:r>
              <w:rPr>
                <w:rFonts w:ascii="Times New Roman" w:hAnsi="Times New Roman"/>
              </w:rPr>
              <w:t xml:space="preserve">: </w:t>
            </w:r>
            <w:r w:rsidRPr="0039273F">
              <w:rPr>
                <w:rFonts w:ascii="PT Astra Serif" w:hAnsi="PT Astra Serif"/>
              </w:rPr>
              <w:t xml:space="preserve">Нежилое </w:t>
            </w:r>
            <w:r w:rsidRPr="0039273F">
              <w:rPr>
                <w:rFonts w:ascii="PT Astra Serif" w:hAnsi="PT Astra Serif"/>
                <w:bCs/>
              </w:rPr>
              <w:t xml:space="preserve">здание Овощехранилища общей площадью 35,4 кв.м., кадастровый номер 73:14:030103:908, назначение: нежилое, 1-этажный, адрес: Ульяновская </w:t>
            </w:r>
            <w:r>
              <w:rPr>
                <w:rFonts w:ascii="PT Astra Serif" w:hAnsi="PT Astra Serif"/>
                <w:bCs/>
              </w:rPr>
              <w:t xml:space="preserve">область, Сенгилеевский район, г. </w:t>
            </w:r>
            <w:r w:rsidRPr="0039273F">
              <w:rPr>
                <w:rFonts w:ascii="PT Astra Serif" w:hAnsi="PT Astra Serif"/>
                <w:bCs/>
              </w:rPr>
              <w:t>Сенгилей, ул.Советская, д.4, с земельным участком 8/100 доли общей площади 944кв.м., кадастровый номер 73:14:030103:1147,  категория земель: земли населенных пунктов,  разрешенное использование: под общую застройку</w:t>
            </w:r>
          </w:p>
        </w:tc>
      </w:tr>
    </w:tbl>
    <w:p w:rsidR="003B368B" w:rsidRPr="00E85F06" w:rsidRDefault="003B368B" w:rsidP="00E85F06">
      <w:pPr>
        <w:tabs>
          <w:tab w:val="left" w:pos="284"/>
        </w:tabs>
        <w:spacing w:after="0" w:line="240" w:lineRule="auto"/>
        <w:ind w:firstLine="851"/>
        <w:jc w:val="both"/>
        <w:rPr>
          <w:rFonts w:ascii="PT Astra Serif" w:hAnsi="PT Astra Serif"/>
          <w:bCs/>
          <w:i/>
          <w:sz w:val="24"/>
          <w:szCs w:val="24"/>
        </w:rPr>
      </w:pPr>
      <w:r w:rsidRPr="00BA7F96">
        <w:rPr>
          <w:rFonts w:ascii="Times New Roman" w:hAnsi="Times New Roman"/>
          <w:b/>
          <w:bCs/>
        </w:rPr>
        <w:t>и обязуется обеспечить поступление задат</w:t>
      </w:r>
      <w:r>
        <w:rPr>
          <w:rFonts w:ascii="Times New Roman" w:hAnsi="Times New Roman"/>
          <w:b/>
          <w:bCs/>
        </w:rPr>
        <w:t>ка в размере</w:t>
      </w:r>
      <w:r w:rsidRPr="00BA7F96">
        <w:rPr>
          <w:rFonts w:ascii="Times New Roman" w:hAnsi="Times New Roman"/>
          <w:b/>
        </w:rPr>
        <w:t>)</w:t>
      </w:r>
      <w:r w:rsidR="00E85F06" w:rsidRPr="00E85F06">
        <w:rPr>
          <w:rFonts w:ascii="PT Astra Serif" w:hAnsi="PT Astra Serif"/>
          <w:bCs/>
          <w:sz w:val="24"/>
          <w:szCs w:val="24"/>
        </w:rPr>
        <w:t xml:space="preserve"> </w:t>
      </w:r>
      <w:r w:rsidR="00E85F06" w:rsidRPr="00FC4897">
        <w:rPr>
          <w:rFonts w:ascii="PT Astra Serif" w:hAnsi="PT Astra Serif"/>
          <w:bCs/>
          <w:sz w:val="24"/>
          <w:szCs w:val="24"/>
        </w:rPr>
        <w:t>38 руб. 89 коп. (тридцать восемь ) рублей 89 копеек без учета НДС</w:t>
      </w:r>
      <w:r w:rsidR="00E85F06">
        <w:rPr>
          <w:rFonts w:ascii="PT Astra Serif" w:hAnsi="PT Astra Serif"/>
          <w:bCs/>
          <w:sz w:val="24"/>
          <w:szCs w:val="24"/>
        </w:rPr>
        <w:t xml:space="preserve">, </w:t>
      </w:r>
      <w:r w:rsidRPr="00BA7F96">
        <w:rPr>
          <w:rFonts w:ascii="Times New Roman" w:hAnsi="Times New Roman"/>
          <w:b/>
          <w:bCs/>
        </w:rPr>
        <w:t>в сроки и в порядке установленные в Информационном сообщении на указанный лот.</w:t>
      </w:r>
    </w:p>
    <w:p w:rsidR="003B368B" w:rsidRPr="00F67567" w:rsidRDefault="003B368B" w:rsidP="003B368B">
      <w:pPr>
        <w:numPr>
          <w:ilvl w:val="0"/>
          <w:numId w:val="19"/>
        </w:numPr>
        <w:suppressAutoHyphens/>
        <w:spacing w:after="0" w:line="240" w:lineRule="auto"/>
        <w:jc w:val="both"/>
        <w:rPr>
          <w:rFonts w:ascii="Times New Roman" w:hAnsi="Times New Roman"/>
          <w:lang w:val="en-US"/>
        </w:rPr>
      </w:pPr>
      <w:r w:rsidRPr="00F67567">
        <w:rPr>
          <w:rFonts w:ascii="Times New Roman" w:hAnsi="Times New Roman"/>
        </w:rPr>
        <w:t>Претендент</w:t>
      </w:r>
      <w:r w:rsidR="00E85F06">
        <w:rPr>
          <w:rFonts w:ascii="Times New Roman" w:hAnsi="Times New Roman"/>
        </w:rPr>
        <w:t xml:space="preserve"> </w:t>
      </w:r>
      <w:r w:rsidRPr="00F67567">
        <w:rPr>
          <w:rFonts w:ascii="Times New Roman" w:hAnsi="Times New Roman"/>
        </w:rPr>
        <w:t>обязуется</w:t>
      </w:r>
      <w:r w:rsidRPr="00F67567">
        <w:rPr>
          <w:rFonts w:ascii="Times New Roman" w:hAnsi="Times New Roman"/>
          <w:lang w:val="en-US"/>
        </w:rPr>
        <w:t>:</w:t>
      </w:r>
    </w:p>
    <w:p w:rsidR="003B368B" w:rsidRPr="00B27A75" w:rsidRDefault="003B368B" w:rsidP="003B368B">
      <w:pPr>
        <w:numPr>
          <w:ilvl w:val="1"/>
          <w:numId w:val="19"/>
        </w:numPr>
        <w:suppressAutoHyphens/>
        <w:spacing w:after="0" w:line="240" w:lineRule="auto"/>
        <w:jc w:val="both"/>
        <w:rPr>
          <w:rFonts w:ascii="Times New Roman" w:hAnsi="Times New Roman"/>
        </w:rPr>
      </w:pPr>
      <w:r w:rsidRPr="00F67567">
        <w:rPr>
          <w:rFonts w:ascii="Times New Roman" w:hAnsi="Times New Roman"/>
        </w:rPr>
        <w:t>Соблюдать</w:t>
      </w:r>
      <w:r w:rsidR="00E85F06">
        <w:rPr>
          <w:rFonts w:ascii="Times New Roman" w:hAnsi="Times New Roman"/>
        </w:rPr>
        <w:t xml:space="preserve"> </w:t>
      </w:r>
      <w:r w:rsidRPr="00A22E80">
        <w:rPr>
          <w:rFonts w:ascii="Times New Roman" w:hAnsi="Times New Roman"/>
        </w:rPr>
        <w:t>условия и порядок продажи по</w:t>
      </w:r>
      <w:r>
        <w:rPr>
          <w:rFonts w:ascii="Times New Roman" w:hAnsi="Times New Roman"/>
        </w:rPr>
        <w:t xml:space="preserve"> минимально допустимой цене</w:t>
      </w:r>
      <w:r w:rsidRPr="00F67567">
        <w:rPr>
          <w:rFonts w:ascii="Times New Roman" w:hAnsi="Times New Roman"/>
        </w:rPr>
        <w:t>, проводимого в электронной форме, содержащиеся в Информационном сообщении о</w:t>
      </w:r>
      <w:r w:rsidR="00E85F06">
        <w:rPr>
          <w:rFonts w:ascii="Times New Roman" w:hAnsi="Times New Roman"/>
        </w:rPr>
        <w:t xml:space="preserve"> </w:t>
      </w:r>
      <w:r>
        <w:rPr>
          <w:rFonts w:ascii="Times New Roman" w:hAnsi="Times New Roman"/>
        </w:rPr>
        <w:t>проведении продажи по минимально допустимой цене</w:t>
      </w:r>
      <w:r w:rsidRPr="0002184F">
        <w:rPr>
          <w:rFonts w:ascii="Times New Roman" w:hAnsi="Times New Roman"/>
        </w:rPr>
        <w:t xml:space="preserve">, размещенном на официальном сайте </w:t>
      </w:r>
      <w:r>
        <w:rPr>
          <w:rFonts w:ascii="Times New Roman" w:hAnsi="Times New Roman"/>
        </w:rPr>
        <w:t xml:space="preserve">продавца </w:t>
      </w:r>
      <w:r w:rsidRPr="0093550E">
        <w:rPr>
          <w:rFonts w:ascii="Times New Roman" w:hAnsi="Times New Roman"/>
        </w:rPr>
        <w:t xml:space="preserve"> </w:t>
      </w:r>
      <w:r w:rsidR="00E85F06" w:rsidRPr="00E85F06">
        <w:rPr>
          <w:rFonts w:ascii="PT Astra Serif" w:hAnsi="PT Astra Serif"/>
          <w:sz w:val="24"/>
          <w:szCs w:val="24"/>
          <w:lang w:val="en-US"/>
        </w:rPr>
        <w:t>http</w:t>
      </w:r>
      <w:r w:rsidR="00E85F06" w:rsidRPr="00E85F06">
        <w:rPr>
          <w:rFonts w:ascii="PT Astra Serif" w:hAnsi="PT Astra Serif"/>
          <w:sz w:val="24"/>
          <w:szCs w:val="24"/>
        </w:rPr>
        <w:t>://</w:t>
      </w:r>
      <w:r w:rsidR="00E85F06" w:rsidRPr="00E85F06">
        <w:rPr>
          <w:rFonts w:ascii="PT Astra Serif" w:hAnsi="PT Astra Serif"/>
          <w:sz w:val="24"/>
          <w:szCs w:val="24"/>
          <w:lang w:val="en-US"/>
        </w:rPr>
        <w:t>www</w:t>
      </w:r>
      <w:r w:rsidR="00E85F06" w:rsidRPr="00E85F06">
        <w:rPr>
          <w:rFonts w:ascii="PT Astra Serif" w:hAnsi="PT Astra Serif"/>
          <w:sz w:val="24"/>
          <w:szCs w:val="24"/>
        </w:rPr>
        <w:t>.</w:t>
      </w:r>
      <w:r w:rsidR="00E85F06" w:rsidRPr="00E85F06">
        <w:rPr>
          <w:rFonts w:ascii="PT Astra Serif" w:hAnsi="PT Astra Serif"/>
          <w:sz w:val="24"/>
          <w:szCs w:val="24"/>
          <w:lang w:val="en-US"/>
        </w:rPr>
        <w:t>sengilej</w:t>
      </w:r>
      <w:r w:rsidR="00E85F06" w:rsidRPr="00E85F06">
        <w:rPr>
          <w:rFonts w:ascii="PT Astra Serif" w:hAnsi="PT Astra Serif"/>
          <w:sz w:val="24"/>
          <w:szCs w:val="24"/>
        </w:rPr>
        <w:t>.</w:t>
      </w:r>
      <w:r w:rsidR="00E85F06" w:rsidRPr="00E85F06">
        <w:rPr>
          <w:rFonts w:ascii="PT Astra Serif" w:hAnsi="PT Astra Serif"/>
          <w:sz w:val="24"/>
          <w:szCs w:val="24"/>
          <w:lang w:val="en-US"/>
        </w:rPr>
        <w:t>gosuslugi</w:t>
      </w:r>
      <w:r w:rsidR="00E85F06" w:rsidRPr="00E85F06">
        <w:rPr>
          <w:rFonts w:ascii="PT Astra Serif" w:hAnsi="PT Astra Serif"/>
          <w:sz w:val="24"/>
          <w:szCs w:val="24"/>
        </w:rPr>
        <w:t>.</w:t>
      </w:r>
      <w:r w:rsidR="00E85F06" w:rsidRPr="00E85F06">
        <w:rPr>
          <w:rFonts w:ascii="PT Astra Serif" w:hAnsi="PT Astra Serif"/>
          <w:sz w:val="24"/>
          <w:szCs w:val="24"/>
          <w:lang w:val="en-US"/>
        </w:rPr>
        <w:t>ru</w:t>
      </w:r>
      <w:r w:rsidR="00E85F06" w:rsidRPr="00E85F06">
        <w:rPr>
          <w:rFonts w:ascii="PT Astra Serif" w:hAnsi="PT Astra Serif"/>
          <w:sz w:val="24"/>
          <w:szCs w:val="24"/>
        </w:rPr>
        <w:t>,</w:t>
      </w:r>
      <w:r w:rsidR="00E85F06" w:rsidRPr="00EC7934">
        <w:rPr>
          <w:rFonts w:ascii="PT Astra Serif" w:hAnsi="PT Astra Serif"/>
        </w:rPr>
        <w:t xml:space="preserve"> </w:t>
      </w:r>
      <w:r>
        <w:rPr>
          <w:rFonts w:ascii="Times New Roman" w:hAnsi="Times New Roman"/>
        </w:rPr>
        <w:t>в сети «Интернет»</w:t>
      </w:r>
      <w:r w:rsidRPr="0002184F">
        <w:rPr>
          <w:rFonts w:ascii="Times New Roman" w:hAnsi="Times New Roman"/>
        </w:rPr>
        <w:t>, официальном сайте в сети «Интернет» электронной торговой площадки АО «Единая электронная торговая площадка»(</w:t>
      </w:r>
      <w:r w:rsidRPr="0002184F">
        <w:rPr>
          <w:rFonts w:ascii="Times New Roman" w:hAnsi="Times New Roman"/>
          <w:bCs/>
          <w:iCs/>
          <w:sz w:val="24"/>
          <w:szCs w:val="24"/>
        </w:rPr>
        <w:t>https://178</w:t>
      </w:r>
      <w:r w:rsidRPr="0002184F">
        <w:rPr>
          <w:rFonts w:ascii="Times New Roman" w:hAnsi="Times New Roman"/>
          <w:bCs/>
          <w:iCs/>
          <w:sz w:val="24"/>
          <w:szCs w:val="24"/>
          <w:lang w:val="en-US"/>
        </w:rPr>
        <w:t>fz</w:t>
      </w:r>
      <w:r w:rsidRPr="0002184F">
        <w:rPr>
          <w:rFonts w:ascii="Times New Roman" w:hAnsi="Times New Roman"/>
          <w:bCs/>
          <w:iCs/>
          <w:sz w:val="24"/>
          <w:szCs w:val="24"/>
        </w:rPr>
        <w:t>.</w:t>
      </w:r>
      <w:r w:rsidRPr="00B27A75">
        <w:rPr>
          <w:rFonts w:ascii="Times New Roman" w:hAnsi="Times New Roman"/>
          <w:bCs/>
          <w:iCs/>
          <w:sz w:val="24"/>
          <w:szCs w:val="24"/>
        </w:rPr>
        <w:t>roseltorg</w:t>
      </w:r>
      <w:r w:rsidRPr="0002184F">
        <w:rPr>
          <w:rFonts w:ascii="Times New Roman" w:hAnsi="Times New Roman"/>
          <w:bCs/>
          <w:iCs/>
          <w:sz w:val="24"/>
          <w:szCs w:val="24"/>
          <w:u w:val="single"/>
        </w:rPr>
        <w:t>.ru</w:t>
      </w:r>
      <w:r w:rsidRPr="0002184F">
        <w:rPr>
          <w:rFonts w:ascii="Times New Roman" w:hAnsi="Times New Roman"/>
          <w:bCs/>
          <w:iCs/>
          <w:sz w:val="24"/>
          <w:szCs w:val="24"/>
        </w:rPr>
        <w:t>)</w:t>
      </w:r>
      <w:r w:rsidRPr="0002184F">
        <w:rPr>
          <w:rFonts w:ascii="Times New Roman" w:hAnsi="Times New Roman"/>
        </w:rPr>
        <w:t>, официальном сайте Российской Федерации в сети «Интернет» для размещения информации о проведении торгов (</w:t>
      </w:r>
      <w:hyperlink r:id="rId17" w:history="1">
        <w:r w:rsidRPr="0002184F">
          <w:rPr>
            <w:rFonts w:ascii="Times New Roman" w:hAnsi="Times New Roman"/>
          </w:rPr>
          <w:t>www.torgi.gov.ru</w:t>
        </w:r>
      </w:hyperlink>
      <w:r w:rsidRPr="0002184F">
        <w:rPr>
          <w:rFonts w:ascii="Times New Roman" w:hAnsi="Times New Roman"/>
        </w:rPr>
        <w:t>), а также порядо</w:t>
      </w:r>
      <w:r>
        <w:rPr>
          <w:rFonts w:ascii="Times New Roman" w:hAnsi="Times New Roman"/>
        </w:rPr>
        <w:t>к</w:t>
      </w:r>
      <w:r w:rsidR="00E85F06">
        <w:rPr>
          <w:rFonts w:ascii="Times New Roman" w:hAnsi="Times New Roman"/>
        </w:rPr>
        <w:t xml:space="preserve"> </w:t>
      </w:r>
      <w:r w:rsidRPr="00A22E80">
        <w:rPr>
          <w:rFonts w:ascii="Times New Roman" w:hAnsi="Times New Roman"/>
        </w:rPr>
        <w:t>проведении продажи посредством публичного предложения</w:t>
      </w:r>
      <w:r w:rsidRPr="0002184F">
        <w:rPr>
          <w:rFonts w:ascii="Times New Roman" w:hAnsi="Times New Roman"/>
        </w:rPr>
        <w:t xml:space="preserve">, установленный Положением об организации и проведении продажи государственного и муниципального </w:t>
      </w:r>
      <w:r w:rsidRPr="0002184F">
        <w:rPr>
          <w:rFonts w:ascii="Times New Roman" w:hAnsi="Times New Roman"/>
        </w:rPr>
        <w:lastRenderedPageBreak/>
        <w:t xml:space="preserve">имущества в электронной форме, утвержденным постановлением Правительства Российской Федерации от 27 августа </w:t>
      </w:r>
      <w:smartTag w:uri="urn:schemas-microsoft-com:office:smarttags" w:element="metricconverter">
        <w:smartTagPr>
          <w:attr w:name="ProductID" w:val="2012 г"/>
        </w:smartTagPr>
        <w:r w:rsidRPr="0002184F">
          <w:rPr>
            <w:rFonts w:ascii="Times New Roman" w:hAnsi="Times New Roman"/>
          </w:rPr>
          <w:t>2012 г</w:t>
        </w:r>
      </w:smartTag>
      <w:r w:rsidRPr="0002184F">
        <w:rPr>
          <w:rFonts w:ascii="Times New Roman" w:hAnsi="Times New Roman"/>
        </w:rPr>
        <w:t>. № 860.</w:t>
      </w:r>
    </w:p>
    <w:p w:rsidR="003B368B" w:rsidRPr="000E0350" w:rsidRDefault="003B368B" w:rsidP="003B368B">
      <w:pPr>
        <w:suppressAutoHyphens/>
        <w:spacing w:after="0" w:line="240" w:lineRule="auto"/>
        <w:jc w:val="both"/>
        <w:rPr>
          <w:rFonts w:ascii="Times New Roman" w:hAnsi="Times New Roman"/>
        </w:rPr>
      </w:pPr>
    </w:p>
    <w:p w:rsidR="003B368B" w:rsidRPr="005F1A08" w:rsidRDefault="003B368B" w:rsidP="003B368B">
      <w:pPr>
        <w:suppressAutoHyphens/>
        <w:spacing w:after="0" w:line="240" w:lineRule="auto"/>
        <w:jc w:val="both"/>
        <w:rPr>
          <w:rFonts w:ascii="Times New Roman" w:hAnsi="Times New Roman"/>
          <w:sz w:val="18"/>
          <w:szCs w:val="18"/>
        </w:rPr>
      </w:pPr>
      <w:r w:rsidRPr="00E70B88">
        <w:rPr>
          <w:rFonts w:ascii="Times New Roman" w:hAnsi="Times New Roman"/>
          <w:sz w:val="18"/>
          <w:szCs w:val="18"/>
        </w:rPr>
        <w:t>_________________________________________________</w:t>
      </w:r>
      <w:r>
        <w:rPr>
          <w:rFonts w:ascii="Times New Roman" w:hAnsi="Times New Roman"/>
          <w:sz w:val="18"/>
          <w:szCs w:val="18"/>
        </w:rPr>
        <w:t>___________</w:t>
      </w:r>
    </w:p>
    <w:p w:rsidR="003B368B" w:rsidRPr="005F1A08" w:rsidRDefault="003B368B" w:rsidP="003B368B">
      <w:pPr>
        <w:suppressAutoHyphens/>
        <w:spacing w:after="0" w:line="240" w:lineRule="auto"/>
        <w:jc w:val="both"/>
        <w:rPr>
          <w:rFonts w:ascii="Times New Roman" w:hAnsi="Times New Roman"/>
          <w:sz w:val="18"/>
          <w:szCs w:val="18"/>
        </w:rPr>
      </w:pPr>
      <w:r w:rsidRPr="005F1A08">
        <w:rPr>
          <w:rFonts w:ascii="Times New Roman" w:hAnsi="Times New Roman"/>
          <w:sz w:val="18"/>
          <w:szCs w:val="18"/>
          <w:vertAlign w:val="superscript"/>
        </w:rPr>
        <w:t>1</w:t>
      </w:r>
      <w:r w:rsidRPr="005F1A08">
        <w:rPr>
          <w:rFonts w:ascii="Times New Roman" w:hAnsi="Times New Roman"/>
          <w:sz w:val="18"/>
          <w:szCs w:val="18"/>
        </w:rPr>
        <w:t xml:space="preserve"> Заполняется при подаче Заявки юридическим лицом </w:t>
      </w:r>
    </w:p>
    <w:p w:rsidR="003B368B" w:rsidRPr="005F1A08" w:rsidRDefault="003B368B" w:rsidP="003B368B">
      <w:pPr>
        <w:suppressAutoHyphens/>
        <w:spacing w:after="0" w:line="240" w:lineRule="auto"/>
        <w:jc w:val="both"/>
        <w:rPr>
          <w:rFonts w:ascii="Times New Roman" w:hAnsi="Times New Roman"/>
          <w:sz w:val="18"/>
          <w:szCs w:val="18"/>
        </w:rPr>
      </w:pPr>
      <w:r w:rsidRPr="005F1A08">
        <w:rPr>
          <w:rFonts w:ascii="Times New Roman" w:hAnsi="Times New Roman"/>
          <w:sz w:val="18"/>
          <w:szCs w:val="18"/>
          <w:vertAlign w:val="superscript"/>
        </w:rPr>
        <w:t>2</w:t>
      </w:r>
      <w:r w:rsidRPr="005F1A08">
        <w:rPr>
          <w:rFonts w:ascii="Times New Roman" w:hAnsi="Times New Roman"/>
          <w:sz w:val="18"/>
          <w:szCs w:val="18"/>
        </w:rPr>
        <w:t>Заполняется при подачи Заявки лицом, действующим по доверенности</w:t>
      </w:r>
    </w:p>
    <w:p w:rsidR="003B368B" w:rsidRPr="00F67567" w:rsidRDefault="003B368B" w:rsidP="003B368B">
      <w:pPr>
        <w:numPr>
          <w:ilvl w:val="1"/>
          <w:numId w:val="19"/>
        </w:numPr>
        <w:tabs>
          <w:tab w:val="left" w:pos="426"/>
        </w:tabs>
        <w:suppressAutoHyphens/>
        <w:autoSpaceDE w:val="0"/>
        <w:spacing w:after="0" w:line="240" w:lineRule="auto"/>
        <w:jc w:val="both"/>
        <w:rPr>
          <w:rFonts w:ascii="Times New Roman" w:hAnsi="Times New Roman"/>
        </w:rPr>
      </w:pPr>
      <w:r w:rsidRPr="00F67567">
        <w:rPr>
          <w:rFonts w:ascii="Times New Roman" w:hAnsi="Times New Roman"/>
        </w:rPr>
        <w:t>В случа</w:t>
      </w:r>
      <w:r>
        <w:rPr>
          <w:rFonts w:ascii="Times New Roman" w:hAnsi="Times New Roman"/>
        </w:rPr>
        <w:t>е признания Победителем продажи либо лицом</w:t>
      </w:r>
      <w:r w:rsidR="00E85F06">
        <w:rPr>
          <w:rFonts w:ascii="Times New Roman" w:hAnsi="Times New Roman"/>
        </w:rPr>
        <w:t xml:space="preserve"> </w:t>
      </w:r>
      <w:r>
        <w:rPr>
          <w:rFonts w:ascii="Times New Roman" w:hAnsi="Times New Roman"/>
        </w:rPr>
        <w:t>признанным</w:t>
      </w:r>
      <w:r w:rsidRPr="009E449F">
        <w:rPr>
          <w:rFonts w:ascii="Times New Roman" w:hAnsi="Times New Roman"/>
        </w:rPr>
        <w:t xml:space="preserve"> единственным участником продажи </w:t>
      </w:r>
      <w:r w:rsidRPr="00F67567">
        <w:rPr>
          <w:rFonts w:ascii="Times New Roman" w:hAnsi="Times New Roman"/>
        </w:rPr>
        <w:t xml:space="preserve">заключить с Продавцом договор купли-продажи </w:t>
      </w:r>
      <w:r>
        <w:rPr>
          <w:rFonts w:ascii="Times New Roman" w:hAnsi="Times New Roman"/>
        </w:rPr>
        <w:t xml:space="preserve">не позднее пяти рабочих дней </w:t>
      </w:r>
      <w:r w:rsidRPr="00F67567">
        <w:rPr>
          <w:rFonts w:ascii="Times New Roman" w:hAnsi="Times New Roman"/>
        </w:rPr>
        <w:t>в соответствии с порядком</w:t>
      </w:r>
      <w:r>
        <w:rPr>
          <w:rFonts w:ascii="Times New Roman" w:hAnsi="Times New Roman"/>
        </w:rPr>
        <w:t>, сроками</w:t>
      </w:r>
      <w:r w:rsidRPr="00F67567">
        <w:rPr>
          <w:rFonts w:ascii="Times New Roman" w:hAnsi="Times New Roman"/>
        </w:rPr>
        <w:t xml:space="preserve"> и требованиями, установленными в Информационном сообщении и договоре купли-продажи.</w:t>
      </w:r>
    </w:p>
    <w:p w:rsidR="003B368B" w:rsidRPr="00F67567" w:rsidRDefault="00E85F06" w:rsidP="003B368B">
      <w:pPr>
        <w:pStyle w:val="a5"/>
        <w:numPr>
          <w:ilvl w:val="0"/>
          <w:numId w:val="19"/>
        </w:numPr>
        <w:tabs>
          <w:tab w:val="clear" w:pos="360"/>
          <w:tab w:val="num" w:pos="142"/>
          <w:tab w:val="left" w:pos="426"/>
        </w:tabs>
        <w:suppressAutoHyphens/>
        <w:autoSpaceDE w:val="0"/>
        <w:spacing w:after="0" w:line="240" w:lineRule="auto"/>
        <w:ind w:left="0" w:firstLine="0"/>
        <w:jc w:val="both"/>
        <w:rPr>
          <w:rFonts w:ascii="Times New Roman" w:hAnsi="Times New Roman"/>
        </w:rPr>
      </w:pPr>
      <w:r>
        <w:rPr>
          <w:rFonts w:ascii="Times New Roman" w:hAnsi="Times New Roman"/>
        </w:rPr>
        <w:t xml:space="preserve"> </w:t>
      </w:r>
      <w:r w:rsidR="003B368B" w:rsidRPr="00F67567">
        <w:rPr>
          <w:rFonts w:ascii="Times New Roman" w:hAnsi="Times New Roman"/>
        </w:rPr>
        <w:t>Произвести оплату стоимости Имущества, устан</w:t>
      </w:r>
      <w:r w:rsidR="003B368B">
        <w:rPr>
          <w:rFonts w:ascii="Times New Roman" w:hAnsi="Times New Roman"/>
        </w:rPr>
        <w:t>овленной по результатам продажи</w:t>
      </w:r>
      <w:r w:rsidR="003B368B" w:rsidRPr="00F67567">
        <w:rPr>
          <w:rFonts w:ascii="Times New Roman" w:hAnsi="Times New Roman"/>
        </w:rPr>
        <w:t xml:space="preserve">, в сроки и на счет, установленные договором купли-продажи. </w:t>
      </w:r>
    </w:p>
    <w:p w:rsidR="003B368B" w:rsidRDefault="003B368B" w:rsidP="003B368B">
      <w:pPr>
        <w:numPr>
          <w:ilvl w:val="0"/>
          <w:numId w:val="19"/>
        </w:numPr>
        <w:suppressAutoHyphens/>
        <w:spacing w:after="0" w:line="240" w:lineRule="auto"/>
        <w:jc w:val="both"/>
        <w:rPr>
          <w:rFonts w:ascii="Times New Roman" w:hAnsi="Times New Roman"/>
        </w:rPr>
      </w:pPr>
      <w:r>
        <w:rPr>
          <w:rFonts w:ascii="Times New Roman" w:hAnsi="Times New Roman"/>
        </w:rPr>
        <w:t>Задаток Победителя или лица признанным единственным участником продажи</w:t>
      </w:r>
      <w:r w:rsidRPr="00F67567">
        <w:rPr>
          <w:rFonts w:ascii="Times New Roman" w:hAnsi="Times New Roman"/>
        </w:rPr>
        <w:t xml:space="preserve"> засчитывается в счет оплаты приобретаемого Имущества (лота).</w:t>
      </w:r>
    </w:p>
    <w:p w:rsidR="003B368B" w:rsidRPr="00400F40" w:rsidRDefault="003B368B" w:rsidP="003B368B">
      <w:pPr>
        <w:numPr>
          <w:ilvl w:val="0"/>
          <w:numId w:val="19"/>
        </w:numPr>
        <w:suppressAutoHyphens/>
        <w:spacing w:after="0" w:line="240" w:lineRule="auto"/>
        <w:jc w:val="both"/>
        <w:rPr>
          <w:rFonts w:ascii="Times New Roman" w:hAnsi="Times New Roman"/>
        </w:rPr>
      </w:pPr>
      <w:r w:rsidRPr="00400F40">
        <w:rPr>
          <w:rFonts w:ascii="Times New Roman" w:hAnsi="Times New Roman"/>
        </w:rPr>
        <w:t xml:space="preserve">Претендент осведомлен и согласен </w:t>
      </w:r>
      <w:r>
        <w:rPr>
          <w:rFonts w:ascii="Times New Roman" w:hAnsi="Times New Roman"/>
        </w:rPr>
        <w:t>с тем что, п</w:t>
      </w:r>
      <w:r w:rsidRPr="00400F40">
        <w:rPr>
          <w:rFonts w:ascii="Times New Roman" w:hAnsi="Times New Roman"/>
        </w:rPr>
        <w:t xml:space="preserve">ри уклонении (отказе) победителя </w:t>
      </w:r>
      <w:r>
        <w:rPr>
          <w:rFonts w:ascii="Times New Roman" w:hAnsi="Times New Roman"/>
        </w:rPr>
        <w:t xml:space="preserve">продажи </w:t>
      </w:r>
      <w:r w:rsidRPr="00AF5953">
        <w:rPr>
          <w:rFonts w:ascii="Times New Roman" w:hAnsi="Times New Roman"/>
        </w:rPr>
        <w:t xml:space="preserve">или лица, признанного единственным участником продажи </w:t>
      </w:r>
      <w:r w:rsidRPr="00400F40">
        <w:rPr>
          <w:rFonts w:ascii="Times New Roman" w:hAnsi="Times New Roman"/>
        </w:rPr>
        <w:t>от заключения в указан</w:t>
      </w:r>
      <w:r>
        <w:rPr>
          <w:rFonts w:ascii="Times New Roman" w:hAnsi="Times New Roman"/>
        </w:rPr>
        <w:t xml:space="preserve">ный срок договора купли-продажи </w:t>
      </w:r>
      <w:r w:rsidRPr="00400F40">
        <w:rPr>
          <w:rFonts w:ascii="Times New Roman" w:hAnsi="Times New Roman"/>
        </w:rPr>
        <w:t xml:space="preserve">муниципального имущества задаток ему не возвращается, а победитель </w:t>
      </w:r>
      <w:r w:rsidRPr="00AF5953">
        <w:rPr>
          <w:rFonts w:ascii="Times New Roman" w:hAnsi="Times New Roman"/>
        </w:rPr>
        <w:t xml:space="preserve">или лицо, признанное единственным участником продажи </w:t>
      </w:r>
      <w:r w:rsidRPr="00400F40">
        <w:rPr>
          <w:rFonts w:ascii="Times New Roman" w:hAnsi="Times New Roman"/>
        </w:rPr>
        <w:t>утрачивает право на заключение указанного договора купли-продажи.</w:t>
      </w:r>
      <w:r w:rsidR="00E85F06">
        <w:rPr>
          <w:rFonts w:ascii="Times New Roman" w:hAnsi="Times New Roman"/>
        </w:rPr>
        <w:t xml:space="preserve"> </w:t>
      </w:r>
      <w:r>
        <w:rPr>
          <w:rFonts w:ascii="Times New Roman" w:hAnsi="Times New Roman"/>
        </w:rPr>
        <w:t>Р</w:t>
      </w:r>
      <w:r w:rsidRPr="00AF5953">
        <w:rPr>
          <w:rFonts w:ascii="Times New Roman" w:hAnsi="Times New Roman"/>
        </w:rPr>
        <w:t>езультаты продажи по минимально допустимой цене аннулируются продавцом</w:t>
      </w:r>
      <w:r>
        <w:rPr>
          <w:rFonts w:ascii="Times New Roman" w:hAnsi="Times New Roman"/>
        </w:rPr>
        <w:t>.</w:t>
      </w:r>
      <w:r w:rsidR="00E85F06">
        <w:rPr>
          <w:rFonts w:ascii="Times New Roman" w:hAnsi="Times New Roman"/>
        </w:rPr>
        <w:t xml:space="preserve"> </w:t>
      </w:r>
      <w:r w:rsidRPr="00E5758E">
        <w:rPr>
          <w:rFonts w:ascii="Times New Roman" w:hAnsi="Times New Roman"/>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установленного</w:t>
      </w:r>
      <w:r>
        <w:rPr>
          <w:rFonts w:ascii="Times New Roman" w:hAnsi="Times New Roman"/>
        </w:rPr>
        <w:t xml:space="preserve"> для заключения договора</w:t>
      </w:r>
      <w:r w:rsidRPr="00E5758E">
        <w:rPr>
          <w:rFonts w:ascii="Times New Roman" w:hAnsi="Times New Roman"/>
        </w:rPr>
        <w:t>,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3B368B" w:rsidRPr="006D670E" w:rsidRDefault="003B368B" w:rsidP="003B368B">
      <w:pPr>
        <w:numPr>
          <w:ilvl w:val="0"/>
          <w:numId w:val="19"/>
        </w:numPr>
        <w:tabs>
          <w:tab w:val="clear" w:pos="360"/>
          <w:tab w:val="num" w:pos="0"/>
          <w:tab w:val="left" w:pos="426"/>
        </w:tabs>
        <w:suppressAutoHyphens/>
        <w:spacing w:after="0" w:line="240" w:lineRule="auto"/>
        <w:ind w:left="0" w:firstLine="0"/>
        <w:jc w:val="both"/>
        <w:rPr>
          <w:rFonts w:ascii="Times New Roman" w:hAnsi="Times New Roman"/>
          <w:b/>
        </w:rPr>
      </w:pPr>
      <w:r>
        <w:rPr>
          <w:rFonts w:ascii="Times New Roman" w:hAnsi="Times New Roman"/>
        </w:rPr>
        <w:t xml:space="preserve">Претенденту понятны все требования и положения Информационного сообщения. Претенденту известно фактическое состояние и технические характеристики Имущества (лота) </w:t>
      </w:r>
      <w:r w:rsidRPr="006D670E">
        <w:rPr>
          <w:rFonts w:ascii="Times New Roman" w:hAnsi="Times New Roman"/>
          <w:b/>
        </w:rPr>
        <w:t xml:space="preserve">и он не имеет претензий к ним. </w:t>
      </w:r>
    </w:p>
    <w:p w:rsidR="003B368B" w:rsidRPr="00F67567" w:rsidRDefault="003B368B" w:rsidP="003B368B">
      <w:pPr>
        <w:numPr>
          <w:ilvl w:val="0"/>
          <w:numId w:val="19"/>
        </w:numPr>
        <w:tabs>
          <w:tab w:val="clear" w:pos="360"/>
          <w:tab w:val="num" w:pos="0"/>
          <w:tab w:val="left" w:pos="426"/>
        </w:tabs>
        <w:suppressAutoHyphens/>
        <w:spacing w:after="0" w:line="240" w:lineRule="auto"/>
        <w:ind w:left="0" w:firstLine="0"/>
        <w:jc w:val="both"/>
        <w:rPr>
          <w:rFonts w:ascii="Times New Roman" w:hAnsi="Times New Roman"/>
        </w:rPr>
      </w:pPr>
      <w:r w:rsidRPr="00F67567">
        <w:rPr>
          <w:rFonts w:ascii="Times New Roman" w:hAnsi="Times New Roman"/>
        </w:rPr>
        <w:t>Претендент извещён о том, что он вправе отозвать Заявку в порядке и в сроки, установленные в Информационном сообщении.</w:t>
      </w:r>
    </w:p>
    <w:p w:rsidR="003B368B" w:rsidRDefault="003B368B" w:rsidP="003B368B">
      <w:pPr>
        <w:numPr>
          <w:ilvl w:val="0"/>
          <w:numId w:val="19"/>
        </w:numPr>
        <w:suppressAutoHyphens/>
        <w:spacing w:after="0" w:line="240" w:lineRule="auto"/>
        <w:jc w:val="both"/>
        <w:rPr>
          <w:rFonts w:ascii="Times New Roman" w:hAnsi="Times New Roman"/>
        </w:rPr>
      </w:pPr>
      <w:r w:rsidRPr="00F67567">
        <w:rPr>
          <w:rFonts w:ascii="Times New Roman" w:hAnsi="Times New Roman"/>
        </w:rPr>
        <w:t xml:space="preserve">Ответственность за достоверность представленных документов и информации несет Претендент. </w:t>
      </w:r>
    </w:p>
    <w:p w:rsidR="003B368B" w:rsidRDefault="003B368B" w:rsidP="003B368B">
      <w:pPr>
        <w:numPr>
          <w:ilvl w:val="0"/>
          <w:numId w:val="19"/>
        </w:numPr>
        <w:tabs>
          <w:tab w:val="clear" w:pos="360"/>
          <w:tab w:val="left" w:pos="426"/>
        </w:tabs>
        <w:suppressAutoHyphens/>
        <w:spacing w:after="0" w:line="240" w:lineRule="auto"/>
        <w:ind w:left="0" w:firstLine="0"/>
        <w:jc w:val="both"/>
        <w:rPr>
          <w:rFonts w:ascii="Times New Roman" w:hAnsi="Times New Roman"/>
        </w:rPr>
      </w:pPr>
      <w:r>
        <w:rPr>
          <w:rFonts w:ascii="Times New Roman" w:hAnsi="Times New Roman"/>
        </w:rPr>
        <w:t>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 – продажи, и они ему понятны.</w:t>
      </w:r>
    </w:p>
    <w:p w:rsidR="003B368B" w:rsidRPr="00F67567" w:rsidRDefault="003B368B" w:rsidP="003B368B">
      <w:pPr>
        <w:numPr>
          <w:ilvl w:val="0"/>
          <w:numId w:val="19"/>
        </w:numPr>
        <w:tabs>
          <w:tab w:val="clear" w:pos="360"/>
          <w:tab w:val="num" w:pos="142"/>
          <w:tab w:val="left" w:pos="426"/>
        </w:tabs>
        <w:suppressAutoHyphens/>
        <w:spacing w:after="0" w:line="240" w:lineRule="auto"/>
        <w:ind w:left="0" w:firstLine="0"/>
        <w:jc w:val="both"/>
        <w:rPr>
          <w:rFonts w:ascii="Times New Roman" w:hAnsi="Times New Roman"/>
        </w:rPr>
      </w:pPr>
      <w:r>
        <w:rPr>
          <w:rFonts w:ascii="Times New Roman" w:hAnsi="Times New Roman"/>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 </w:t>
      </w:r>
    </w:p>
    <w:p w:rsidR="003B368B" w:rsidRPr="00041386" w:rsidRDefault="003B368B" w:rsidP="003B368B">
      <w:pPr>
        <w:pStyle w:val="a5"/>
        <w:numPr>
          <w:ilvl w:val="0"/>
          <w:numId w:val="19"/>
        </w:numPr>
        <w:tabs>
          <w:tab w:val="clear" w:pos="360"/>
          <w:tab w:val="num" w:pos="0"/>
          <w:tab w:val="left" w:pos="426"/>
        </w:tabs>
        <w:suppressAutoHyphens/>
        <w:spacing w:after="0" w:line="240" w:lineRule="auto"/>
        <w:ind w:left="0" w:firstLine="0"/>
        <w:jc w:val="both"/>
        <w:rPr>
          <w:rFonts w:ascii="Times New Roman" w:hAnsi="Times New Roman"/>
        </w:rPr>
      </w:pPr>
      <w:r w:rsidRPr="00041386">
        <w:rPr>
          <w:rFonts w:ascii="Times New Roman" w:hAnsi="Times New Roman"/>
        </w:rPr>
        <w:t>Претендент подтверждает, что</w:t>
      </w:r>
      <w:r w:rsidR="00093841">
        <w:rPr>
          <w:rFonts w:ascii="Times New Roman" w:hAnsi="Times New Roman"/>
        </w:rPr>
        <w:t xml:space="preserve"> </w:t>
      </w:r>
      <w:r w:rsidRPr="00041386">
        <w:rPr>
          <w:rFonts w:ascii="Times New Roman" w:hAnsi="Times New Roman"/>
        </w:rPr>
        <w:t xml:space="preserve">соответствует требованиям, установленным статьей 5 Федерального закона от 21 декабря </w:t>
      </w:r>
      <w:smartTag w:uri="urn:schemas-microsoft-com:office:smarttags" w:element="metricconverter">
        <w:smartTagPr>
          <w:attr w:name="ProductID" w:val="2001 г"/>
        </w:smartTagPr>
        <w:r w:rsidRPr="00041386">
          <w:rPr>
            <w:rFonts w:ascii="Times New Roman" w:hAnsi="Times New Roman"/>
          </w:rPr>
          <w:t>2001 г</w:t>
        </w:r>
      </w:smartTag>
      <w:r w:rsidRPr="00041386">
        <w:rPr>
          <w:rFonts w:ascii="Times New Roman" w:hAnsi="Times New Roman"/>
        </w:rPr>
        <w:t>. № 178-ФЗ «О приватизации государственного и муниципального имущества.</w:t>
      </w:r>
    </w:p>
    <w:p w:rsidR="003B368B" w:rsidRPr="00A40931" w:rsidRDefault="003B368B" w:rsidP="003B368B">
      <w:pPr>
        <w:pStyle w:val="a5"/>
        <w:numPr>
          <w:ilvl w:val="0"/>
          <w:numId w:val="19"/>
        </w:numPr>
        <w:tabs>
          <w:tab w:val="clear" w:pos="360"/>
          <w:tab w:val="num" w:pos="0"/>
          <w:tab w:val="left" w:pos="426"/>
        </w:tabs>
        <w:spacing w:after="0" w:line="259" w:lineRule="auto"/>
        <w:ind w:left="0" w:firstLine="0"/>
        <w:jc w:val="both"/>
        <w:rPr>
          <w:rFonts w:ascii="Times New Roman" w:hAnsi="Times New Roman"/>
        </w:rPr>
      </w:pPr>
      <w:r w:rsidRPr="00A40931">
        <w:rPr>
          <w:rFonts w:ascii="Times New Roman" w:hAnsi="Times New Roman"/>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r>
        <w:rPr>
          <w:rFonts w:ascii="Times New Roman" w:hAnsi="Times New Roman"/>
        </w:rPr>
        <w:t>.</w:t>
      </w:r>
    </w:p>
    <w:p w:rsidR="003B368B" w:rsidRPr="00BA7F96" w:rsidRDefault="003B368B" w:rsidP="003B368B">
      <w:pPr>
        <w:tabs>
          <w:tab w:val="num" w:pos="0"/>
        </w:tabs>
        <w:spacing w:after="0"/>
        <w:jc w:val="both"/>
        <w:rPr>
          <w:rFonts w:ascii="Times New Roman" w:hAnsi="Times New Roman"/>
          <w:bCs/>
        </w:rPr>
      </w:pPr>
    </w:p>
    <w:p w:rsidR="003B368B" w:rsidRPr="00BA7F96" w:rsidRDefault="003B368B" w:rsidP="003B368B">
      <w:pPr>
        <w:spacing w:after="0"/>
        <w:jc w:val="both"/>
        <w:rPr>
          <w:rFonts w:ascii="Times New Roman" w:hAnsi="Times New Roman"/>
        </w:rPr>
      </w:pPr>
      <w:r w:rsidRPr="00BA7F96">
        <w:rPr>
          <w:rFonts w:ascii="Times New Roman" w:hAnsi="Times New Roman"/>
          <w:b/>
          <w:bCs/>
        </w:rPr>
        <w:t>Платежные реквизиты Претендента:</w:t>
      </w:r>
    </w:p>
    <w:p w:rsidR="003B368B" w:rsidRPr="00BA7F96" w:rsidRDefault="003B368B" w:rsidP="003B368B">
      <w:pPr>
        <w:spacing w:after="0"/>
        <w:jc w:val="both"/>
        <w:rPr>
          <w:rFonts w:ascii="Times New Roman" w:hAnsi="Times New Roman"/>
        </w:rPr>
      </w:pPr>
      <w:r w:rsidRPr="00BA7F96">
        <w:rPr>
          <w:rFonts w:ascii="Times New Roman" w:hAnsi="Times New Roman"/>
        </w:rPr>
        <w:t>____________________________________________________________________________________________________________________________________________________________________________________</w:t>
      </w:r>
    </w:p>
    <w:p w:rsidR="003B368B" w:rsidRPr="00A40931" w:rsidRDefault="003B368B" w:rsidP="003B368B">
      <w:pPr>
        <w:spacing w:after="0"/>
        <w:jc w:val="center"/>
        <w:rPr>
          <w:rFonts w:ascii="Times New Roman" w:hAnsi="Times New Roman"/>
          <w:bCs/>
          <w:sz w:val="18"/>
          <w:szCs w:val="18"/>
        </w:rPr>
      </w:pPr>
      <w:r w:rsidRPr="007B12FD">
        <w:rPr>
          <w:rFonts w:ascii="Times New Roman" w:hAnsi="Times New Roman"/>
        </w:rPr>
        <w:t>(</w:t>
      </w:r>
      <w:r w:rsidRPr="00A40931">
        <w:rPr>
          <w:rFonts w:ascii="Times New Roman" w:hAnsi="Times New Roman"/>
          <w:sz w:val="18"/>
          <w:szCs w:val="18"/>
        </w:rPr>
        <w:t>Ф.И.О. для физического лица или ИП, наименование для юридического лица)</w:t>
      </w:r>
    </w:p>
    <w:tbl>
      <w:tblPr>
        <w:tblW w:w="9827" w:type="dxa"/>
        <w:tblInd w:w="-76" w:type="dxa"/>
        <w:tblLayout w:type="fixed"/>
        <w:tblLook w:val="0000"/>
      </w:tblPr>
      <w:tblGrid>
        <w:gridCol w:w="2452"/>
        <w:gridCol w:w="426"/>
        <w:gridCol w:w="533"/>
        <w:gridCol w:w="689"/>
        <w:gridCol w:w="689"/>
        <w:gridCol w:w="689"/>
        <w:gridCol w:w="689"/>
        <w:gridCol w:w="689"/>
        <w:gridCol w:w="689"/>
        <w:gridCol w:w="689"/>
        <w:gridCol w:w="689"/>
        <w:gridCol w:w="479"/>
        <w:gridCol w:w="425"/>
      </w:tblGrid>
      <w:tr w:rsidR="003B368B" w:rsidRPr="00BA7F96" w:rsidTr="00791EC3">
        <w:trPr>
          <w:trHeight w:val="187"/>
        </w:trPr>
        <w:tc>
          <w:tcPr>
            <w:tcW w:w="2452" w:type="dxa"/>
            <w:tcBorders>
              <w:top w:val="thickThinLargeGap" w:sz="6" w:space="0" w:color="C0C0C0"/>
              <w:left w:val="thickThinLargeGap" w:sz="6" w:space="0" w:color="C0C0C0"/>
              <w:bottom w:val="thickThinLargeGap" w:sz="6" w:space="0" w:color="C0C0C0"/>
            </w:tcBorders>
          </w:tcPr>
          <w:p w:rsidR="003B368B" w:rsidRPr="00BA7F96" w:rsidRDefault="003B368B" w:rsidP="00791EC3">
            <w:pPr>
              <w:spacing w:after="0"/>
              <w:rPr>
                <w:rFonts w:ascii="Times New Roman" w:hAnsi="Times New Roman"/>
                <w:b/>
                <w:lang w:val="en-US"/>
              </w:rPr>
            </w:pPr>
            <w:r w:rsidRPr="00BA7F96">
              <w:rPr>
                <w:rFonts w:ascii="Times New Roman" w:hAnsi="Times New Roman"/>
                <w:b/>
                <w:lang w:val="en-US"/>
              </w:rPr>
              <w:t>ИНН</w:t>
            </w:r>
            <w:r w:rsidRPr="00BA7F96">
              <w:rPr>
                <w:rFonts w:ascii="Times New Roman" w:hAnsi="Times New Roman"/>
                <w:b/>
                <w:vertAlign w:val="superscript"/>
                <w:lang w:val="en-US"/>
              </w:rPr>
              <w:t>3</w:t>
            </w:r>
            <w:r w:rsidRPr="00BA7F96">
              <w:rPr>
                <w:rFonts w:ascii="Times New Roman" w:hAnsi="Times New Roman"/>
                <w:b/>
              </w:rPr>
              <w:t>Претендента</w:t>
            </w:r>
          </w:p>
        </w:tc>
        <w:tc>
          <w:tcPr>
            <w:tcW w:w="42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533"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r>
      <w:tr w:rsidR="003B368B" w:rsidRPr="00BA7F96" w:rsidTr="00791EC3">
        <w:tc>
          <w:tcPr>
            <w:tcW w:w="2452" w:type="dxa"/>
            <w:tcBorders>
              <w:top w:val="thickThinLargeGap" w:sz="6" w:space="0" w:color="C0C0C0"/>
              <w:left w:val="thickThinLargeGap" w:sz="6" w:space="0" w:color="C0C0C0"/>
              <w:bottom w:val="thickThinLargeGap" w:sz="6" w:space="0" w:color="C0C0C0"/>
            </w:tcBorders>
          </w:tcPr>
          <w:p w:rsidR="003B368B" w:rsidRPr="00BA7F96" w:rsidRDefault="003B368B" w:rsidP="00791EC3">
            <w:pPr>
              <w:spacing w:after="0"/>
              <w:rPr>
                <w:rFonts w:ascii="Times New Roman" w:hAnsi="Times New Roman"/>
                <w:b/>
                <w:lang w:val="en-US"/>
              </w:rPr>
            </w:pPr>
            <w:r w:rsidRPr="00BA7F96">
              <w:rPr>
                <w:rFonts w:ascii="Times New Roman" w:hAnsi="Times New Roman"/>
                <w:b/>
                <w:lang w:val="en-US"/>
              </w:rPr>
              <w:t>КПП</w:t>
            </w:r>
            <w:r w:rsidRPr="00BA7F96">
              <w:rPr>
                <w:rFonts w:ascii="Times New Roman" w:hAnsi="Times New Roman"/>
                <w:b/>
                <w:vertAlign w:val="superscript"/>
              </w:rPr>
              <w:t>4</w:t>
            </w:r>
            <w:r w:rsidRPr="00BA7F96">
              <w:rPr>
                <w:rFonts w:ascii="Times New Roman" w:hAnsi="Times New Roman"/>
                <w:b/>
              </w:rPr>
              <w:t>Претендента</w:t>
            </w:r>
          </w:p>
        </w:tc>
        <w:tc>
          <w:tcPr>
            <w:tcW w:w="42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533"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68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9"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r>
    </w:tbl>
    <w:p w:rsidR="003B368B" w:rsidRPr="00BA7F96" w:rsidRDefault="003B368B" w:rsidP="003B368B">
      <w:pPr>
        <w:spacing w:after="0"/>
        <w:jc w:val="both"/>
        <w:rPr>
          <w:rFonts w:ascii="Times New Roman" w:hAnsi="Times New Roman"/>
          <w:b/>
        </w:rPr>
      </w:pPr>
      <w:r w:rsidRPr="00BA7F96">
        <w:rPr>
          <w:rFonts w:ascii="Times New Roman" w:hAnsi="Times New Roman"/>
          <w:b/>
        </w:rPr>
        <w:t>____________________________________________________________________________________________________________________________________________________________________________________</w:t>
      </w:r>
    </w:p>
    <w:p w:rsidR="003B368B" w:rsidRPr="007B12FD" w:rsidRDefault="003B368B" w:rsidP="003B368B">
      <w:pPr>
        <w:spacing w:after="0"/>
        <w:jc w:val="center"/>
        <w:rPr>
          <w:rFonts w:ascii="Times New Roman" w:hAnsi="Times New Roman"/>
          <w:bCs/>
        </w:rPr>
      </w:pPr>
      <w:r w:rsidRPr="007B12FD">
        <w:rPr>
          <w:rFonts w:ascii="Times New Roman" w:hAnsi="Times New Roman"/>
        </w:rPr>
        <w:t xml:space="preserve">(Наименование Банка в котором у Претендента открыт счет; название города, где находится </w:t>
      </w:r>
      <w:r>
        <w:rPr>
          <w:rFonts w:ascii="Times New Roman" w:hAnsi="Times New Roman"/>
        </w:rPr>
        <w:t>Б</w:t>
      </w:r>
      <w:r w:rsidRPr="007B12FD">
        <w:rPr>
          <w:rFonts w:ascii="Times New Roman" w:hAnsi="Times New Roman"/>
        </w:rPr>
        <w:t>анк)</w:t>
      </w:r>
    </w:p>
    <w:tbl>
      <w:tblPr>
        <w:tblW w:w="10171" w:type="dxa"/>
        <w:tblInd w:w="112" w:type="dxa"/>
        <w:tblLayout w:type="fixed"/>
        <w:tblLook w:val="0000"/>
      </w:tblPr>
      <w:tblGrid>
        <w:gridCol w:w="1046"/>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371"/>
        <w:gridCol w:w="200"/>
        <w:gridCol w:w="225"/>
        <w:gridCol w:w="252"/>
      </w:tblGrid>
      <w:tr w:rsidR="003B368B" w:rsidRPr="00BA7F96" w:rsidTr="00791EC3">
        <w:trPr>
          <w:gridAfter w:val="1"/>
          <w:wAfter w:w="252" w:type="dxa"/>
          <w:trHeight w:val="224"/>
        </w:trPr>
        <w:tc>
          <w:tcPr>
            <w:tcW w:w="1254" w:type="dxa"/>
            <w:gridSpan w:val="2"/>
            <w:tcBorders>
              <w:top w:val="thickThinLargeGap" w:sz="6" w:space="0" w:color="C0C0C0"/>
              <w:left w:val="thickThinLargeGap" w:sz="6" w:space="0" w:color="C0C0C0"/>
              <w:bottom w:val="thickThinLargeGap" w:sz="6" w:space="0" w:color="C0C0C0"/>
            </w:tcBorders>
          </w:tcPr>
          <w:p w:rsidR="003B368B" w:rsidRPr="00BA7F96" w:rsidRDefault="003B368B" w:rsidP="00791EC3">
            <w:pPr>
              <w:tabs>
                <w:tab w:val="left" w:pos="900"/>
              </w:tabs>
              <w:spacing w:after="0"/>
              <w:rPr>
                <w:rFonts w:ascii="Times New Roman" w:hAnsi="Times New Roman"/>
                <w:b/>
                <w:lang w:val="en-US"/>
              </w:rPr>
            </w:pPr>
            <w:r w:rsidRPr="00BA7F96">
              <w:rPr>
                <w:rFonts w:ascii="Times New Roman" w:hAnsi="Times New Roman"/>
                <w:b/>
                <w:lang w:val="en-US"/>
              </w:rPr>
              <w:lastRenderedPageBreak/>
              <w:t>р/с или л/с)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92"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30"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71"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r>
      <w:tr w:rsidR="003B368B" w:rsidRPr="00BA7F96" w:rsidTr="00791EC3">
        <w:trPr>
          <w:gridAfter w:val="1"/>
          <w:wAfter w:w="252" w:type="dxa"/>
          <w:trHeight w:val="239"/>
        </w:trPr>
        <w:tc>
          <w:tcPr>
            <w:tcW w:w="1254" w:type="dxa"/>
            <w:gridSpan w:val="2"/>
            <w:tcBorders>
              <w:top w:val="thickThinLargeGap" w:sz="6" w:space="0" w:color="C0C0C0"/>
              <w:left w:val="thickThinLargeGap" w:sz="6" w:space="0" w:color="C0C0C0"/>
              <w:bottom w:val="thickThinLargeGap" w:sz="6" w:space="0" w:color="C0C0C0"/>
            </w:tcBorders>
          </w:tcPr>
          <w:p w:rsidR="003B368B" w:rsidRPr="00BA7F96" w:rsidRDefault="003B368B" w:rsidP="00791EC3">
            <w:pPr>
              <w:tabs>
                <w:tab w:val="left" w:pos="900"/>
              </w:tabs>
              <w:spacing w:after="0"/>
              <w:rPr>
                <w:rFonts w:ascii="Times New Roman" w:hAnsi="Times New Roman"/>
                <w:b/>
                <w:lang w:val="en-US"/>
              </w:rPr>
            </w:pPr>
            <w:r w:rsidRPr="00BA7F96">
              <w:rPr>
                <w:rFonts w:ascii="Times New Roman" w:hAnsi="Times New Roman"/>
                <w:b/>
                <w:lang w:val="en-US"/>
              </w:rPr>
              <w:t>к/с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92"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6"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30"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71" w:type="dxa"/>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r>
      <w:tr w:rsidR="003B368B" w:rsidRPr="00BA7F96" w:rsidTr="00791EC3">
        <w:tblPrEx>
          <w:tblCellMar>
            <w:left w:w="0" w:type="dxa"/>
            <w:right w:w="0" w:type="dxa"/>
          </w:tblCellMar>
        </w:tblPrEx>
        <w:trPr>
          <w:trHeight w:val="224"/>
        </w:trPr>
        <w:tc>
          <w:tcPr>
            <w:tcW w:w="1046" w:type="dxa"/>
            <w:tcBorders>
              <w:top w:val="thickThinLargeGap" w:sz="6" w:space="0" w:color="C0C0C0"/>
              <w:left w:val="thickThinLargeGap" w:sz="6" w:space="0" w:color="C0C0C0"/>
              <w:bottom w:val="thickThinLargeGap" w:sz="6" w:space="0" w:color="C0C0C0"/>
            </w:tcBorders>
          </w:tcPr>
          <w:p w:rsidR="003B368B" w:rsidRPr="00BA7F96" w:rsidRDefault="003B368B" w:rsidP="00791EC3">
            <w:pPr>
              <w:spacing w:after="0"/>
              <w:rPr>
                <w:rFonts w:ascii="Times New Roman" w:hAnsi="Times New Roman"/>
                <w:b/>
                <w:lang w:val="en-US"/>
              </w:rPr>
            </w:pPr>
            <w:r w:rsidRPr="00BA7F96">
              <w:rPr>
                <w:rFonts w:ascii="Times New Roman" w:hAnsi="Times New Roman"/>
                <w:b/>
              </w:rPr>
              <w:t>ИНН</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35" w:type="dxa"/>
            <w:gridSpan w:val="13"/>
            <w:tcBorders>
              <w:left w:val="thickThinLargeGap" w:sz="6" w:space="0" w:color="C0C0C0"/>
            </w:tcBorders>
          </w:tcPr>
          <w:p w:rsidR="003B368B" w:rsidRPr="00BA7F96" w:rsidRDefault="003B368B" w:rsidP="00791EC3">
            <w:pPr>
              <w:snapToGrid w:val="0"/>
              <w:spacing w:after="0"/>
              <w:rPr>
                <w:rFonts w:ascii="Times New Roman" w:hAnsi="Times New Roman"/>
                <w:b/>
                <w:lang w:val="en-US"/>
              </w:rPr>
            </w:pPr>
          </w:p>
        </w:tc>
      </w:tr>
      <w:tr w:rsidR="003B368B" w:rsidRPr="00BA7F96" w:rsidTr="00791EC3">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3B368B" w:rsidRPr="00BA7F96" w:rsidRDefault="003B368B" w:rsidP="00791EC3">
            <w:pPr>
              <w:spacing w:after="0"/>
              <w:rPr>
                <w:rFonts w:ascii="Times New Roman" w:hAnsi="Times New Roman"/>
                <w:b/>
              </w:rPr>
            </w:pPr>
            <w:r w:rsidRPr="00BA7F96">
              <w:rPr>
                <w:rFonts w:ascii="Times New Roman" w:hAnsi="Times New Roman"/>
                <w:b/>
                <w:lang w:val="en-US"/>
              </w:rPr>
              <w:t>БИК</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33" w:type="dxa"/>
            <w:gridSpan w:val="13"/>
            <w:tcBorders>
              <w:left w:val="thickThinLargeGap" w:sz="6" w:space="0" w:color="C0C0C0"/>
            </w:tcBorders>
          </w:tcPr>
          <w:p w:rsidR="003B368B" w:rsidRPr="00BA7F96" w:rsidRDefault="003B368B" w:rsidP="00791EC3">
            <w:pPr>
              <w:snapToGrid w:val="0"/>
              <w:spacing w:after="0"/>
              <w:rPr>
                <w:rFonts w:ascii="Times New Roman" w:hAnsi="Times New Roman"/>
                <w:b/>
                <w:lang w:val="en-US"/>
              </w:rPr>
            </w:pPr>
          </w:p>
        </w:tc>
      </w:tr>
      <w:tr w:rsidR="003B368B" w:rsidRPr="00BA7F96" w:rsidTr="00791EC3">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3B368B" w:rsidRPr="00BA7F96" w:rsidRDefault="003B368B" w:rsidP="00791EC3">
            <w:pPr>
              <w:spacing w:after="0"/>
              <w:rPr>
                <w:rFonts w:ascii="Times New Roman" w:hAnsi="Times New Roman"/>
                <w:b/>
              </w:rPr>
            </w:pPr>
            <w:r w:rsidRPr="00BA7F96">
              <w:rPr>
                <w:rFonts w:ascii="Times New Roman" w:hAnsi="Times New Roman"/>
                <w:b/>
              </w:rPr>
              <w:t>КПП</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3B368B" w:rsidRPr="00BA7F96" w:rsidRDefault="003B368B" w:rsidP="00791EC3">
            <w:pPr>
              <w:snapToGrid w:val="0"/>
              <w:spacing w:after="0"/>
              <w:jc w:val="center"/>
              <w:rPr>
                <w:rFonts w:ascii="Times New Roman" w:hAnsi="Times New Roman"/>
                <w:b/>
                <w:lang w:val="en-US"/>
              </w:rPr>
            </w:pPr>
          </w:p>
        </w:tc>
        <w:tc>
          <w:tcPr>
            <w:tcW w:w="4733" w:type="dxa"/>
            <w:gridSpan w:val="13"/>
            <w:tcBorders>
              <w:left w:val="thickThinLargeGap" w:sz="6" w:space="0" w:color="C0C0C0"/>
            </w:tcBorders>
          </w:tcPr>
          <w:p w:rsidR="003B368B" w:rsidRPr="00BA7F96" w:rsidRDefault="003B368B" w:rsidP="00791EC3">
            <w:pPr>
              <w:snapToGrid w:val="0"/>
              <w:spacing w:after="0"/>
              <w:rPr>
                <w:rFonts w:ascii="Times New Roman" w:hAnsi="Times New Roman"/>
                <w:b/>
                <w:lang w:val="en-US"/>
              </w:rPr>
            </w:pPr>
          </w:p>
        </w:tc>
      </w:tr>
    </w:tbl>
    <w:p w:rsidR="003B368B" w:rsidRPr="00BA7F96" w:rsidRDefault="003B368B" w:rsidP="003B368B">
      <w:pPr>
        <w:spacing w:after="0"/>
        <w:rPr>
          <w:rFonts w:ascii="Times New Roman" w:hAnsi="Times New Roman"/>
          <w:b/>
        </w:rPr>
      </w:pPr>
    </w:p>
    <w:p w:rsidR="003B368B" w:rsidRPr="00BA7F96" w:rsidRDefault="003B368B" w:rsidP="003B368B">
      <w:pPr>
        <w:spacing w:after="0"/>
        <w:rPr>
          <w:rFonts w:ascii="Times New Roman" w:hAnsi="Times New Roman"/>
          <w:b/>
        </w:rPr>
      </w:pPr>
      <w:r w:rsidRPr="00BA7F96">
        <w:rPr>
          <w:rFonts w:ascii="Times New Roman" w:hAnsi="Times New Roman"/>
          <w:b/>
          <w:bCs/>
        </w:rPr>
        <w:t>Претендент(представитель Претендента, действующий по доверенности): ______________________</w:t>
      </w:r>
      <w:r w:rsidRPr="00BA7F96">
        <w:rPr>
          <w:rFonts w:ascii="Times New Roman" w:hAnsi="Times New Roman"/>
          <w:b/>
        </w:rPr>
        <w:t>_______________________________________________________</w:t>
      </w:r>
    </w:p>
    <w:p w:rsidR="003B368B" w:rsidRPr="00A40931" w:rsidRDefault="003B368B" w:rsidP="003B368B">
      <w:pPr>
        <w:spacing w:after="0"/>
        <w:jc w:val="center"/>
        <w:rPr>
          <w:rFonts w:ascii="Times New Roman" w:hAnsi="Times New Roman"/>
          <w:bCs/>
          <w:sz w:val="18"/>
          <w:szCs w:val="18"/>
        </w:rPr>
      </w:pPr>
      <w:r w:rsidRPr="00A40931">
        <w:rPr>
          <w:rFonts w:ascii="Times New Roman" w:hAnsi="Times New Roman"/>
          <w:sz w:val="18"/>
          <w:szCs w:val="18"/>
        </w:rPr>
        <w:t>(Должность и подпись Претендента или его уполномоченного представителя, индивидуального предпринимателя или юридического лица)</w:t>
      </w:r>
    </w:p>
    <w:p w:rsidR="003B368B" w:rsidRPr="00B649AF" w:rsidRDefault="003B368B" w:rsidP="003B368B">
      <w:pPr>
        <w:spacing w:after="0"/>
        <w:rPr>
          <w:rFonts w:ascii="Times New Roman" w:hAnsi="Times New Roman"/>
        </w:rPr>
      </w:pPr>
      <w:r w:rsidRPr="00BA7F96">
        <w:rPr>
          <w:rFonts w:ascii="Times New Roman" w:hAnsi="Times New Roman"/>
          <w:b/>
          <w:bCs/>
        </w:rPr>
        <w:t xml:space="preserve">М.П. </w:t>
      </w:r>
      <w:r w:rsidRPr="00B649AF">
        <w:rPr>
          <w:rFonts w:ascii="Times New Roman" w:hAnsi="Times New Roman"/>
        </w:rPr>
        <w:t>(при наличии)                                                                                                                      (подпись)</w:t>
      </w:r>
    </w:p>
    <w:p w:rsidR="003B368B" w:rsidRPr="00BA7F96" w:rsidRDefault="003B368B" w:rsidP="003B368B">
      <w:pPr>
        <w:tabs>
          <w:tab w:val="left" w:pos="1110"/>
        </w:tabs>
        <w:spacing w:after="0"/>
        <w:rPr>
          <w:rFonts w:ascii="Times New Roman" w:hAnsi="Times New Roman"/>
        </w:rPr>
      </w:pPr>
    </w:p>
    <w:p w:rsidR="003B368B" w:rsidRPr="00537717" w:rsidRDefault="003B368B" w:rsidP="003B368B">
      <w:pPr>
        <w:tabs>
          <w:tab w:val="left" w:pos="1110"/>
        </w:tabs>
        <w:spacing w:after="0"/>
      </w:pPr>
    </w:p>
    <w:p w:rsidR="003B368B" w:rsidRDefault="003B368B" w:rsidP="003B368B">
      <w:pPr>
        <w:spacing w:after="0"/>
        <w:jc w:val="both"/>
        <w:rPr>
          <w:rFonts w:ascii="Times New Roman" w:hAnsi="Times New Roman"/>
          <w:b/>
          <w:bCs/>
          <w:sz w:val="12"/>
          <w:szCs w:val="12"/>
        </w:rPr>
      </w:pPr>
    </w:p>
    <w:p w:rsidR="003B368B" w:rsidRDefault="003B368B" w:rsidP="003B368B">
      <w:pPr>
        <w:spacing w:after="0"/>
        <w:jc w:val="both"/>
        <w:rPr>
          <w:rFonts w:ascii="Times New Roman" w:hAnsi="Times New Roman"/>
          <w:b/>
          <w:bCs/>
          <w:sz w:val="12"/>
          <w:szCs w:val="12"/>
        </w:rPr>
      </w:pPr>
    </w:p>
    <w:p w:rsidR="003B368B" w:rsidRDefault="003B368B" w:rsidP="003B368B">
      <w:pPr>
        <w:spacing w:after="0"/>
        <w:jc w:val="both"/>
        <w:rPr>
          <w:rFonts w:ascii="Times New Roman" w:hAnsi="Times New Roman"/>
          <w:b/>
          <w:bCs/>
          <w:sz w:val="12"/>
          <w:szCs w:val="12"/>
        </w:rPr>
      </w:pPr>
      <w:r>
        <w:rPr>
          <w:rFonts w:ascii="Times New Roman" w:hAnsi="Times New Roman"/>
          <w:b/>
          <w:bCs/>
          <w:sz w:val="12"/>
          <w:szCs w:val="12"/>
        </w:rPr>
        <w:t>__________________________________________________________________________________________________________________________________________________________________________</w:t>
      </w:r>
    </w:p>
    <w:p w:rsidR="003B368B" w:rsidRPr="00BE31E0" w:rsidRDefault="003B368B" w:rsidP="003B368B">
      <w:pPr>
        <w:spacing w:after="0"/>
        <w:jc w:val="both"/>
        <w:rPr>
          <w:rFonts w:ascii="Times New Roman" w:hAnsi="Times New Roman"/>
        </w:rPr>
      </w:pPr>
      <w:r w:rsidRPr="00BE31E0">
        <w:rPr>
          <w:rFonts w:ascii="Times New Roman" w:hAnsi="Times New Roman"/>
          <w:b/>
          <w:bCs/>
          <w:sz w:val="12"/>
          <w:szCs w:val="12"/>
        </w:rPr>
        <w:t>3</w:t>
      </w:r>
      <w:r w:rsidRPr="00BE31E0">
        <w:rPr>
          <w:rFonts w:ascii="Times New Roman" w:hAnsi="Times New Roman"/>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w:t>
      </w:r>
      <w:r>
        <w:rPr>
          <w:rFonts w:ascii="Times New Roman" w:hAnsi="Times New Roman"/>
          <w:sz w:val="16"/>
          <w:szCs w:val="16"/>
        </w:rPr>
        <w:t>ческого лица в налоговом органе</w:t>
      </w:r>
    </w:p>
    <w:p w:rsidR="003B368B" w:rsidRPr="00537717" w:rsidRDefault="003B368B" w:rsidP="003B368B">
      <w:pPr>
        <w:spacing w:after="0"/>
        <w:jc w:val="both"/>
        <w:rPr>
          <w:rFonts w:ascii="Times New Roman" w:hAnsi="Times New Roman"/>
          <w:sz w:val="16"/>
          <w:szCs w:val="16"/>
        </w:rPr>
      </w:pPr>
      <w:r w:rsidRPr="00BE31E0">
        <w:rPr>
          <w:rFonts w:ascii="Times New Roman" w:hAnsi="Times New Roman"/>
          <w:b/>
          <w:bCs/>
          <w:sz w:val="12"/>
          <w:szCs w:val="12"/>
        </w:rPr>
        <w:t xml:space="preserve">4 </w:t>
      </w:r>
      <w:r w:rsidRPr="00BE31E0">
        <w:rPr>
          <w:rFonts w:ascii="Times New Roman" w:hAnsi="Times New Roman"/>
          <w:sz w:val="16"/>
          <w:szCs w:val="16"/>
        </w:rPr>
        <w:t>КПП в отношении юридических лиц и</w:t>
      </w:r>
      <w:r>
        <w:rPr>
          <w:rFonts w:ascii="Times New Roman" w:hAnsi="Times New Roman"/>
          <w:sz w:val="16"/>
          <w:szCs w:val="16"/>
        </w:rPr>
        <w:t xml:space="preserve"> индивидуальных предпринимателе</w:t>
      </w: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10F40" w:rsidRDefault="00110F40"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84048" w:rsidRDefault="00184048"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84048" w:rsidRDefault="00184048"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26C56" w:rsidRDefault="00126C56"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2E51E2" w:rsidRPr="00BD6B37" w:rsidRDefault="00110F40" w:rsidP="002E51E2">
      <w:pPr>
        <w:pStyle w:val="ConsPlusNonformat"/>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51E2" w:rsidRPr="00BD6B37">
        <w:rPr>
          <w:rFonts w:ascii="Times New Roman" w:hAnsi="Times New Roman" w:cs="Times New Roman"/>
          <w:sz w:val="24"/>
          <w:szCs w:val="24"/>
        </w:rPr>
        <w:t xml:space="preserve">Приложение </w:t>
      </w:r>
      <w:r w:rsidR="003D1D4A">
        <w:rPr>
          <w:rFonts w:ascii="Times New Roman" w:hAnsi="Times New Roman" w:cs="Times New Roman"/>
          <w:sz w:val="24"/>
          <w:szCs w:val="24"/>
        </w:rPr>
        <w:t>№</w:t>
      </w:r>
      <w:r w:rsidR="0072434A">
        <w:rPr>
          <w:rFonts w:ascii="Times New Roman" w:hAnsi="Times New Roman" w:cs="Times New Roman"/>
          <w:sz w:val="24"/>
          <w:szCs w:val="24"/>
        </w:rPr>
        <w:t>2</w:t>
      </w:r>
      <w:r w:rsidR="002E51E2" w:rsidRPr="00BD6B37">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к информационному сообщению</w:t>
      </w:r>
    </w:p>
    <w:p w:rsidR="002E51E2" w:rsidRDefault="002E51E2" w:rsidP="002E51E2">
      <w:pPr>
        <w:pStyle w:val="ConsPlusNonformat"/>
        <w:contextualSpacing/>
        <w:jc w:val="center"/>
        <w:rPr>
          <w:rFonts w:ascii="Times New Roman" w:hAnsi="Times New Roman" w:cs="Times New Roman"/>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ПРОЕКТ ДОГОВОРА КУПЛИ-ПРОДАЖИ ПО ЛОТУ №1</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ДОГОВОР №___</w:t>
      </w: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 xml:space="preserve">купли-продажи  </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both"/>
        <w:rPr>
          <w:rFonts w:ascii="PT Astra Serif" w:hAnsi="PT Astra Serif"/>
          <w:b/>
          <w:sz w:val="24"/>
          <w:szCs w:val="24"/>
        </w:rPr>
      </w:pPr>
      <w:r w:rsidRPr="00814B54">
        <w:rPr>
          <w:rFonts w:ascii="PT Astra Serif" w:hAnsi="PT Astra Serif"/>
          <w:b/>
          <w:sz w:val="24"/>
          <w:szCs w:val="24"/>
        </w:rPr>
        <w:t>г. Сенгилей</w:t>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t xml:space="preserve">                                         «____»_____________  год</w:t>
      </w:r>
    </w:p>
    <w:p w:rsidR="00814B54" w:rsidRPr="00814B54" w:rsidRDefault="00814B54" w:rsidP="00814B54">
      <w:pPr>
        <w:spacing w:after="0"/>
        <w:jc w:val="both"/>
        <w:rPr>
          <w:rFonts w:ascii="PT Astra Serif" w:hAnsi="PT Astra Serif"/>
          <w:b/>
          <w:sz w:val="24"/>
          <w:szCs w:val="24"/>
        </w:rPr>
      </w:pPr>
    </w:p>
    <w:p w:rsidR="00814B54" w:rsidRPr="005821C2" w:rsidRDefault="00814B54" w:rsidP="00814B54">
      <w:pPr>
        <w:spacing w:after="0"/>
        <w:ind w:firstLine="708"/>
        <w:jc w:val="both"/>
        <w:rPr>
          <w:rFonts w:ascii="PT Astra Serif" w:eastAsia="Verdana" w:hAnsi="PT Astra Serif"/>
          <w:color w:val="000000"/>
          <w:sz w:val="24"/>
          <w:szCs w:val="24"/>
        </w:rPr>
      </w:pPr>
      <w:r w:rsidRPr="00814B54">
        <w:rPr>
          <w:rFonts w:ascii="PT Astra Serif" w:hAnsi="PT Astra Serif"/>
          <w:bCs/>
          <w:sz w:val="24"/>
          <w:szCs w:val="24"/>
        </w:rPr>
        <w:t xml:space="preserve">Комитет по управлению муниципальным имуществом и земельным отношениям муниципального образования «Сенгилеевский район» </w:t>
      </w:r>
      <w:r w:rsidRPr="00814B54">
        <w:rPr>
          <w:rFonts w:ascii="PT Astra Serif" w:hAnsi="PT Astra Serif"/>
          <w:sz w:val="24"/>
          <w:szCs w:val="24"/>
        </w:rPr>
        <w:t>(далее – Комитет), действующий от имени муниципального образования «Сенгилеевский район» на основании положения о Комитете, именуемый в дальнейшем ПРОДАВЕЦ, в лице ____________________________________________________, с одной стороны и _______________________________ (паспорт ________ № _________, выдан ______________________________), именуемый в дальнейшем ПОКУПАТЕЛЬ, в соответствии с Федеральным законом от 21.12.2001 № 178</w:t>
      </w:r>
      <w:r w:rsidRPr="00814B54">
        <w:rPr>
          <w:rFonts w:ascii="PT Astra Serif" w:hAnsi="PT Astra Serif"/>
          <w:sz w:val="24"/>
          <w:szCs w:val="24"/>
        </w:rPr>
        <w:noBreakHyphen/>
        <w:t xml:space="preserve">ФЗ «О приватизации государственного и муниципального имущества», </w:t>
      </w:r>
      <w:r w:rsidR="0059794F" w:rsidRPr="00677A8C">
        <w:rPr>
          <w:rFonts w:ascii="PT Astra Serif" w:hAnsi="PT Astra Serif"/>
          <w:sz w:val="24"/>
          <w:szCs w:val="24"/>
        </w:rPr>
        <w:t xml:space="preserve">Постановлением Администрации  МО "Сенгилеевский район" от </w:t>
      </w:r>
      <w:r w:rsidR="0059794F" w:rsidRPr="00C30353">
        <w:rPr>
          <w:rFonts w:ascii="PT Astra Serif" w:hAnsi="PT Astra Serif"/>
          <w:sz w:val="24"/>
          <w:szCs w:val="24"/>
        </w:rPr>
        <w:t>0</w:t>
      </w:r>
      <w:r w:rsidR="00C30353" w:rsidRPr="00C30353">
        <w:rPr>
          <w:rFonts w:ascii="PT Astra Serif" w:hAnsi="PT Astra Serif"/>
          <w:sz w:val="24"/>
          <w:szCs w:val="24"/>
        </w:rPr>
        <w:t>2 августа</w:t>
      </w:r>
      <w:r w:rsidR="0059794F" w:rsidRPr="00C30353">
        <w:rPr>
          <w:rFonts w:ascii="PT Astra Serif" w:hAnsi="PT Astra Serif"/>
          <w:sz w:val="24"/>
          <w:szCs w:val="24"/>
        </w:rPr>
        <w:t xml:space="preserve"> 202</w:t>
      </w:r>
      <w:r w:rsidR="00F54B05" w:rsidRPr="00C30353">
        <w:rPr>
          <w:rFonts w:ascii="PT Astra Serif" w:hAnsi="PT Astra Serif"/>
          <w:sz w:val="24"/>
          <w:szCs w:val="24"/>
        </w:rPr>
        <w:t>4</w:t>
      </w:r>
      <w:r w:rsidR="0059794F" w:rsidRPr="00C30353">
        <w:rPr>
          <w:rFonts w:ascii="PT Astra Serif" w:hAnsi="PT Astra Serif"/>
          <w:sz w:val="24"/>
          <w:szCs w:val="24"/>
        </w:rPr>
        <w:t xml:space="preserve">года  № </w:t>
      </w:r>
      <w:r w:rsidR="00C30353" w:rsidRPr="00C30353">
        <w:rPr>
          <w:rFonts w:ascii="PT Astra Serif" w:hAnsi="PT Astra Serif"/>
          <w:sz w:val="24"/>
          <w:szCs w:val="24"/>
        </w:rPr>
        <w:t>607</w:t>
      </w:r>
      <w:r w:rsidR="0059794F" w:rsidRPr="00C30353">
        <w:rPr>
          <w:rFonts w:ascii="PT Astra Serif" w:hAnsi="PT Astra Serif"/>
          <w:sz w:val="24"/>
          <w:szCs w:val="24"/>
        </w:rPr>
        <w:t xml:space="preserve">-п «О  продаже муниципального имущества  </w:t>
      </w:r>
      <w:r w:rsidR="00C30353" w:rsidRPr="00C30353">
        <w:rPr>
          <w:rFonts w:ascii="PT Astra Serif" w:hAnsi="PT Astra Serif"/>
          <w:sz w:val="24"/>
          <w:szCs w:val="24"/>
        </w:rPr>
        <w:t xml:space="preserve">по минимально допустимой цене </w:t>
      </w:r>
      <w:r w:rsidR="0059794F" w:rsidRPr="00C30353">
        <w:rPr>
          <w:rFonts w:ascii="PT Astra Serif" w:hAnsi="PT Astra Serif"/>
          <w:sz w:val="24"/>
          <w:szCs w:val="24"/>
        </w:rPr>
        <w:t>в электронной форме»,</w:t>
      </w:r>
      <w:r w:rsidRPr="00C30353">
        <w:rPr>
          <w:rFonts w:ascii="PT Astra Serif" w:hAnsi="PT Astra Serif"/>
          <w:sz w:val="24"/>
          <w:szCs w:val="24"/>
        </w:rPr>
        <w:t xml:space="preserve"> заключили настоящий договор о нижеследующем:</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20"/>
        <w:jc w:val="center"/>
        <w:rPr>
          <w:rFonts w:ascii="PT Astra Serif" w:hAnsi="PT Astra Serif"/>
          <w:b/>
          <w:sz w:val="24"/>
          <w:szCs w:val="24"/>
        </w:rPr>
      </w:pPr>
      <w:r w:rsidRPr="00814B54">
        <w:rPr>
          <w:rFonts w:ascii="PT Astra Serif" w:hAnsi="PT Astra Serif"/>
          <w:b/>
          <w:sz w:val="24"/>
          <w:szCs w:val="24"/>
        </w:rPr>
        <w:t>1. Предмет договора</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09"/>
        <w:jc w:val="both"/>
        <w:rPr>
          <w:rFonts w:ascii="PT Astra Serif" w:hAnsi="PT Astra Serif"/>
          <w:b/>
          <w:sz w:val="24"/>
          <w:szCs w:val="24"/>
        </w:rPr>
      </w:pPr>
      <w:r w:rsidRPr="00814B54">
        <w:rPr>
          <w:rFonts w:ascii="PT Astra Serif" w:hAnsi="PT Astra Serif"/>
          <w:sz w:val="24"/>
          <w:szCs w:val="24"/>
        </w:rPr>
        <w:t>1.1. Предметом договора является ___________________________________</w:t>
      </w:r>
      <w:r w:rsidRPr="00814B54">
        <w:rPr>
          <w:rFonts w:ascii="PT Astra Serif" w:hAnsi="PT Astra Serif"/>
          <w:b/>
          <w:sz w:val="24"/>
          <w:szCs w:val="24"/>
        </w:rPr>
        <w:t xml:space="preserve">, </w:t>
      </w:r>
      <w:r w:rsidRPr="00814B54">
        <w:rPr>
          <w:rFonts w:ascii="PT Astra Serif" w:hAnsi="PT Astra Serif"/>
          <w:sz w:val="24"/>
          <w:szCs w:val="24"/>
        </w:rPr>
        <w:t xml:space="preserve">который Покупатель приобрел </w:t>
      </w:r>
      <w:r w:rsidRPr="00814B54">
        <w:rPr>
          <w:rFonts w:ascii="PT Astra Serif" w:hAnsi="PT Astra Serif"/>
          <w:i/>
          <w:sz w:val="24"/>
          <w:szCs w:val="24"/>
          <w:u w:val="single"/>
        </w:rPr>
        <w:t>(способ продажи)</w:t>
      </w:r>
      <w:r w:rsidRPr="00814B54">
        <w:rPr>
          <w:rFonts w:ascii="PT Astra Serif" w:hAnsi="PT Astra Serif"/>
          <w:sz w:val="24"/>
          <w:szCs w:val="24"/>
        </w:rPr>
        <w:t xml:space="preserve"> </w:t>
      </w:r>
      <w:r w:rsidRPr="00D03F34">
        <w:rPr>
          <w:rFonts w:ascii="PT Astra Serif" w:hAnsi="PT Astra Serif"/>
          <w:sz w:val="24"/>
          <w:szCs w:val="24"/>
        </w:rPr>
        <w:t xml:space="preserve">согласно </w:t>
      </w:r>
      <w:r w:rsidR="00D03F34" w:rsidRPr="00D03F34">
        <w:rPr>
          <w:rFonts w:ascii="PT Astra Serif" w:hAnsi="PT Astra Serif"/>
        </w:rPr>
        <w:t xml:space="preserve">Протокола об итогах продажи муниципального имущества </w:t>
      </w:r>
      <w:r w:rsidR="00734B34">
        <w:rPr>
          <w:rFonts w:ascii="PT Astra Serif" w:hAnsi="PT Astra Serif"/>
        </w:rPr>
        <w:t xml:space="preserve">по минимально допустимой цене </w:t>
      </w:r>
      <w:r w:rsidR="00D03F34">
        <w:rPr>
          <w:rFonts w:ascii="PT Astra Serif" w:hAnsi="PT Astra Serif"/>
        </w:rPr>
        <w:t xml:space="preserve">№_________ от _______________________________ </w:t>
      </w:r>
      <w:r w:rsidR="00D03F34" w:rsidRPr="00D03F34">
        <w:rPr>
          <w:rFonts w:ascii="PT Astra Serif" w:hAnsi="PT Astra Serif"/>
          <w:sz w:val="24"/>
          <w:szCs w:val="24"/>
        </w:rPr>
        <w:t xml:space="preserve"> </w:t>
      </w:r>
      <w:r w:rsidRPr="00D03F34">
        <w:rPr>
          <w:rFonts w:ascii="PT Astra Serif" w:hAnsi="PT Astra Serif"/>
          <w:sz w:val="24"/>
          <w:szCs w:val="24"/>
        </w:rPr>
        <w:t>з</w:t>
      </w:r>
      <w:r w:rsidRPr="00814B54">
        <w:rPr>
          <w:rFonts w:ascii="PT Astra Serif" w:hAnsi="PT Astra Serif"/>
          <w:sz w:val="24"/>
          <w:szCs w:val="24"/>
        </w:rPr>
        <w:t>а</w:t>
      </w:r>
      <w:r w:rsidRPr="00814B54">
        <w:rPr>
          <w:rFonts w:ascii="PT Astra Serif" w:hAnsi="PT Astra Serif"/>
          <w:b/>
          <w:sz w:val="24"/>
          <w:szCs w:val="24"/>
        </w:rPr>
        <w:t xml:space="preserve">___________________ </w:t>
      </w:r>
      <w:r w:rsidRPr="00814B54">
        <w:rPr>
          <w:rFonts w:ascii="PT Astra Serif" w:hAnsi="PT Astra Serif"/>
          <w:sz w:val="24"/>
          <w:szCs w:val="24"/>
        </w:rPr>
        <w:t>(______) рублей, включая НДС в размере _________ (_____) рублей.</w:t>
      </w:r>
    </w:p>
    <w:p w:rsidR="00814B54" w:rsidRPr="00814B54" w:rsidRDefault="00814B54" w:rsidP="00814B54">
      <w:pPr>
        <w:tabs>
          <w:tab w:val="left" w:pos="567"/>
          <w:tab w:val="left" w:pos="709"/>
        </w:tabs>
        <w:spacing w:after="0"/>
        <w:ind w:firstLine="720"/>
        <w:jc w:val="both"/>
        <w:rPr>
          <w:rFonts w:ascii="PT Astra Serif" w:hAnsi="PT Astra Serif"/>
          <w:sz w:val="24"/>
          <w:szCs w:val="24"/>
        </w:rPr>
      </w:pPr>
      <w:r w:rsidRPr="00814B54">
        <w:rPr>
          <w:rFonts w:ascii="PT Astra Serif" w:hAnsi="PT Astra Serif"/>
          <w:sz w:val="24"/>
          <w:szCs w:val="24"/>
        </w:rPr>
        <w:t>1.2. Продавец продает, а Покупатель приобретает на условиях, изложенных в настоящем договоре следующее имущество: ___</w:t>
      </w:r>
      <w:r w:rsidR="00D03F34">
        <w:rPr>
          <w:rFonts w:ascii="PT Astra Serif" w:hAnsi="PT Astra Serif"/>
          <w:sz w:val="24"/>
          <w:szCs w:val="24"/>
        </w:rPr>
        <w:t>___________________________________________________________________________</w:t>
      </w:r>
      <w:r w:rsidRPr="00814B54">
        <w:rPr>
          <w:rFonts w:ascii="PT Astra Serif" w:hAnsi="PT Astra Serif"/>
          <w:sz w:val="24"/>
          <w:szCs w:val="24"/>
        </w:rPr>
        <w:t>___</w:t>
      </w:r>
    </w:p>
    <w:p w:rsidR="00814B54" w:rsidRDefault="00814B54" w:rsidP="00677A8C">
      <w:pPr>
        <w:spacing w:after="0" w:line="240" w:lineRule="auto"/>
        <w:ind w:firstLine="709"/>
        <w:jc w:val="both"/>
        <w:rPr>
          <w:rFonts w:ascii="PT Astra Serif" w:hAnsi="PT Astra Serif"/>
          <w:sz w:val="24"/>
          <w:szCs w:val="24"/>
        </w:rPr>
      </w:pPr>
      <w:r w:rsidRPr="00814B54">
        <w:rPr>
          <w:rFonts w:ascii="PT Astra Serif" w:hAnsi="PT Astra Serif"/>
          <w:sz w:val="24"/>
          <w:szCs w:val="24"/>
        </w:rPr>
        <w:t>1.</w:t>
      </w:r>
      <w:r w:rsidR="00677A8C">
        <w:rPr>
          <w:rFonts w:ascii="PT Astra Serif" w:hAnsi="PT Astra Serif"/>
          <w:sz w:val="24"/>
          <w:szCs w:val="24"/>
        </w:rPr>
        <w:t>3</w:t>
      </w:r>
      <w:r w:rsidRPr="00814B54">
        <w:rPr>
          <w:rFonts w:ascii="PT Astra Serif" w:hAnsi="PT Astra Serif"/>
          <w:sz w:val="24"/>
          <w:szCs w:val="24"/>
        </w:rPr>
        <w:t>. Покупатель претензий к качеству приобретаемого имущества не имеет.</w:t>
      </w:r>
    </w:p>
    <w:p w:rsidR="005A4D32" w:rsidRPr="00814B54" w:rsidRDefault="005A4D32" w:rsidP="00677A8C">
      <w:pPr>
        <w:spacing w:after="0" w:line="240" w:lineRule="auto"/>
        <w:ind w:firstLine="709"/>
        <w:jc w:val="both"/>
        <w:rPr>
          <w:rFonts w:ascii="PT Astra Serif" w:hAnsi="PT Astra Serif"/>
          <w:sz w:val="24"/>
          <w:szCs w:val="24"/>
        </w:rPr>
      </w:pPr>
    </w:p>
    <w:p w:rsidR="00814B54" w:rsidRPr="005A4D32" w:rsidRDefault="00814B54" w:rsidP="005A4D32">
      <w:pPr>
        <w:pStyle w:val="a5"/>
        <w:numPr>
          <w:ilvl w:val="0"/>
          <w:numId w:val="15"/>
        </w:numPr>
        <w:spacing w:after="0"/>
        <w:jc w:val="center"/>
        <w:rPr>
          <w:rFonts w:ascii="PT Astra Serif" w:hAnsi="PT Astra Serif"/>
          <w:b/>
          <w:sz w:val="24"/>
          <w:szCs w:val="24"/>
        </w:rPr>
      </w:pPr>
      <w:r w:rsidRPr="005A4D32">
        <w:rPr>
          <w:rFonts w:ascii="PT Astra Serif" w:hAnsi="PT Astra Serif"/>
          <w:b/>
          <w:sz w:val="24"/>
          <w:szCs w:val="24"/>
        </w:rPr>
        <w:t>Порядок внесения платежей</w:t>
      </w:r>
    </w:p>
    <w:p w:rsidR="005A4D32" w:rsidRPr="005A4D32" w:rsidRDefault="005A4D32" w:rsidP="005A4D32">
      <w:pPr>
        <w:pStyle w:val="a5"/>
        <w:spacing w:after="0"/>
        <w:rPr>
          <w:rFonts w:ascii="PT Astra Serif" w:hAnsi="PT Astra Serif"/>
          <w:b/>
          <w:sz w:val="24"/>
          <w:szCs w:val="24"/>
        </w:rPr>
      </w:pPr>
    </w:p>
    <w:p w:rsidR="00814B54" w:rsidRDefault="00814B54" w:rsidP="00814B5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2.1. </w:t>
      </w:r>
      <w:r>
        <w:rPr>
          <w:rFonts w:ascii="Times New Roman" w:hAnsi="Times New Roman"/>
          <w:sz w:val="24"/>
          <w:szCs w:val="24"/>
        </w:rPr>
        <w:t>Определенная по итогам _____________________________________________ цена продажи Имущества, указанного в п. 1.</w:t>
      </w:r>
      <w:r w:rsidR="00677A8C">
        <w:rPr>
          <w:rFonts w:ascii="Times New Roman" w:hAnsi="Times New Roman"/>
          <w:sz w:val="24"/>
          <w:szCs w:val="24"/>
        </w:rPr>
        <w:t>1</w:t>
      </w:r>
      <w:r>
        <w:rPr>
          <w:rFonts w:ascii="Times New Roman" w:hAnsi="Times New Roman"/>
          <w:sz w:val="24"/>
          <w:szCs w:val="24"/>
        </w:rPr>
        <w:t xml:space="preserve"> настоящего Договора, составляет ______________(_______________________) рублей, без учета НДС. </w:t>
      </w:r>
    </w:p>
    <w:p w:rsidR="00814B54" w:rsidRDefault="00814B54" w:rsidP="00814B54">
      <w:pPr>
        <w:pStyle w:val="31"/>
        <w:tabs>
          <w:tab w:val="left" w:pos="142"/>
        </w:tabs>
        <w:spacing w:after="0" w:line="240" w:lineRule="auto"/>
        <w:ind w:right="-113" w:firstLine="709"/>
        <w:rPr>
          <w:rFonts w:ascii="Times New Roman" w:hAnsi="Times New Roman"/>
          <w:w w:val="101"/>
          <w:sz w:val="24"/>
          <w:szCs w:val="24"/>
        </w:rPr>
      </w:pPr>
      <w:r>
        <w:rPr>
          <w:rFonts w:ascii="Times New Roman" w:hAnsi="Times New Roman"/>
          <w:color w:val="000000"/>
          <w:w w:val="101"/>
          <w:sz w:val="24"/>
          <w:szCs w:val="24"/>
        </w:rPr>
        <w:t xml:space="preserve"> </w:t>
      </w:r>
      <w:r>
        <w:rPr>
          <w:rFonts w:ascii="Times New Roman" w:hAnsi="Times New Roman"/>
          <w:w w:val="101"/>
          <w:sz w:val="24"/>
          <w:szCs w:val="24"/>
        </w:rPr>
        <w:t xml:space="preserve">Сумма, которую Покупатель </w:t>
      </w:r>
      <w:r w:rsidR="003D1D4A">
        <w:rPr>
          <w:rFonts w:ascii="Times New Roman" w:hAnsi="Times New Roman"/>
          <w:w w:val="101"/>
          <w:sz w:val="24"/>
          <w:szCs w:val="24"/>
        </w:rPr>
        <w:t xml:space="preserve"> </w:t>
      </w:r>
      <w:r>
        <w:rPr>
          <w:rFonts w:ascii="Times New Roman" w:hAnsi="Times New Roman"/>
          <w:w w:val="101"/>
          <w:sz w:val="24"/>
          <w:szCs w:val="24"/>
        </w:rPr>
        <w:t xml:space="preserve">обязан </w:t>
      </w:r>
      <w:r w:rsidR="00D14500">
        <w:rPr>
          <w:rFonts w:ascii="Times New Roman" w:hAnsi="Times New Roman"/>
          <w:w w:val="101"/>
          <w:sz w:val="24"/>
          <w:szCs w:val="24"/>
        </w:rPr>
        <w:t>уп</w:t>
      </w:r>
      <w:r>
        <w:rPr>
          <w:rFonts w:ascii="Times New Roman" w:hAnsi="Times New Roman"/>
          <w:w w:val="101"/>
          <w:sz w:val="24"/>
          <w:szCs w:val="24"/>
        </w:rPr>
        <w:t>латить Продавцу за Объект по реквизитам, указанным в п. 2.2 настоящего Договора, без учета НДС составляет _________(____________) рублей.*</w:t>
      </w:r>
    </w:p>
    <w:p w:rsidR="00814B54" w:rsidRDefault="00814B54" w:rsidP="00814B54">
      <w:pPr>
        <w:pStyle w:val="af"/>
        <w:tabs>
          <w:tab w:val="left" w:pos="284"/>
          <w:tab w:val="left" w:pos="851"/>
        </w:tabs>
        <w:spacing w:after="0"/>
        <w:ind w:left="0" w:firstLine="709"/>
        <w:jc w:val="both"/>
        <w:rPr>
          <w:b/>
        </w:rPr>
      </w:pPr>
      <w:r>
        <w:t>Сумма с НДС составляет _________ (____________) рублей.</w:t>
      </w:r>
      <w:r>
        <w:rPr>
          <w:b/>
          <w:sz w:val="28"/>
          <w:szCs w:val="28"/>
        </w:rPr>
        <w:t xml:space="preserve"> </w:t>
      </w:r>
    </w:p>
    <w:p w:rsidR="005A4D32" w:rsidRPr="005A4D32" w:rsidRDefault="005A4D32" w:rsidP="005A4D32">
      <w:pPr>
        <w:spacing w:after="0"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2.2 </w:t>
      </w:r>
      <w:r w:rsidRPr="005A4D32">
        <w:rPr>
          <w:rFonts w:ascii="Times New Roman" w:hAnsi="Times New Roman"/>
          <w:color w:val="000000"/>
          <w:sz w:val="24"/>
          <w:szCs w:val="24"/>
          <w:lang w:eastAsia="ru-RU"/>
        </w:rPr>
        <w:t xml:space="preserve">Оплата производится в течение </w:t>
      </w:r>
      <w:r w:rsidR="00110F40">
        <w:rPr>
          <w:rFonts w:ascii="Times New Roman" w:hAnsi="Times New Roman"/>
          <w:sz w:val="24"/>
          <w:szCs w:val="24"/>
          <w:lang w:eastAsia="ru-RU"/>
        </w:rPr>
        <w:t>10</w:t>
      </w:r>
      <w:r w:rsidRPr="005A4D32">
        <w:rPr>
          <w:rFonts w:ascii="Times New Roman" w:hAnsi="Times New Roman"/>
          <w:sz w:val="24"/>
          <w:szCs w:val="24"/>
          <w:lang w:eastAsia="ru-RU"/>
        </w:rPr>
        <w:t xml:space="preserve"> календарных</w:t>
      </w:r>
      <w:r w:rsidRPr="005A4D32">
        <w:rPr>
          <w:rFonts w:ascii="Times New Roman" w:hAnsi="Times New Roman"/>
          <w:color w:val="000000"/>
          <w:sz w:val="24"/>
          <w:szCs w:val="24"/>
          <w:lang w:eastAsia="ru-RU"/>
        </w:rPr>
        <w:t xml:space="preserve"> дней с даты заключения настоящего Договора.</w:t>
      </w:r>
    </w:p>
    <w:p w:rsidR="00814B54" w:rsidRPr="005A4D32" w:rsidRDefault="005A4D32" w:rsidP="005A4D32">
      <w:pPr>
        <w:spacing w:after="0"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5A4D32">
        <w:rPr>
          <w:rFonts w:ascii="Times New Roman" w:hAnsi="Times New Roman"/>
          <w:color w:val="000000"/>
          <w:sz w:val="24"/>
          <w:szCs w:val="24"/>
          <w:lang w:eastAsia="ru-RU"/>
        </w:rPr>
        <w:t>2.</w:t>
      </w:r>
      <w:r>
        <w:rPr>
          <w:rFonts w:ascii="Times New Roman" w:hAnsi="Times New Roman"/>
          <w:color w:val="000000"/>
          <w:sz w:val="24"/>
          <w:szCs w:val="24"/>
          <w:lang w:eastAsia="ru-RU"/>
        </w:rPr>
        <w:t>3</w:t>
      </w:r>
      <w:r w:rsidRPr="005A4D32">
        <w:rPr>
          <w:rFonts w:ascii="Times New Roman" w:hAnsi="Times New Roman"/>
          <w:color w:val="000000"/>
          <w:sz w:val="24"/>
          <w:szCs w:val="24"/>
          <w:lang w:eastAsia="ru-RU"/>
        </w:rPr>
        <w:t>. Полная оплата Имущества осуществляется путем перечисления денежных средств в размере, указанном в п.2.1. настоящего Договора за вычетом задатка указанном в п.2.2 настоящего договора, на счет Продавца по следующим реквизитам:</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Pr="00814B54">
        <w:rPr>
          <w:rFonts w:ascii="PT Astra Serif" w:hAnsi="PT Astra Serif"/>
          <w:b/>
          <w:bCs/>
          <w:sz w:val="24"/>
          <w:szCs w:val="24"/>
        </w:rPr>
        <w:t xml:space="preserve">, ИНН </w:t>
      </w:r>
      <w:r w:rsidRPr="00814B54">
        <w:rPr>
          <w:rFonts w:ascii="PT Astra Serif" w:hAnsi="PT Astra Serif"/>
          <w:b/>
          <w:sz w:val="24"/>
          <w:szCs w:val="24"/>
        </w:rPr>
        <w:t>7316000592</w:t>
      </w:r>
      <w:r w:rsidRPr="00814B54">
        <w:rPr>
          <w:rFonts w:ascii="PT Astra Serif" w:hAnsi="PT Astra Serif"/>
          <w:b/>
          <w:bCs/>
          <w:sz w:val="24"/>
          <w:szCs w:val="24"/>
        </w:rPr>
        <w:t xml:space="preserve">, КПП </w:t>
      </w:r>
      <w:r w:rsidRPr="00814B54">
        <w:rPr>
          <w:rFonts w:ascii="PT Astra Serif" w:hAnsi="PT Astra Serif"/>
          <w:b/>
          <w:sz w:val="24"/>
          <w:szCs w:val="24"/>
        </w:rPr>
        <w:t>731601001</w:t>
      </w:r>
      <w:r w:rsidRPr="00814B54">
        <w:rPr>
          <w:rFonts w:ascii="PT Astra Serif" w:hAnsi="PT Astra Serif"/>
          <w:b/>
          <w:bCs/>
          <w:sz w:val="24"/>
          <w:szCs w:val="24"/>
        </w:rPr>
        <w:t xml:space="preserve">, ОКТМО </w:t>
      </w:r>
      <w:r w:rsidRPr="00814B54">
        <w:rPr>
          <w:rFonts w:ascii="PT Astra Serif" w:hAnsi="PT Astra Serif"/>
          <w:b/>
          <w:sz w:val="24"/>
          <w:szCs w:val="24"/>
        </w:rPr>
        <w:t>73636000</w:t>
      </w:r>
      <w:r w:rsidRPr="00814B54">
        <w:rPr>
          <w:rFonts w:ascii="PT Astra Serif" w:hAnsi="PT Astra Serif"/>
          <w:b/>
          <w:bCs/>
          <w:sz w:val="24"/>
          <w:szCs w:val="24"/>
        </w:rPr>
        <w:t xml:space="preserve">, </w:t>
      </w:r>
      <w:r w:rsidRPr="00814B54">
        <w:rPr>
          <w:rFonts w:ascii="PT Astra Serif" w:hAnsi="PT Astra Serif"/>
          <w:b/>
          <w:sz w:val="24"/>
          <w:szCs w:val="24"/>
        </w:rPr>
        <w:t xml:space="preserve">БИК 017308101, номер банковского счета получателя (ЕКС): 40102810645370000061, номер счета получателя (казначейский счет): </w:t>
      </w:r>
      <w:r w:rsidR="00554C86">
        <w:rPr>
          <w:rFonts w:ascii="PT Astra Serif" w:hAnsi="PT Astra Serif"/>
          <w:b/>
          <w:sz w:val="24"/>
          <w:szCs w:val="24"/>
        </w:rPr>
        <w:t>0323264376360006800</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bCs/>
          <w:sz w:val="24"/>
          <w:szCs w:val="24"/>
        </w:rPr>
        <w:t xml:space="preserve">Код бюджетной классификации: 533 </w:t>
      </w:r>
      <w:r w:rsidRPr="00814B54">
        <w:rPr>
          <w:rFonts w:ascii="PT Astra Serif" w:hAnsi="PT Astra Serif"/>
          <w:b/>
          <w:sz w:val="24"/>
          <w:szCs w:val="24"/>
        </w:rPr>
        <w:t>1 14 02053 05 0000 410</w:t>
      </w:r>
      <w:r w:rsidRPr="00814B54">
        <w:rPr>
          <w:rFonts w:ascii="PT Astra Serif" w:hAnsi="PT Astra Serif"/>
          <w:b/>
          <w:bCs/>
          <w:sz w:val="24"/>
          <w:szCs w:val="24"/>
        </w:rPr>
        <w:t xml:space="preserve"> (</w:t>
      </w:r>
      <w:r w:rsidRPr="00814B54">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14B54">
        <w:rPr>
          <w:rFonts w:ascii="PT Astra Serif" w:hAnsi="PT Astra Serif"/>
          <w:b/>
          <w:bCs/>
          <w:sz w:val="24"/>
          <w:szCs w:val="24"/>
        </w:rPr>
        <w:t xml:space="preserve">. </w:t>
      </w:r>
    </w:p>
    <w:p w:rsidR="005A4D32" w:rsidRPr="00B33F1C" w:rsidRDefault="00814B54" w:rsidP="005A4D32">
      <w:pPr>
        <w:spacing w:after="0" w:line="240" w:lineRule="auto"/>
        <w:ind w:firstLine="360"/>
        <w:jc w:val="both"/>
        <w:rPr>
          <w:rFonts w:ascii="Times New Roman" w:hAnsi="Times New Roman"/>
          <w:color w:val="000000"/>
          <w:sz w:val="24"/>
          <w:szCs w:val="24"/>
          <w:lang w:eastAsia="ru-RU"/>
        </w:rPr>
      </w:pPr>
      <w:r w:rsidRPr="00814B54">
        <w:rPr>
          <w:rFonts w:ascii="PT Astra Serif" w:hAnsi="PT Astra Serif"/>
          <w:bCs/>
          <w:sz w:val="24"/>
          <w:szCs w:val="24"/>
        </w:rPr>
        <w:tab/>
      </w:r>
      <w:r w:rsidR="005A4D32" w:rsidRPr="00B33F1C">
        <w:rPr>
          <w:rFonts w:ascii="Times New Roman" w:hAnsi="Times New Roman"/>
          <w:color w:val="000000"/>
          <w:sz w:val="24"/>
          <w:szCs w:val="24"/>
          <w:lang w:eastAsia="ru-RU"/>
        </w:rPr>
        <w:t>Датой оплаты считается день поступления денежных средств на расчетный счет Продавца. Факт оплаты Имущества подтверждается выпиской (справкой) о поступлении средств в размере и сроки, указанные в настоящем Договоре.</w:t>
      </w:r>
    </w:p>
    <w:p w:rsidR="005A4D32" w:rsidRPr="00B33F1C" w:rsidRDefault="005A4D32" w:rsidP="005A4D32">
      <w:pPr>
        <w:spacing w:after="0" w:line="240" w:lineRule="auto"/>
        <w:ind w:firstLine="360"/>
        <w:jc w:val="both"/>
        <w:rPr>
          <w:rFonts w:ascii="Times New Roman" w:hAnsi="Times New Roman"/>
          <w:b/>
          <w:bCs/>
          <w:color w:val="000000"/>
          <w:sz w:val="24"/>
          <w:szCs w:val="24"/>
          <w:lang w:eastAsia="ru-RU"/>
        </w:rPr>
      </w:pPr>
      <w:r w:rsidRPr="00B33F1C">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B33F1C">
        <w:rPr>
          <w:rFonts w:ascii="Times New Roman" w:hAnsi="Times New Roman"/>
          <w:color w:val="000000"/>
          <w:sz w:val="24"/>
          <w:szCs w:val="24"/>
          <w:lang w:eastAsia="ru-RU"/>
        </w:rPr>
        <w:t>.Оплата НДС по договору купли-продажи осуществляется в соответствии с действующим законодательством РФ</w:t>
      </w:r>
      <w:r w:rsidRPr="00B33F1C">
        <w:rPr>
          <w:rFonts w:ascii="Times New Roman" w:hAnsi="Times New Roman"/>
          <w:b/>
          <w:bCs/>
          <w:color w:val="000000"/>
          <w:sz w:val="24"/>
          <w:szCs w:val="24"/>
          <w:lang w:eastAsia="ru-RU"/>
        </w:rPr>
        <w:t>.</w:t>
      </w:r>
    </w:p>
    <w:p w:rsidR="00814B54" w:rsidRPr="00814B54" w:rsidRDefault="00814B54" w:rsidP="005A4D32">
      <w:pPr>
        <w:tabs>
          <w:tab w:val="left" w:pos="993"/>
          <w:tab w:val="left" w:pos="1276"/>
        </w:tabs>
        <w:spacing w:after="0"/>
        <w:ind w:right="142"/>
        <w:jc w:val="both"/>
        <w:rPr>
          <w:rFonts w:ascii="PT Astra Serif" w:hAnsi="PT Astra Serif"/>
          <w:bCs/>
          <w:sz w:val="24"/>
          <w:szCs w:val="24"/>
        </w:rPr>
      </w:pPr>
      <w:r w:rsidRPr="00814B54">
        <w:rPr>
          <w:rFonts w:ascii="PT Astra Serif" w:hAnsi="PT Astra Serif"/>
          <w:bCs/>
          <w:sz w:val="24"/>
          <w:szCs w:val="24"/>
        </w:rPr>
        <w:t xml:space="preserve">.  </w:t>
      </w:r>
    </w:p>
    <w:p w:rsidR="00734B34" w:rsidRPr="00B33F1C" w:rsidRDefault="00734B34" w:rsidP="00734B34">
      <w:pPr>
        <w:spacing w:after="0" w:line="240" w:lineRule="auto"/>
        <w:jc w:val="center"/>
        <w:rPr>
          <w:rFonts w:ascii="Times New Roman" w:hAnsi="Times New Roman"/>
          <w:color w:val="000000"/>
          <w:sz w:val="24"/>
          <w:szCs w:val="24"/>
          <w:lang w:eastAsia="ru-RU"/>
        </w:rPr>
      </w:pPr>
      <w:r w:rsidRPr="00B33F1C">
        <w:rPr>
          <w:rFonts w:ascii="Times New Roman" w:hAnsi="Times New Roman"/>
          <w:b/>
          <w:bCs/>
          <w:color w:val="000000"/>
          <w:sz w:val="24"/>
          <w:szCs w:val="24"/>
          <w:lang w:eastAsia="ru-RU"/>
        </w:rPr>
        <w:t>3.Обязанности Сторон.</w:t>
      </w:r>
    </w:p>
    <w:p w:rsidR="00734B34" w:rsidRPr="00B33F1C" w:rsidRDefault="00734B34" w:rsidP="00734B34">
      <w:pPr>
        <w:spacing w:after="0" w:line="240" w:lineRule="auto"/>
        <w:ind w:firstLine="562"/>
        <w:rPr>
          <w:rFonts w:ascii="Times New Roman" w:hAnsi="Times New Roman"/>
          <w:color w:val="000000"/>
          <w:sz w:val="24"/>
          <w:szCs w:val="24"/>
          <w:lang w:eastAsia="ru-RU"/>
        </w:rPr>
      </w:pPr>
      <w:r w:rsidRPr="00B33F1C">
        <w:rPr>
          <w:rFonts w:ascii="Times New Roman" w:hAnsi="Times New Roman"/>
          <w:color w:val="000000"/>
          <w:sz w:val="24"/>
          <w:szCs w:val="24"/>
          <w:lang w:eastAsia="ru-RU"/>
        </w:rPr>
        <w:t>3.1. Продавец обязуется:</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 xml:space="preserve">3.1.1. Передать Имущество Покупателю по акту приема-передачи в течение 10 дней после зачисления </w:t>
      </w:r>
      <w:r>
        <w:rPr>
          <w:rFonts w:ascii="Times New Roman" w:hAnsi="Times New Roman"/>
          <w:color w:val="000000"/>
          <w:sz w:val="24"/>
          <w:szCs w:val="24"/>
          <w:lang w:eastAsia="ru-RU"/>
        </w:rPr>
        <w:t xml:space="preserve">полной суммы </w:t>
      </w:r>
      <w:r w:rsidRPr="00B33F1C">
        <w:rPr>
          <w:rFonts w:ascii="Times New Roman" w:hAnsi="Times New Roman"/>
          <w:color w:val="000000"/>
          <w:sz w:val="24"/>
          <w:szCs w:val="24"/>
          <w:lang w:eastAsia="ru-RU"/>
        </w:rPr>
        <w:t>средств на счет Продавца.</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3.2. Покупатель обязуется:</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3.2.1. Уплатить цену продажи, указанную в п.2.1. Договора в сроки и в порядке, установленные разделом 2 настоящего Договора, и принять имущество по акту приема-передачи в срок, предусмотренный Договором.</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 xml:space="preserve">3.2.2. </w:t>
      </w:r>
      <w:r w:rsidRPr="00E915A1">
        <w:rPr>
          <w:rFonts w:ascii="Times New Roman" w:hAnsi="Times New Roman"/>
          <w:color w:val="000000"/>
          <w:sz w:val="24"/>
          <w:szCs w:val="24"/>
          <w:lang w:eastAsia="ru-RU"/>
        </w:rPr>
        <w:t>Зарегистрировать переход права собственности на Имущество в органе, осуществляющем государственную регистрацию прав на недвижимое имущество и</w:t>
      </w:r>
      <w:r>
        <w:rPr>
          <w:rFonts w:ascii="Times New Roman" w:hAnsi="Times New Roman"/>
          <w:color w:val="000000"/>
          <w:sz w:val="24"/>
          <w:szCs w:val="24"/>
          <w:lang w:eastAsia="ru-RU"/>
        </w:rPr>
        <w:t xml:space="preserve"> сделок с ним в соответствии с Федеральным</w:t>
      </w:r>
      <w:r w:rsidRPr="00E915A1">
        <w:rPr>
          <w:rFonts w:ascii="Times New Roman" w:hAnsi="Times New Roman"/>
          <w:color w:val="000000"/>
          <w:sz w:val="24"/>
          <w:szCs w:val="24"/>
          <w:lang w:eastAsia="ru-RU"/>
        </w:rPr>
        <w:t xml:space="preserve"> закон</w:t>
      </w:r>
      <w:r>
        <w:rPr>
          <w:rFonts w:ascii="Times New Roman" w:hAnsi="Times New Roman"/>
          <w:color w:val="000000"/>
          <w:sz w:val="24"/>
          <w:szCs w:val="24"/>
          <w:lang w:eastAsia="ru-RU"/>
        </w:rPr>
        <w:t>ом</w:t>
      </w:r>
      <w:r w:rsidRPr="00E915A1">
        <w:rPr>
          <w:rFonts w:ascii="Times New Roman" w:hAnsi="Times New Roman"/>
          <w:color w:val="000000"/>
          <w:sz w:val="24"/>
          <w:szCs w:val="24"/>
          <w:lang w:eastAsia="ru-RU"/>
        </w:rPr>
        <w:t xml:space="preserve"> "О государственной регистрации недвижимости" от 13.07.2015</w:t>
      </w:r>
      <w:r>
        <w:rPr>
          <w:rFonts w:ascii="Times New Roman" w:hAnsi="Times New Roman"/>
          <w:color w:val="000000"/>
          <w:sz w:val="24"/>
          <w:szCs w:val="24"/>
          <w:lang w:eastAsia="ru-RU"/>
        </w:rPr>
        <w:t>г. №</w:t>
      </w:r>
      <w:r w:rsidRPr="00E915A1">
        <w:rPr>
          <w:rFonts w:ascii="Times New Roman" w:hAnsi="Times New Roman"/>
          <w:color w:val="000000"/>
          <w:sz w:val="24"/>
          <w:szCs w:val="24"/>
          <w:lang w:eastAsia="ru-RU"/>
        </w:rPr>
        <w:t xml:space="preserve"> 218-ФЗ.</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3.2.4. Оплатить расходы, связанные с государственной регистрацией перехода права собственности на Имущество.</w:t>
      </w:r>
    </w:p>
    <w:p w:rsidR="00734B34" w:rsidRPr="00B33F1C" w:rsidRDefault="00734B34" w:rsidP="00734B34">
      <w:pPr>
        <w:spacing w:after="0" w:line="240" w:lineRule="auto"/>
        <w:ind w:firstLine="562"/>
        <w:jc w:val="both"/>
        <w:rPr>
          <w:rFonts w:ascii="Times New Roman" w:hAnsi="Times New Roman"/>
          <w:color w:val="000000"/>
          <w:sz w:val="24"/>
          <w:szCs w:val="24"/>
          <w:lang w:eastAsia="ru-RU"/>
        </w:rPr>
      </w:pPr>
    </w:p>
    <w:p w:rsidR="00734B34" w:rsidRPr="00B33F1C" w:rsidRDefault="00734B34" w:rsidP="00734B34">
      <w:pPr>
        <w:spacing w:after="0" w:line="240" w:lineRule="auto"/>
        <w:jc w:val="center"/>
        <w:rPr>
          <w:rFonts w:ascii="Times New Roman" w:hAnsi="Times New Roman"/>
          <w:b/>
          <w:bCs/>
          <w:color w:val="000000"/>
          <w:sz w:val="24"/>
          <w:szCs w:val="24"/>
          <w:lang w:eastAsia="ru-RU"/>
        </w:rPr>
      </w:pPr>
      <w:r w:rsidRPr="00B33F1C">
        <w:rPr>
          <w:rFonts w:ascii="Times New Roman" w:hAnsi="Times New Roman"/>
          <w:b/>
          <w:bCs/>
          <w:color w:val="000000"/>
          <w:sz w:val="24"/>
          <w:szCs w:val="24"/>
          <w:lang w:eastAsia="ru-RU"/>
        </w:rPr>
        <w:t>4. Передача имущества</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 xml:space="preserve">4.1. </w:t>
      </w:r>
      <w:r w:rsidRPr="00901B64">
        <w:rPr>
          <w:rFonts w:ascii="Times New Roman" w:hAnsi="Times New Roman"/>
          <w:color w:val="000000"/>
          <w:sz w:val="24"/>
          <w:szCs w:val="24"/>
          <w:lang w:eastAsia="ru-RU"/>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w:t>
      </w:r>
      <w:r>
        <w:rPr>
          <w:rFonts w:ascii="Times New Roman" w:hAnsi="Times New Roman"/>
          <w:color w:val="000000"/>
          <w:sz w:val="24"/>
          <w:szCs w:val="24"/>
          <w:lang w:eastAsia="ru-RU"/>
        </w:rPr>
        <w:t xml:space="preserve"> и регистрации право собственности на имущество в соответствии с </w:t>
      </w:r>
      <w:r w:rsidRPr="00B17D72">
        <w:rPr>
          <w:rFonts w:ascii="Times New Roman" w:hAnsi="Times New Roman"/>
          <w:color w:val="000000"/>
          <w:sz w:val="24"/>
          <w:szCs w:val="24"/>
          <w:lang w:eastAsia="ru-RU"/>
        </w:rPr>
        <w:t>Федеральным законом "О государственной регистрации недвижимости" от 13.07.2015г. № 218-ФЗ</w:t>
      </w:r>
      <w:r w:rsidRPr="00901B64">
        <w:rPr>
          <w:rFonts w:ascii="Times New Roman" w:hAnsi="Times New Roman"/>
          <w:color w:val="000000"/>
          <w:sz w:val="24"/>
          <w:szCs w:val="24"/>
          <w:lang w:eastAsia="ru-RU"/>
        </w:rPr>
        <w:t>. Факт оплаты подтверждается выпиской со счета продавца о поступлении средств в размере и сроки, указанные в договоре купли-продажи</w:t>
      </w:r>
      <w:r>
        <w:rPr>
          <w:rFonts w:ascii="Times New Roman" w:hAnsi="Times New Roman"/>
          <w:color w:val="000000"/>
          <w:sz w:val="24"/>
          <w:szCs w:val="24"/>
          <w:lang w:eastAsia="ru-RU"/>
        </w:rPr>
        <w:t>.</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 xml:space="preserve">4.2. Передача Имущества Продавцом и принятие его Покупателем осуществляется по подписанному Сторонами акту приема-передачи (приложение к настоящему Договору). </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4.3.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4.4. С момента подписания Сторонами акта приема-передачи ответственность за сохранность Имущества, равно как и риск случайной гибели или порчи Имущества, несет Покупатель.</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p>
    <w:p w:rsidR="00734B34" w:rsidRPr="00B33F1C" w:rsidRDefault="00734B34" w:rsidP="00734B34">
      <w:pPr>
        <w:spacing w:after="0" w:line="240" w:lineRule="auto"/>
        <w:ind w:firstLine="605"/>
        <w:jc w:val="center"/>
        <w:rPr>
          <w:rFonts w:ascii="Times New Roman" w:hAnsi="Times New Roman"/>
          <w:b/>
          <w:bCs/>
          <w:color w:val="000000"/>
          <w:sz w:val="24"/>
          <w:szCs w:val="24"/>
          <w:lang w:eastAsia="ru-RU"/>
        </w:rPr>
      </w:pPr>
      <w:r w:rsidRPr="00B33F1C">
        <w:rPr>
          <w:rFonts w:ascii="Times New Roman" w:hAnsi="Times New Roman"/>
          <w:b/>
          <w:bCs/>
          <w:color w:val="000000"/>
          <w:sz w:val="24"/>
          <w:szCs w:val="24"/>
          <w:lang w:eastAsia="ru-RU"/>
        </w:rPr>
        <w:t>5. Ответственность Сторон</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5.1. В случае нарушения Покупателем срока оплаты имущества, предусмотренного разделом 2 настоящего Договора Покупатель выплачивает Продавцу пени в размере 0,1% от неуплаченной суммы за каждый календарный день просрочки.</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5.2.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 внесенный задаток Покупателю не возвращается.</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r w:rsidRPr="00B33F1C">
        <w:rPr>
          <w:rFonts w:ascii="Times New Roman" w:hAnsi="Times New Roman"/>
          <w:color w:val="000000"/>
          <w:sz w:val="24"/>
          <w:szCs w:val="24"/>
          <w:lang w:eastAsia="ru-RU"/>
        </w:rPr>
        <w:t>5.3. При уклонении или отказе Покупателя от заключения договора купли-продажи муниципального имущества задаток ему не возвращается.</w:t>
      </w:r>
    </w:p>
    <w:p w:rsidR="00734B34" w:rsidRPr="00B33F1C" w:rsidRDefault="00734B34" w:rsidP="00734B34">
      <w:pPr>
        <w:spacing w:after="0" w:line="240" w:lineRule="auto"/>
        <w:ind w:firstLine="605"/>
        <w:jc w:val="both"/>
        <w:rPr>
          <w:rFonts w:ascii="Times New Roman" w:hAnsi="Times New Roman"/>
          <w:color w:val="000000"/>
          <w:sz w:val="24"/>
          <w:szCs w:val="24"/>
          <w:lang w:eastAsia="ru-RU"/>
        </w:rPr>
      </w:pPr>
    </w:p>
    <w:p w:rsidR="005A4D32" w:rsidRPr="00B33F1C" w:rsidRDefault="005A4D32" w:rsidP="005A4D32">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6</w:t>
      </w:r>
      <w:r w:rsidRPr="00B33F1C">
        <w:rPr>
          <w:rFonts w:ascii="Times New Roman" w:hAnsi="Times New Roman"/>
          <w:b/>
          <w:bCs/>
          <w:color w:val="000000"/>
          <w:sz w:val="24"/>
          <w:szCs w:val="24"/>
          <w:lang w:eastAsia="ru-RU"/>
        </w:rPr>
        <w:t>. Заключительные положения</w:t>
      </w:r>
    </w:p>
    <w:p w:rsidR="005A4D32" w:rsidRPr="00B33F1C" w:rsidRDefault="005A4D32" w:rsidP="005A4D32">
      <w:pPr>
        <w:spacing w:after="0" w:line="240" w:lineRule="auto"/>
        <w:ind w:firstLine="706"/>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B33F1C">
        <w:rPr>
          <w:rFonts w:ascii="Times New Roman" w:hAnsi="Times New Roman"/>
          <w:color w:val="000000"/>
          <w:sz w:val="24"/>
          <w:szCs w:val="24"/>
          <w:lang w:eastAsia="ru-RU"/>
        </w:rPr>
        <w:t>.1.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w:t>
      </w:r>
    </w:p>
    <w:p w:rsidR="005A4D32" w:rsidRPr="00B33F1C" w:rsidRDefault="005A4D32" w:rsidP="005A4D32">
      <w:pPr>
        <w:spacing w:after="0" w:line="240" w:lineRule="auto"/>
        <w:ind w:firstLine="706"/>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B33F1C">
        <w:rPr>
          <w:rFonts w:ascii="Times New Roman" w:hAnsi="Times New Roman"/>
          <w:color w:val="000000"/>
          <w:sz w:val="24"/>
          <w:szCs w:val="24"/>
          <w:lang w:eastAsia="ru-RU"/>
        </w:rPr>
        <w:t>.2. Отношения Сторон, не урегулированные настоящим Договором, регулируются действующим законодательством Российской Федерации.</w:t>
      </w:r>
    </w:p>
    <w:p w:rsidR="005A4D32" w:rsidRPr="00B33F1C" w:rsidRDefault="005A4D32" w:rsidP="005A4D32">
      <w:pPr>
        <w:spacing w:after="0" w:line="240" w:lineRule="auto"/>
        <w:ind w:firstLine="706"/>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B33F1C">
        <w:rPr>
          <w:rFonts w:ascii="Times New Roman" w:hAnsi="Times New Roman"/>
          <w:color w:val="000000"/>
          <w:sz w:val="24"/>
          <w:szCs w:val="24"/>
          <w:lang w:eastAsia="ru-RU"/>
        </w:rPr>
        <w:t>.3. Отношения между Сторонами по настоящему Договору прекращаются по исполнении ими всех условий настоящего Договора и взаимных обязательств.</w:t>
      </w:r>
    </w:p>
    <w:p w:rsidR="005A4D32" w:rsidRPr="00B33F1C" w:rsidRDefault="005A4D32" w:rsidP="005A4D32">
      <w:pPr>
        <w:spacing w:after="0" w:line="240" w:lineRule="auto"/>
        <w:ind w:firstLine="706"/>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B33F1C">
        <w:rPr>
          <w:rFonts w:ascii="Times New Roman" w:hAnsi="Times New Roman"/>
          <w:color w:val="000000"/>
          <w:sz w:val="24"/>
          <w:szCs w:val="24"/>
          <w:lang w:eastAsia="ru-RU"/>
        </w:rPr>
        <w:t>.4. Изменения и дополнения к настоящему Договору считаются действительными, если они совершены в простой письменной форме, подписаны Сторонами и зарегистрированы в органе государственной регистрации, осуществившем регистрацию Договора.</w:t>
      </w:r>
    </w:p>
    <w:p w:rsidR="005A4D32" w:rsidRPr="00126C56" w:rsidRDefault="005A4D32" w:rsidP="00126C56">
      <w:pPr>
        <w:spacing w:after="0" w:line="240" w:lineRule="auto"/>
        <w:ind w:firstLine="706"/>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B33F1C">
        <w:rPr>
          <w:rFonts w:ascii="Times New Roman" w:hAnsi="Times New Roman"/>
          <w:color w:val="000000"/>
          <w:sz w:val="24"/>
          <w:szCs w:val="24"/>
          <w:lang w:eastAsia="ru-RU"/>
        </w:rPr>
        <w:t>.5. На</w:t>
      </w:r>
      <w:r>
        <w:rPr>
          <w:rFonts w:ascii="Times New Roman" w:hAnsi="Times New Roman"/>
          <w:color w:val="000000"/>
          <w:sz w:val="24"/>
          <w:szCs w:val="24"/>
          <w:lang w:eastAsia="ru-RU"/>
        </w:rPr>
        <w:t xml:space="preserve">стоящий Договор составлен в двух </w:t>
      </w:r>
      <w:r w:rsidRPr="00B33F1C">
        <w:rPr>
          <w:rFonts w:ascii="Times New Roman" w:hAnsi="Times New Roman"/>
          <w:color w:val="000000"/>
          <w:sz w:val="24"/>
          <w:szCs w:val="24"/>
          <w:lang w:eastAsia="ru-RU"/>
        </w:rPr>
        <w:t>экземплярах, имеющих равную юридическую силу, по одному для каждой из Сторон.</w:t>
      </w:r>
    </w:p>
    <w:p w:rsidR="00814B54" w:rsidRPr="00814B54" w:rsidRDefault="005A4D32" w:rsidP="00814B54">
      <w:pPr>
        <w:spacing w:before="240" w:after="0"/>
        <w:jc w:val="center"/>
        <w:rPr>
          <w:rFonts w:ascii="PT Astra Serif" w:hAnsi="PT Astra Serif"/>
          <w:b/>
          <w:sz w:val="24"/>
          <w:szCs w:val="24"/>
        </w:rPr>
      </w:pPr>
      <w:r>
        <w:rPr>
          <w:rFonts w:ascii="PT Astra Serif" w:hAnsi="PT Astra Serif"/>
          <w:b/>
          <w:sz w:val="24"/>
          <w:szCs w:val="24"/>
        </w:rPr>
        <w:t xml:space="preserve">      7</w:t>
      </w:r>
      <w:r w:rsidR="00814B54" w:rsidRPr="00814B54">
        <w:rPr>
          <w:rFonts w:ascii="PT Astra Serif" w:hAnsi="PT Astra Serif"/>
          <w:b/>
          <w:sz w:val="24"/>
          <w:szCs w:val="24"/>
        </w:rPr>
        <w:t>. АДРЕСА И РЕКВИЗИТЫ СТОРОН</w:t>
      </w:r>
    </w:p>
    <w:tbl>
      <w:tblPr>
        <w:tblW w:w="10126" w:type="dxa"/>
        <w:tblInd w:w="120" w:type="dxa"/>
        <w:tblLayout w:type="fixed"/>
        <w:tblLook w:val="0000"/>
      </w:tblPr>
      <w:tblGrid>
        <w:gridCol w:w="5233"/>
        <w:gridCol w:w="4893"/>
      </w:tblGrid>
      <w:tr w:rsidR="00814B54" w:rsidRPr="00814B54" w:rsidTr="009D1ED0">
        <w:trPr>
          <w:trHeight w:val="221"/>
        </w:trPr>
        <w:tc>
          <w:tcPr>
            <w:tcW w:w="523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shd w:val="clear" w:color="auto" w:fill="auto"/>
          </w:tcPr>
          <w:p w:rsidR="00814B54" w:rsidRPr="00814B54" w:rsidRDefault="00814B54" w:rsidP="00814B54">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r w:rsidRPr="00814B54">
              <w:rPr>
                <w:rFonts w:ascii="PT Astra Serif" w:hAnsi="PT Astra Serif"/>
                <w:b/>
                <w:sz w:val="24"/>
                <w:szCs w:val="24"/>
              </w:rPr>
              <w:t xml:space="preserve">                       «Покупатель»</w:t>
            </w:r>
          </w:p>
        </w:tc>
      </w:tr>
      <w:tr w:rsidR="00814B54" w:rsidRPr="00814B54" w:rsidTr="009D1ED0">
        <w:trPr>
          <w:trHeight w:val="555"/>
        </w:trPr>
        <w:tc>
          <w:tcPr>
            <w:tcW w:w="5233" w:type="dxa"/>
            <w:vMerge w:val="restart"/>
            <w:shd w:val="clear" w:color="auto" w:fill="auto"/>
          </w:tcPr>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814B54">
            <w:pPr>
              <w:pStyle w:val="western"/>
              <w:spacing w:before="0" w:after="0"/>
              <w:jc w:val="both"/>
              <w:rPr>
                <w:rFonts w:ascii="PT Astra Serif" w:hAnsi="PT Astra Serif"/>
              </w:rPr>
            </w:pPr>
          </w:p>
          <w:p w:rsidR="00814B54" w:rsidRPr="00814B54" w:rsidRDefault="00814B54" w:rsidP="00814B54">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814B54">
            <w:pPr>
              <w:pStyle w:val="af7"/>
              <w:snapToGrid w:val="0"/>
              <w:spacing w:after="0" w:afterAutospacing="0"/>
              <w:jc w:val="both"/>
              <w:rPr>
                <w:rFonts w:ascii="PT Astra Serif" w:hAnsi="PT Astra Serif"/>
              </w:rPr>
            </w:pPr>
            <w:r w:rsidRPr="00814B54">
              <w:rPr>
                <w:rFonts w:ascii="PT Astra Serif" w:hAnsi="PT Astra Serif"/>
              </w:rPr>
              <w:t>____________________</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337"/>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71"/>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bl>
    <w:p w:rsidR="00814B54" w:rsidRPr="00814B54" w:rsidRDefault="00814B54" w:rsidP="00814B54">
      <w:pPr>
        <w:pStyle w:val="af7"/>
        <w:pageBreakBefore/>
        <w:spacing w:after="0" w:afterAutospacing="0"/>
        <w:jc w:val="right"/>
        <w:rPr>
          <w:rFonts w:ascii="PT Astra Serif" w:hAnsi="PT Astra Serif"/>
        </w:rPr>
      </w:pPr>
      <w:r>
        <w:rPr>
          <w:rFonts w:ascii="PT Astra Serif" w:hAnsi="PT Astra Serif"/>
        </w:rPr>
        <w:lastRenderedPageBreak/>
        <w:t xml:space="preserve">          </w:t>
      </w:r>
    </w:p>
    <w:p w:rsid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Приложение № 1</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к договору купли продажи</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 xml:space="preserve"> ____ от ___________ 202</w:t>
      </w:r>
      <w:r w:rsidR="00946030">
        <w:rPr>
          <w:rFonts w:ascii="PT Astra Serif" w:hAnsi="PT Astra Serif"/>
        </w:rPr>
        <w:t>4</w:t>
      </w:r>
      <w:r w:rsidRPr="00814B54">
        <w:rPr>
          <w:rFonts w:ascii="PT Astra Serif" w:hAnsi="PT Astra Serif"/>
        </w:rPr>
        <w:t xml:space="preserve"> г.</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r w:rsidRPr="00814B54">
        <w:rPr>
          <w:rFonts w:ascii="PT Astra Serif" w:hAnsi="PT Astra Serif"/>
          <w:b/>
          <w:bCs/>
        </w:rPr>
        <w:t xml:space="preserve">АКТ ПРИЕМА-ПЕРЕДАЧИ </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rPr>
          <w:rFonts w:ascii="PT Astra Serif" w:hAnsi="PT Astra Serif"/>
        </w:rPr>
      </w:pPr>
      <w:r w:rsidRPr="00814B54">
        <w:rPr>
          <w:rFonts w:ascii="PT Astra Serif" w:hAnsi="PT Astra Serif"/>
        </w:rPr>
        <w:t>г.Сенгилей                                                                            «___» _____________ 202</w:t>
      </w:r>
      <w:r w:rsidR="00946030">
        <w:rPr>
          <w:rFonts w:ascii="PT Astra Serif" w:hAnsi="PT Astra Serif"/>
        </w:rPr>
        <w:t>4</w:t>
      </w:r>
      <w:r w:rsidRPr="00814B54">
        <w:rPr>
          <w:rFonts w:ascii="PT Astra Serif" w:hAnsi="PT Astra Serif"/>
        </w:rPr>
        <w:t xml:space="preserve"> г.</w:t>
      </w:r>
    </w:p>
    <w:p w:rsidR="00814B54" w:rsidRPr="00814B54" w:rsidRDefault="00814B54" w:rsidP="00814B54">
      <w:pPr>
        <w:pStyle w:val="western"/>
        <w:spacing w:before="0" w:after="0"/>
        <w:ind w:firstLine="709"/>
        <w:rPr>
          <w:rFonts w:ascii="PT Astra Serif" w:hAnsi="PT Astra Serif"/>
        </w:rPr>
      </w:pP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 (далее по тексту: Комитет), именуемый в дальнейшем «Продавец», в лице, Председателя Комитета __________, действующего  на основании положения с одной стороны, и ______________________________, именуемый в дальнейшем «Покупатель», в лице _____________________________, действующего на основании _____________________________________, с другой стороны, подписали настоящий акт о нижеследующем:</w:t>
      </w: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1. «Продавец» передал, а «Покупатель» принял ____________________________________________ (</w:t>
      </w:r>
      <w:r w:rsidR="00D03F34" w:rsidRPr="00D03F34">
        <w:rPr>
          <w:rFonts w:ascii="PT Astra Serif" w:hAnsi="PT Astra Serif"/>
        </w:rPr>
        <w:t xml:space="preserve">Протокол об итогах продажи муниципального имущества </w:t>
      </w:r>
      <w:r w:rsidR="005A4D32">
        <w:rPr>
          <w:rFonts w:ascii="PT Astra Serif" w:hAnsi="PT Astra Serif"/>
        </w:rPr>
        <w:t>по минимально допустимой цене</w:t>
      </w:r>
      <w:r w:rsidR="00D03F34" w:rsidRPr="00814B54">
        <w:rPr>
          <w:rFonts w:ascii="PT Astra Serif" w:hAnsi="PT Astra Serif"/>
          <w:sz w:val="24"/>
          <w:szCs w:val="24"/>
        </w:rPr>
        <w:t xml:space="preserve"> </w:t>
      </w:r>
      <w:r w:rsidRPr="00814B54">
        <w:rPr>
          <w:rFonts w:ascii="PT Astra Serif" w:hAnsi="PT Astra Serif"/>
          <w:sz w:val="24"/>
          <w:szCs w:val="24"/>
        </w:rPr>
        <w:t>№____ от _________:______________________________,</w:t>
      </w: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2. «Стороны» подтверждают отсутствие взаимных претензий друг к другу по продаже вышеуказанного Имущества.</w:t>
      </w:r>
    </w:p>
    <w:p w:rsidR="00814B54" w:rsidRPr="00814B54" w:rsidRDefault="00814B54" w:rsidP="00814B54">
      <w:pPr>
        <w:pStyle w:val="af7"/>
        <w:spacing w:after="0" w:afterAutospacing="0"/>
        <w:ind w:firstLine="709"/>
        <w:jc w:val="both"/>
        <w:rPr>
          <w:rFonts w:ascii="PT Astra Serif" w:hAnsi="PT Astra Serif"/>
        </w:rPr>
      </w:pPr>
      <w:r w:rsidRPr="00814B54">
        <w:rPr>
          <w:rFonts w:ascii="PT Astra Serif" w:hAnsi="PT Astra Serif"/>
        </w:rPr>
        <w:t>3. Настоящий акт составлен и подписан Сторонами в трех экземплярах, по одному для каждой из Сторон, один для органа, осуществляющего государственную регистрацию права.</w:t>
      </w:r>
    </w:p>
    <w:tbl>
      <w:tblPr>
        <w:tblW w:w="0" w:type="auto"/>
        <w:tblInd w:w="-51" w:type="dxa"/>
        <w:tblLayout w:type="fixed"/>
        <w:tblCellMar>
          <w:top w:w="105" w:type="dxa"/>
          <w:left w:w="105" w:type="dxa"/>
          <w:bottom w:w="105" w:type="dxa"/>
          <w:right w:w="105" w:type="dxa"/>
        </w:tblCellMar>
        <w:tblLook w:val="0000"/>
      </w:tblPr>
      <w:tblGrid>
        <w:gridCol w:w="5153"/>
        <w:gridCol w:w="4219"/>
      </w:tblGrid>
      <w:tr w:rsidR="00814B54" w:rsidRPr="00814B54" w:rsidTr="009D1ED0">
        <w:tc>
          <w:tcPr>
            <w:tcW w:w="5153"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219"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«Покупатель»</w:t>
            </w:r>
          </w:p>
        </w:tc>
      </w:tr>
      <w:tr w:rsidR="00814B54" w:rsidRPr="00814B54" w:rsidTr="009D1ED0">
        <w:tc>
          <w:tcPr>
            <w:tcW w:w="5153" w:type="dxa"/>
            <w:vMerge w:val="restart"/>
            <w:shd w:val="clear" w:color="auto" w:fill="auto"/>
          </w:tcPr>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9D1ED0">
            <w:pPr>
              <w:pStyle w:val="western"/>
              <w:spacing w:before="0" w:after="0"/>
              <w:jc w:val="both"/>
              <w:rPr>
                <w:rFonts w:ascii="PT Astra Serif" w:hAnsi="PT Astra Serif"/>
              </w:rPr>
            </w:pPr>
          </w:p>
          <w:p w:rsidR="003D1D4A" w:rsidRDefault="00814B54" w:rsidP="003D1D4A">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3D1D4A">
            <w:pPr>
              <w:pStyle w:val="western"/>
              <w:spacing w:before="0" w:after="0"/>
              <w:jc w:val="both"/>
              <w:rPr>
                <w:rFonts w:ascii="PT Astra Serif" w:hAnsi="PT Astra Serif"/>
              </w:rPr>
            </w:pPr>
            <w:r w:rsidRPr="00814B54">
              <w:rPr>
                <w:rFonts w:ascii="PT Astra Serif" w:hAnsi="PT Astra Serif"/>
              </w:rPr>
              <w:t xml:space="preserve">____________________ </w:t>
            </w: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ind w:left="143"/>
              <w:jc w:val="both"/>
              <w:rPr>
                <w:rFonts w:ascii="PT Astra Serif" w:hAnsi="PT Astra Serif"/>
              </w:rPr>
            </w:pPr>
            <w:r w:rsidRPr="00814B54">
              <w:rPr>
                <w:rFonts w:ascii="PT Astra Serif" w:hAnsi="PT Astra Serif"/>
              </w:rPr>
              <w:t>___________________</w:t>
            </w:r>
          </w:p>
        </w:tc>
      </w:tr>
    </w:tbl>
    <w:p w:rsidR="00814B54" w:rsidRPr="007A5953" w:rsidRDefault="00814B54" w:rsidP="00814B54">
      <w:pPr>
        <w:spacing w:after="0"/>
      </w:pPr>
    </w:p>
    <w:sectPr w:rsidR="00814B54" w:rsidRPr="007A5953" w:rsidSect="003D1D4A">
      <w:headerReference w:type="even" r:id="rId18"/>
      <w:headerReference w:type="default" r:id="rId19"/>
      <w:pgSz w:w="11906" w:h="16838"/>
      <w:pgMar w:top="1134" w:right="849"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EF" w:rsidRDefault="008025EF">
      <w:pPr>
        <w:spacing w:after="0" w:line="240" w:lineRule="auto"/>
      </w:pPr>
      <w:r>
        <w:separator/>
      </w:r>
    </w:p>
  </w:endnote>
  <w:endnote w:type="continuationSeparator" w:id="1">
    <w:p w:rsidR="008025EF" w:rsidRDefault="00802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EF" w:rsidRDefault="008025EF">
      <w:pPr>
        <w:spacing w:after="0" w:line="240" w:lineRule="auto"/>
      </w:pPr>
      <w:r>
        <w:separator/>
      </w:r>
    </w:p>
  </w:footnote>
  <w:footnote w:type="continuationSeparator" w:id="1">
    <w:p w:rsidR="008025EF" w:rsidRDefault="008025EF">
      <w:pPr>
        <w:spacing w:after="0" w:line="240" w:lineRule="auto"/>
      </w:pPr>
      <w:r>
        <w:continuationSeparator/>
      </w:r>
    </w:p>
  </w:footnote>
  <w:footnote w:id="2">
    <w:p w:rsidR="00847838" w:rsidRDefault="00847838" w:rsidP="00665842">
      <w:pPr>
        <w:pStyle w:val="af8"/>
      </w:pPr>
      <w:r>
        <w:rPr>
          <w:rStyle w:val="afa"/>
          <w:rFonts w:eastAsia="Calibri"/>
        </w:rPr>
        <w:footnoteRef/>
      </w:r>
      <w:r>
        <w:t xml:space="preserve"> Заявка – документ, представленный претендентов в сроки и по форме, установленной в информационном сообщение (приложение к информационному сообщению). Просьба кроме формы электронной площадки заполнять заявку, приложенную к информационному сообщению.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38" w:rsidRDefault="00847838" w:rsidP="007C4A7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47838" w:rsidRDefault="0084783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38" w:rsidRDefault="00847838" w:rsidP="007C4A7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F246C">
      <w:rPr>
        <w:rStyle w:val="ac"/>
        <w:noProof/>
      </w:rPr>
      <w:t>15</w:t>
    </w:r>
    <w:r>
      <w:rPr>
        <w:rStyle w:val="ac"/>
      </w:rPr>
      <w:fldChar w:fldCharType="end"/>
    </w:r>
  </w:p>
  <w:p w:rsidR="00847838" w:rsidRDefault="0084783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446EE4"/>
    <w:lvl w:ilvl="0">
      <w:start w:val="1"/>
      <w:numFmt w:val="decimal"/>
      <w:lvlText w:val="%1."/>
      <w:lvlJc w:val="left"/>
      <w:pPr>
        <w:tabs>
          <w:tab w:val="num" w:pos="360"/>
        </w:tabs>
        <w:ind w:left="360" w:hanging="360"/>
      </w:pPr>
      <w:rPr>
        <w:rFonts w:ascii="Times New Roman" w:eastAsia="Times New Roman" w:hAnsi="Times New Roman"/>
        <w:b w:val="0"/>
      </w:rPr>
    </w:lvl>
    <w:lvl w:ilvl="1">
      <w:start w:val="1"/>
      <w:numFmt w:val="decimal"/>
      <w:lvlText w:val="%1.%2."/>
      <w:lvlJc w:val="left"/>
      <w:pPr>
        <w:tabs>
          <w:tab w:val="num" w:pos="357"/>
        </w:tabs>
        <w:ind w:left="357" w:firstLine="3"/>
      </w:pPr>
      <w:rPr>
        <w:color w:val="auto"/>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multilevel"/>
    <w:tmpl w:val="4E4C14AC"/>
    <w:lvl w:ilvl="0">
      <w:start w:val="6"/>
      <w:numFmt w:val="decimal"/>
      <w:lvlText w:val="%1."/>
      <w:lvlJc w:val="left"/>
      <w:pPr>
        <w:ind w:left="720" w:hanging="360"/>
      </w:pPr>
      <w:rPr>
        <w:rFonts w:hint="default"/>
        <w:b/>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17F24612"/>
    <w:multiLevelType w:val="multilevel"/>
    <w:tmpl w:val="A69429B4"/>
    <w:lvl w:ilvl="0">
      <w:start w:val="1"/>
      <w:numFmt w:val="decimal"/>
      <w:lvlText w:val="%1."/>
      <w:lvlJc w:val="left"/>
      <w:pPr>
        <w:ind w:left="480" w:hanging="480"/>
      </w:pPr>
      <w:rPr>
        <w:rFonts w:hint="default"/>
        <w:color w:val="auto"/>
      </w:rPr>
    </w:lvl>
    <w:lvl w:ilvl="1">
      <w:start w:val="1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
    <w:nsid w:val="1B9B3F7B"/>
    <w:multiLevelType w:val="hybridMultilevel"/>
    <w:tmpl w:val="1902BC1E"/>
    <w:lvl w:ilvl="0" w:tplc="5F66509E">
      <w:start w:val="7"/>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FCC1AFD"/>
    <w:multiLevelType w:val="hybridMultilevel"/>
    <w:tmpl w:val="EA9E5926"/>
    <w:lvl w:ilvl="0" w:tplc="CAC2FF4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39305A3"/>
    <w:multiLevelType w:val="multilevel"/>
    <w:tmpl w:val="BBEA7C96"/>
    <w:lvl w:ilvl="0">
      <w:start w:val="1"/>
      <w:numFmt w:val="decimal"/>
      <w:lvlText w:val="%1."/>
      <w:lvlJc w:val="left"/>
      <w:pPr>
        <w:ind w:left="360" w:hanging="360"/>
      </w:pPr>
      <w:rPr>
        <w:rFonts w:hint="default"/>
        <w:b w:val="0"/>
        <w:color w:val="auto"/>
      </w:rPr>
    </w:lvl>
    <w:lvl w:ilvl="1">
      <w:start w:val="9"/>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625" w:hanging="108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403" w:hanging="144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8">
    <w:nsid w:val="30805623"/>
    <w:multiLevelType w:val="hybridMultilevel"/>
    <w:tmpl w:val="365002F2"/>
    <w:lvl w:ilvl="0" w:tplc="5E4E4B4C">
      <w:start w:val="10"/>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EF6246"/>
    <w:multiLevelType w:val="multilevel"/>
    <w:tmpl w:val="C492B32A"/>
    <w:lvl w:ilvl="0">
      <w:start w:val="2"/>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2">
    <w:nsid w:val="41EC3C30"/>
    <w:multiLevelType w:val="multilevel"/>
    <w:tmpl w:val="59DCA440"/>
    <w:lvl w:ilvl="0">
      <w:start w:val="1"/>
      <w:numFmt w:val="decimal"/>
      <w:lvlText w:val="%1."/>
      <w:lvlJc w:val="left"/>
      <w:pPr>
        <w:ind w:left="360" w:hanging="360"/>
      </w:pPr>
      <w:rPr>
        <w:rFonts w:hint="default"/>
        <w:color w:val="auto"/>
      </w:rPr>
    </w:lvl>
    <w:lvl w:ilvl="1">
      <w:start w:val="3"/>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5">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1BF6D92"/>
    <w:multiLevelType w:val="hybridMultilevel"/>
    <w:tmpl w:val="41A02B6A"/>
    <w:lvl w:ilvl="0" w:tplc="E71238F4">
      <w:start w:val="2"/>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BA28CB"/>
    <w:multiLevelType w:val="hybridMultilevel"/>
    <w:tmpl w:val="3E549FEC"/>
    <w:lvl w:ilvl="0" w:tplc="A398672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9"/>
  </w:num>
  <w:num w:numId="2">
    <w:abstractNumId w:val="16"/>
  </w:num>
  <w:num w:numId="3">
    <w:abstractNumId w:val="10"/>
  </w:num>
  <w:num w:numId="4">
    <w:abstractNumId w:val="3"/>
  </w:num>
  <w:num w:numId="5">
    <w:abstractNumId w:val="14"/>
  </w:num>
  <w:num w:numId="6">
    <w:abstractNumId w:val="5"/>
  </w:num>
  <w:num w:numId="7">
    <w:abstractNumId w:val="8"/>
  </w:num>
  <w:num w:numId="8">
    <w:abstractNumId w:val="6"/>
  </w:num>
  <w:num w:numId="9">
    <w:abstractNumId w:val="11"/>
  </w:num>
  <w:num w:numId="10">
    <w:abstractNumId w:val="12"/>
  </w:num>
  <w:num w:numId="11">
    <w:abstractNumId w:val="7"/>
  </w:num>
  <w:num w:numId="12">
    <w:abstractNumId w:val="2"/>
  </w:num>
  <w:num w:numId="13">
    <w:abstractNumId w:val="18"/>
  </w:num>
  <w:num w:numId="14">
    <w:abstractNumId w:val="15"/>
  </w:num>
  <w:num w:numId="15">
    <w:abstractNumId w:val="17"/>
  </w:num>
  <w:num w:numId="16">
    <w:abstractNumId w:val="4"/>
  </w:num>
  <w:num w:numId="17">
    <w:abstractNumId w:val="1"/>
  </w:num>
  <w:num w:numId="18">
    <w:abstractNumId w:val="1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A40B2D"/>
    <w:rsid w:val="00001BED"/>
    <w:rsid w:val="00006C04"/>
    <w:rsid w:val="00007E3E"/>
    <w:rsid w:val="000132E5"/>
    <w:rsid w:val="00015B95"/>
    <w:rsid w:val="00025830"/>
    <w:rsid w:val="00027510"/>
    <w:rsid w:val="00030218"/>
    <w:rsid w:val="0004060A"/>
    <w:rsid w:val="00073FF8"/>
    <w:rsid w:val="000741F0"/>
    <w:rsid w:val="00084E76"/>
    <w:rsid w:val="00085A80"/>
    <w:rsid w:val="000907FC"/>
    <w:rsid w:val="00091645"/>
    <w:rsid w:val="0009230A"/>
    <w:rsid w:val="00093841"/>
    <w:rsid w:val="00094422"/>
    <w:rsid w:val="000976A4"/>
    <w:rsid w:val="000A0F2B"/>
    <w:rsid w:val="000A58EC"/>
    <w:rsid w:val="000B0B85"/>
    <w:rsid w:val="000B6FB3"/>
    <w:rsid w:val="000E19FF"/>
    <w:rsid w:val="000F5771"/>
    <w:rsid w:val="000F5FB4"/>
    <w:rsid w:val="000F70BC"/>
    <w:rsid w:val="000F7395"/>
    <w:rsid w:val="001074A4"/>
    <w:rsid w:val="001078F1"/>
    <w:rsid w:val="00110F40"/>
    <w:rsid w:val="001148B2"/>
    <w:rsid w:val="001175D5"/>
    <w:rsid w:val="00121EE8"/>
    <w:rsid w:val="00126C56"/>
    <w:rsid w:val="00134344"/>
    <w:rsid w:val="00135706"/>
    <w:rsid w:val="0014286D"/>
    <w:rsid w:val="00165D1D"/>
    <w:rsid w:val="00177631"/>
    <w:rsid w:val="00184048"/>
    <w:rsid w:val="0019194B"/>
    <w:rsid w:val="001932E7"/>
    <w:rsid w:val="001A082D"/>
    <w:rsid w:val="001B4B5B"/>
    <w:rsid w:val="001D13A5"/>
    <w:rsid w:val="001D4582"/>
    <w:rsid w:val="001D4A7A"/>
    <w:rsid w:val="001D6950"/>
    <w:rsid w:val="001E491E"/>
    <w:rsid w:val="002077B9"/>
    <w:rsid w:val="00210042"/>
    <w:rsid w:val="002104C6"/>
    <w:rsid w:val="002328B2"/>
    <w:rsid w:val="0024014F"/>
    <w:rsid w:val="00242373"/>
    <w:rsid w:val="00252916"/>
    <w:rsid w:val="0026198D"/>
    <w:rsid w:val="00271AA0"/>
    <w:rsid w:val="00273ADA"/>
    <w:rsid w:val="00274E9A"/>
    <w:rsid w:val="00275CD5"/>
    <w:rsid w:val="00277A1C"/>
    <w:rsid w:val="00281759"/>
    <w:rsid w:val="00281E7B"/>
    <w:rsid w:val="00285258"/>
    <w:rsid w:val="00285A8E"/>
    <w:rsid w:val="002960CE"/>
    <w:rsid w:val="002A4046"/>
    <w:rsid w:val="002B6024"/>
    <w:rsid w:val="002D26C5"/>
    <w:rsid w:val="002D6756"/>
    <w:rsid w:val="002E51E2"/>
    <w:rsid w:val="002E630C"/>
    <w:rsid w:val="002F1E5B"/>
    <w:rsid w:val="003112A0"/>
    <w:rsid w:val="003117D7"/>
    <w:rsid w:val="0031284B"/>
    <w:rsid w:val="00315A00"/>
    <w:rsid w:val="00323766"/>
    <w:rsid w:val="00331795"/>
    <w:rsid w:val="003458C7"/>
    <w:rsid w:val="0036082D"/>
    <w:rsid w:val="0037658C"/>
    <w:rsid w:val="00380142"/>
    <w:rsid w:val="003810C9"/>
    <w:rsid w:val="003901CD"/>
    <w:rsid w:val="00391A44"/>
    <w:rsid w:val="00393AE1"/>
    <w:rsid w:val="00396F4F"/>
    <w:rsid w:val="003A5357"/>
    <w:rsid w:val="003B1152"/>
    <w:rsid w:val="003B2047"/>
    <w:rsid w:val="003B368B"/>
    <w:rsid w:val="003B58FA"/>
    <w:rsid w:val="003B6263"/>
    <w:rsid w:val="003C02EB"/>
    <w:rsid w:val="003C1B3B"/>
    <w:rsid w:val="003C74C6"/>
    <w:rsid w:val="003D1D4A"/>
    <w:rsid w:val="003E0956"/>
    <w:rsid w:val="003E59B2"/>
    <w:rsid w:val="003E64F8"/>
    <w:rsid w:val="003F246C"/>
    <w:rsid w:val="003F657A"/>
    <w:rsid w:val="00401E7B"/>
    <w:rsid w:val="00414F20"/>
    <w:rsid w:val="004203BF"/>
    <w:rsid w:val="00420AAA"/>
    <w:rsid w:val="0042575F"/>
    <w:rsid w:val="004352DD"/>
    <w:rsid w:val="00441B7B"/>
    <w:rsid w:val="004441A1"/>
    <w:rsid w:val="00446120"/>
    <w:rsid w:val="004523CA"/>
    <w:rsid w:val="00455DFD"/>
    <w:rsid w:val="00467E93"/>
    <w:rsid w:val="0047118F"/>
    <w:rsid w:val="00477C85"/>
    <w:rsid w:val="004854D0"/>
    <w:rsid w:val="00486FE5"/>
    <w:rsid w:val="00491887"/>
    <w:rsid w:val="00492EEE"/>
    <w:rsid w:val="00494868"/>
    <w:rsid w:val="00496CD7"/>
    <w:rsid w:val="004A1B6E"/>
    <w:rsid w:val="004A1BDA"/>
    <w:rsid w:val="004A53C5"/>
    <w:rsid w:val="004B07E4"/>
    <w:rsid w:val="004B485C"/>
    <w:rsid w:val="004C0863"/>
    <w:rsid w:val="004C1E1D"/>
    <w:rsid w:val="004C5EC4"/>
    <w:rsid w:val="004C7003"/>
    <w:rsid w:val="004D275C"/>
    <w:rsid w:val="004D6738"/>
    <w:rsid w:val="004E4438"/>
    <w:rsid w:val="004F174D"/>
    <w:rsid w:val="004F3B20"/>
    <w:rsid w:val="004F5A71"/>
    <w:rsid w:val="004F786C"/>
    <w:rsid w:val="0050526E"/>
    <w:rsid w:val="0050545B"/>
    <w:rsid w:val="005070BF"/>
    <w:rsid w:val="0052618D"/>
    <w:rsid w:val="005325D4"/>
    <w:rsid w:val="005345D3"/>
    <w:rsid w:val="00536D3B"/>
    <w:rsid w:val="0054527F"/>
    <w:rsid w:val="00546C8D"/>
    <w:rsid w:val="0055419D"/>
    <w:rsid w:val="00554C86"/>
    <w:rsid w:val="00570219"/>
    <w:rsid w:val="00570432"/>
    <w:rsid w:val="005821C2"/>
    <w:rsid w:val="005877A0"/>
    <w:rsid w:val="00591314"/>
    <w:rsid w:val="005917C3"/>
    <w:rsid w:val="0059794F"/>
    <w:rsid w:val="005A065F"/>
    <w:rsid w:val="005A1276"/>
    <w:rsid w:val="005A383C"/>
    <w:rsid w:val="005A4D32"/>
    <w:rsid w:val="005A5754"/>
    <w:rsid w:val="005A720B"/>
    <w:rsid w:val="005B1F7F"/>
    <w:rsid w:val="005C0A32"/>
    <w:rsid w:val="005C229E"/>
    <w:rsid w:val="005E26E9"/>
    <w:rsid w:val="005E76D2"/>
    <w:rsid w:val="005F0941"/>
    <w:rsid w:val="006008BD"/>
    <w:rsid w:val="0060496C"/>
    <w:rsid w:val="006055FE"/>
    <w:rsid w:val="00606DA7"/>
    <w:rsid w:val="006257AA"/>
    <w:rsid w:val="006317C9"/>
    <w:rsid w:val="00631836"/>
    <w:rsid w:val="0064215C"/>
    <w:rsid w:val="00665842"/>
    <w:rsid w:val="00670DAD"/>
    <w:rsid w:val="00677A8C"/>
    <w:rsid w:val="0068115A"/>
    <w:rsid w:val="00685463"/>
    <w:rsid w:val="00685AAC"/>
    <w:rsid w:val="006912AA"/>
    <w:rsid w:val="0069398B"/>
    <w:rsid w:val="00693AEA"/>
    <w:rsid w:val="006949AC"/>
    <w:rsid w:val="00697EAE"/>
    <w:rsid w:val="006A0B87"/>
    <w:rsid w:val="006A12D4"/>
    <w:rsid w:val="006A5686"/>
    <w:rsid w:val="006A753F"/>
    <w:rsid w:val="006B26C8"/>
    <w:rsid w:val="006B3BA4"/>
    <w:rsid w:val="006C0078"/>
    <w:rsid w:val="006C6962"/>
    <w:rsid w:val="006D6C53"/>
    <w:rsid w:val="00703345"/>
    <w:rsid w:val="00705918"/>
    <w:rsid w:val="007114AA"/>
    <w:rsid w:val="00714B9D"/>
    <w:rsid w:val="0072434A"/>
    <w:rsid w:val="00730136"/>
    <w:rsid w:val="0073150F"/>
    <w:rsid w:val="00734B34"/>
    <w:rsid w:val="00737C85"/>
    <w:rsid w:val="007417D4"/>
    <w:rsid w:val="007418B4"/>
    <w:rsid w:val="00742B2E"/>
    <w:rsid w:val="00744753"/>
    <w:rsid w:val="007475C1"/>
    <w:rsid w:val="007504FD"/>
    <w:rsid w:val="00750A43"/>
    <w:rsid w:val="00753296"/>
    <w:rsid w:val="007541E0"/>
    <w:rsid w:val="00762AC7"/>
    <w:rsid w:val="00765D72"/>
    <w:rsid w:val="00771889"/>
    <w:rsid w:val="00772114"/>
    <w:rsid w:val="00773025"/>
    <w:rsid w:val="007801EE"/>
    <w:rsid w:val="00783A48"/>
    <w:rsid w:val="00785B93"/>
    <w:rsid w:val="007867BF"/>
    <w:rsid w:val="00790767"/>
    <w:rsid w:val="00791EC3"/>
    <w:rsid w:val="007B3223"/>
    <w:rsid w:val="007B4A35"/>
    <w:rsid w:val="007C0AE0"/>
    <w:rsid w:val="007C4A7E"/>
    <w:rsid w:val="007C63BE"/>
    <w:rsid w:val="007D2FF1"/>
    <w:rsid w:val="007D7DE2"/>
    <w:rsid w:val="007E1401"/>
    <w:rsid w:val="007F0BE0"/>
    <w:rsid w:val="007F0DB0"/>
    <w:rsid w:val="008025EF"/>
    <w:rsid w:val="0080783B"/>
    <w:rsid w:val="008106E6"/>
    <w:rsid w:val="00814B54"/>
    <w:rsid w:val="00822545"/>
    <w:rsid w:val="00830702"/>
    <w:rsid w:val="00847838"/>
    <w:rsid w:val="00853C46"/>
    <w:rsid w:val="00855774"/>
    <w:rsid w:val="00872536"/>
    <w:rsid w:val="00874788"/>
    <w:rsid w:val="008842DD"/>
    <w:rsid w:val="00887789"/>
    <w:rsid w:val="00893A2D"/>
    <w:rsid w:val="00893C9D"/>
    <w:rsid w:val="0089454F"/>
    <w:rsid w:val="0089458F"/>
    <w:rsid w:val="00897E98"/>
    <w:rsid w:val="008A01FC"/>
    <w:rsid w:val="008A7A53"/>
    <w:rsid w:val="008B2A80"/>
    <w:rsid w:val="008B41C8"/>
    <w:rsid w:val="008B592F"/>
    <w:rsid w:val="008B60E5"/>
    <w:rsid w:val="008B69A4"/>
    <w:rsid w:val="008B6FFE"/>
    <w:rsid w:val="008E6916"/>
    <w:rsid w:val="008F7A69"/>
    <w:rsid w:val="00903F5C"/>
    <w:rsid w:val="009241BC"/>
    <w:rsid w:val="00925549"/>
    <w:rsid w:val="00933AEC"/>
    <w:rsid w:val="009343AE"/>
    <w:rsid w:val="0093569B"/>
    <w:rsid w:val="0094411F"/>
    <w:rsid w:val="00946030"/>
    <w:rsid w:val="0095071A"/>
    <w:rsid w:val="00951CC4"/>
    <w:rsid w:val="009563FD"/>
    <w:rsid w:val="00957735"/>
    <w:rsid w:val="00960379"/>
    <w:rsid w:val="00960F15"/>
    <w:rsid w:val="00964AA7"/>
    <w:rsid w:val="00971CDC"/>
    <w:rsid w:val="00973376"/>
    <w:rsid w:val="00974CE1"/>
    <w:rsid w:val="00981C27"/>
    <w:rsid w:val="00983380"/>
    <w:rsid w:val="009859B3"/>
    <w:rsid w:val="00991285"/>
    <w:rsid w:val="009948AB"/>
    <w:rsid w:val="009A0059"/>
    <w:rsid w:val="009B38D5"/>
    <w:rsid w:val="009B72AF"/>
    <w:rsid w:val="009D003F"/>
    <w:rsid w:val="009D1ED0"/>
    <w:rsid w:val="009D7828"/>
    <w:rsid w:val="009E1B60"/>
    <w:rsid w:val="009E3D5F"/>
    <w:rsid w:val="00A141C9"/>
    <w:rsid w:val="00A14FFC"/>
    <w:rsid w:val="00A159F2"/>
    <w:rsid w:val="00A20C18"/>
    <w:rsid w:val="00A23C75"/>
    <w:rsid w:val="00A34F91"/>
    <w:rsid w:val="00A40B2D"/>
    <w:rsid w:val="00A4153F"/>
    <w:rsid w:val="00A4258F"/>
    <w:rsid w:val="00A502B4"/>
    <w:rsid w:val="00A6681E"/>
    <w:rsid w:val="00A73EB6"/>
    <w:rsid w:val="00A75460"/>
    <w:rsid w:val="00A838EE"/>
    <w:rsid w:val="00A94C90"/>
    <w:rsid w:val="00AA31E6"/>
    <w:rsid w:val="00AA3FA1"/>
    <w:rsid w:val="00AB7DD2"/>
    <w:rsid w:val="00AC4001"/>
    <w:rsid w:val="00AC7C35"/>
    <w:rsid w:val="00AD2B2B"/>
    <w:rsid w:val="00AE45BE"/>
    <w:rsid w:val="00AF3486"/>
    <w:rsid w:val="00B00B52"/>
    <w:rsid w:val="00B0557C"/>
    <w:rsid w:val="00B10577"/>
    <w:rsid w:val="00B11097"/>
    <w:rsid w:val="00B12A9E"/>
    <w:rsid w:val="00B30788"/>
    <w:rsid w:val="00B30A1E"/>
    <w:rsid w:val="00B3291A"/>
    <w:rsid w:val="00B33BE4"/>
    <w:rsid w:val="00B370C3"/>
    <w:rsid w:val="00B46ED0"/>
    <w:rsid w:val="00B56AB5"/>
    <w:rsid w:val="00B8673D"/>
    <w:rsid w:val="00B91612"/>
    <w:rsid w:val="00B966AF"/>
    <w:rsid w:val="00B97EC0"/>
    <w:rsid w:val="00BA3C52"/>
    <w:rsid w:val="00BA6B7F"/>
    <w:rsid w:val="00BA6DBE"/>
    <w:rsid w:val="00BB3346"/>
    <w:rsid w:val="00BB505E"/>
    <w:rsid w:val="00BC0C25"/>
    <w:rsid w:val="00BC7474"/>
    <w:rsid w:val="00BD184E"/>
    <w:rsid w:val="00BD1DBC"/>
    <w:rsid w:val="00BD6B37"/>
    <w:rsid w:val="00BE69D3"/>
    <w:rsid w:val="00BE7994"/>
    <w:rsid w:val="00BF7025"/>
    <w:rsid w:val="00C00F93"/>
    <w:rsid w:val="00C065B3"/>
    <w:rsid w:val="00C10165"/>
    <w:rsid w:val="00C23574"/>
    <w:rsid w:val="00C30353"/>
    <w:rsid w:val="00C33FE6"/>
    <w:rsid w:val="00C44112"/>
    <w:rsid w:val="00C51B93"/>
    <w:rsid w:val="00C62295"/>
    <w:rsid w:val="00C641E3"/>
    <w:rsid w:val="00C874FC"/>
    <w:rsid w:val="00C93440"/>
    <w:rsid w:val="00C94616"/>
    <w:rsid w:val="00CA5C89"/>
    <w:rsid w:val="00CB1E72"/>
    <w:rsid w:val="00CB41FF"/>
    <w:rsid w:val="00CB6863"/>
    <w:rsid w:val="00CC2EA9"/>
    <w:rsid w:val="00CC6FCF"/>
    <w:rsid w:val="00CD233C"/>
    <w:rsid w:val="00CD6939"/>
    <w:rsid w:val="00CD7988"/>
    <w:rsid w:val="00CF2EE9"/>
    <w:rsid w:val="00CF4408"/>
    <w:rsid w:val="00D0131C"/>
    <w:rsid w:val="00D03F34"/>
    <w:rsid w:val="00D05656"/>
    <w:rsid w:val="00D14500"/>
    <w:rsid w:val="00D17419"/>
    <w:rsid w:val="00D3045E"/>
    <w:rsid w:val="00D30DEF"/>
    <w:rsid w:val="00D32464"/>
    <w:rsid w:val="00D34132"/>
    <w:rsid w:val="00D34727"/>
    <w:rsid w:val="00D444CC"/>
    <w:rsid w:val="00D53215"/>
    <w:rsid w:val="00D53AAE"/>
    <w:rsid w:val="00D66A41"/>
    <w:rsid w:val="00D707A5"/>
    <w:rsid w:val="00D7309F"/>
    <w:rsid w:val="00D74811"/>
    <w:rsid w:val="00D950E3"/>
    <w:rsid w:val="00DA1B4C"/>
    <w:rsid w:val="00DA2831"/>
    <w:rsid w:val="00DA3EAB"/>
    <w:rsid w:val="00DB1C75"/>
    <w:rsid w:val="00DC5AA5"/>
    <w:rsid w:val="00DE7082"/>
    <w:rsid w:val="00DF1901"/>
    <w:rsid w:val="00DF2169"/>
    <w:rsid w:val="00DF3E91"/>
    <w:rsid w:val="00DF5473"/>
    <w:rsid w:val="00E07E08"/>
    <w:rsid w:val="00E158ED"/>
    <w:rsid w:val="00E2028C"/>
    <w:rsid w:val="00E21FD3"/>
    <w:rsid w:val="00E64AD7"/>
    <w:rsid w:val="00E6754F"/>
    <w:rsid w:val="00E728A9"/>
    <w:rsid w:val="00E81ED6"/>
    <w:rsid w:val="00E84024"/>
    <w:rsid w:val="00E85207"/>
    <w:rsid w:val="00E85F06"/>
    <w:rsid w:val="00EA5FAB"/>
    <w:rsid w:val="00EB2D7F"/>
    <w:rsid w:val="00EC0C7F"/>
    <w:rsid w:val="00EC5C73"/>
    <w:rsid w:val="00EC7934"/>
    <w:rsid w:val="00ED234E"/>
    <w:rsid w:val="00F03174"/>
    <w:rsid w:val="00F20949"/>
    <w:rsid w:val="00F22DF2"/>
    <w:rsid w:val="00F279FA"/>
    <w:rsid w:val="00F36633"/>
    <w:rsid w:val="00F420EC"/>
    <w:rsid w:val="00F42F88"/>
    <w:rsid w:val="00F47174"/>
    <w:rsid w:val="00F50487"/>
    <w:rsid w:val="00F54B05"/>
    <w:rsid w:val="00F611CC"/>
    <w:rsid w:val="00F646F4"/>
    <w:rsid w:val="00F7298B"/>
    <w:rsid w:val="00F73094"/>
    <w:rsid w:val="00F8583F"/>
    <w:rsid w:val="00F9671B"/>
    <w:rsid w:val="00FA36CC"/>
    <w:rsid w:val="00FA687A"/>
    <w:rsid w:val="00FB2F5F"/>
    <w:rsid w:val="00FC4897"/>
    <w:rsid w:val="00FC78A9"/>
    <w:rsid w:val="00FE7684"/>
    <w:rsid w:val="00FF1419"/>
    <w:rsid w:val="00FF2E8B"/>
    <w:rsid w:val="00FF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08"/>
    <w:rPr>
      <w:rFonts w:ascii="Calibri" w:eastAsia="Times New Roman" w:hAnsi="Calibri" w:cs="Times New Roman"/>
    </w:rPr>
  </w:style>
  <w:style w:type="paragraph" w:styleId="1">
    <w:name w:val="heading 1"/>
    <w:basedOn w:val="a"/>
    <w:next w:val="a"/>
    <w:link w:val="10"/>
    <w:qFormat/>
    <w:rsid w:val="00BD6B3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9B7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32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E08"/>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E07E08"/>
    <w:rPr>
      <w:rFonts w:ascii="Calibri" w:eastAsia="Times New Roman" w:hAnsi="Calibri" w:cs="Times New Roman"/>
    </w:rPr>
  </w:style>
  <w:style w:type="paragraph" w:customStyle="1" w:styleId="ConsPlusNormal">
    <w:name w:val="ConsPlusNormal"/>
    <w:link w:val="ConsPlusNormal0"/>
    <w:rsid w:val="00E07E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E07E08"/>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07E08"/>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E07E08"/>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E07E08"/>
    <w:rPr>
      <w:rFonts w:ascii="Times New Roman" w:eastAsia="Calibri" w:hAnsi="Times New Roman" w:cs="Times New Roman"/>
      <w:sz w:val="26"/>
      <w:szCs w:val="24"/>
      <w:lang w:eastAsia="ru-RU"/>
    </w:rPr>
  </w:style>
  <w:style w:type="paragraph" w:styleId="a5">
    <w:name w:val="List Paragraph"/>
    <w:basedOn w:val="a"/>
    <w:link w:val="a6"/>
    <w:uiPriority w:val="99"/>
    <w:qFormat/>
    <w:rsid w:val="00E07E08"/>
    <w:pPr>
      <w:ind w:left="720"/>
      <w:contextualSpacing/>
    </w:pPr>
    <w:rPr>
      <w:rFonts w:eastAsia="Calibri"/>
    </w:rPr>
  </w:style>
  <w:style w:type="character" w:customStyle="1" w:styleId="a6">
    <w:name w:val="Абзац списка Знак"/>
    <w:link w:val="a5"/>
    <w:uiPriority w:val="99"/>
    <w:rsid w:val="00E07E08"/>
    <w:rPr>
      <w:rFonts w:ascii="Calibri" w:eastAsia="Calibri" w:hAnsi="Calibri" w:cs="Times New Roman"/>
    </w:rPr>
  </w:style>
  <w:style w:type="paragraph" w:styleId="a7">
    <w:name w:val="Body Text"/>
    <w:basedOn w:val="a"/>
    <w:link w:val="a8"/>
    <w:uiPriority w:val="99"/>
    <w:rsid w:val="00E07E08"/>
    <w:pPr>
      <w:spacing w:after="120"/>
    </w:pPr>
    <w:rPr>
      <w:sz w:val="20"/>
      <w:szCs w:val="20"/>
    </w:rPr>
  </w:style>
  <w:style w:type="character" w:customStyle="1" w:styleId="a8">
    <w:name w:val="Основной текст Знак"/>
    <w:basedOn w:val="a0"/>
    <w:link w:val="a7"/>
    <w:uiPriority w:val="99"/>
    <w:rsid w:val="00E07E08"/>
    <w:rPr>
      <w:rFonts w:ascii="Calibri" w:eastAsia="Times New Roman" w:hAnsi="Calibri" w:cs="Times New Roman"/>
      <w:sz w:val="20"/>
      <w:szCs w:val="20"/>
    </w:rPr>
  </w:style>
  <w:style w:type="character" w:styleId="a9">
    <w:name w:val="Hyperlink"/>
    <w:uiPriority w:val="99"/>
    <w:rsid w:val="00E07E08"/>
    <w:rPr>
      <w:rFonts w:cs="Times New Roman"/>
      <w:color w:val="0000FF"/>
      <w:u w:val="single"/>
    </w:rPr>
  </w:style>
  <w:style w:type="paragraph" w:styleId="aa">
    <w:name w:val="header"/>
    <w:basedOn w:val="a"/>
    <w:link w:val="ab"/>
    <w:uiPriority w:val="99"/>
    <w:rsid w:val="00E07E08"/>
    <w:pPr>
      <w:tabs>
        <w:tab w:val="center" w:pos="4677"/>
        <w:tab w:val="right" w:pos="9355"/>
      </w:tabs>
    </w:pPr>
    <w:rPr>
      <w:sz w:val="20"/>
      <w:szCs w:val="20"/>
    </w:rPr>
  </w:style>
  <w:style w:type="character" w:customStyle="1" w:styleId="ab">
    <w:name w:val="Верхний колонтитул Знак"/>
    <w:basedOn w:val="a0"/>
    <w:link w:val="aa"/>
    <w:uiPriority w:val="99"/>
    <w:rsid w:val="00E07E08"/>
    <w:rPr>
      <w:rFonts w:ascii="Calibri" w:eastAsia="Times New Roman" w:hAnsi="Calibri" w:cs="Times New Roman"/>
      <w:sz w:val="20"/>
      <w:szCs w:val="20"/>
    </w:rPr>
  </w:style>
  <w:style w:type="character" w:styleId="ac">
    <w:name w:val="page number"/>
    <w:uiPriority w:val="99"/>
    <w:rsid w:val="00E07E08"/>
    <w:rPr>
      <w:rFonts w:cs="Times New Roman"/>
    </w:rPr>
  </w:style>
  <w:style w:type="paragraph" w:customStyle="1" w:styleId="rezul">
    <w:name w:val="rezul"/>
    <w:basedOn w:val="a"/>
    <w:rsid w:val="00E07E08"/>
    <w:pPr>
      <w:widowControl w:val="0"/>
      <w:spacing w:after="0" w:line="240" w:lineRule="auto"/>
      <w:ind w:firstLine="283"/>
      <w:jc w:val="both"/>
    </w:pPr>
    <w:rPr>
      <w:rFonts w:ascii="Times New Roman" w:hAnsi="Times New Roman"/>
      <w:b/>
      <w:szCs w:val="20"/>
      <w:lang w:val="en-US"/>
    </w:rPr>
  </w:style>
  <w:style w:type="paragraph" w:customStyle="1" w:styleId="ConsPlusNonformat">
    <w:name w:val="ConsPlusNonformat"/>
    <w:rsid w:val="00E07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doc">
    <w:name w:val="headdoc"/>
    <w:rsid w:val="00E07E08"/>
    <w:pPr>
      <w:widowControl w:val="0"/>
      <w:suppressAutoHyphens/>
    </w:pPr>
    <w:rPr>
      <w:rFonts w:ascii="Calibri" w:eastAsia="Times New Roman" w:hAnsi="Calibri" w:cs="Calibri"/>
      <w:kern w:val="1"/>
      <w:lang w:eastAsia="ar-SA"/>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E07E08"/>
    <w:pPr>
      <w:spacing w:after="0" w:line="240" w:lineRule="auto"/>
    </w:pPr>
    <w:rPr>
      <w:rFonts w:ascii="Courier New" w:hAnsi="Courier New" w:cs="Courier New"/>
      <w:lang w:eastAsia="ru-RU"/>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E07E08"/>
    <w:rPr>
      <w:rFonts w:ascii="Courier New" w:eastAsia="Times New Roman" w:hAnsi="Courier New" w:cs="Courier New"/>
      <w:lang w:eastAsia="ru-RU"/>
    </w:rPr>
  </w:style>
  <w:style w:type="paragraph" w:styleId="af">
    <w:name w:val="Body Text Indent"/>
    <w:basedOn w:val="a"/>
    <w:link w:val="af0"/>
    <w:uiPriority w:val="99"/>
    <w:rsid w:val="00E07E08"/>
    <w:pPr>
      <w:spacing w:after="120" w:line="240" w:lineRule="auto"/>
      <w:ind w:left="283"/>
    </w:pPr>
    <w:rPr>
      <w:rFonts w:ascii="Times New Roman" w:hAnsi="Times New Roman"/>
      <w:sz w:val="24"/>
      <w:szCs w:val="24"/>
      <w:lang w:eastAsia="ru-RU"/>
    </w:rPr>
  </w:style>
  <w:style w:type="character" w:customStyle="1" w:styleId="af0">
    <w:name w:val="Основной текст с отступом Знак"/>
    <w:basedOn w:val="a0"/>
    <w:link w:val="af"/>
    <w:uiPriority w:val="99"/>
    <w:rsid w:val="00E07E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07E08"/>
    <w:rPr>
      <w:rFonts w:ascii="Arial" w:eastAsia="Calibri" w:hAnsi="Arial" w:cs="Arial"/>
      <w:sz w:val="20"/>
      <w:szCs w:val="20"/>
      <w:lang w:eastAsia="ru-RU"/>
    </w:rPr>
  </w:style>
  <w:style w:type="paragraph" w:customStyle="1" w:styleId="ConsNonformat">
    <w:name w:val="ConsNonformat"/>
    <w:rsid w:val="00E07E08"/>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0">
    <w:name w:val="Заголовок 1 Знак"/>
    <w:basedOn w:val="a0"/>
    <w:link w:val="1"/>
    <w:rsid w:val="00BD6B37"/>
    <w:rPr>
      <w:rFonts w:ascii="Arial" w:eastAsia="Times New Roman" w:hAnsi="Arial" w:cs="Times New Roman"/>
      <w:b/>
      <w:bCs/>
      <w:kern w:val="32"/>
      <w:sz w:val="32"/>
      <w:szCs w:val="32"/>
    </w:rPr>
  </w:style>
  <w:style w:type="paragraph" w:styleId="21">
    <w:name w:val="Body Text 2"/>
    <w:basedOn w:val="a"/>
    <w:link w:val="22"/>
    <w:rsid w:val="00BD6B3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BD6B37"/>
    <w:rPr>
      <w:rFonts w:ascii="Times New Roman" w:eastAsia="Times New Roman" w:hAnsi="Times New Roman" w:cs="Times New Roman"/>
      <w:sz w:val="24"/>
      <w:szCs w:val="24"/>
    </w:rPr>
  </w:style>
  <w:style w:type="character" w:customStyle="1" w:styleId="dropdown-user-namefirst-letter">
    <w:name w:val="dropdown-user-name__first-letter"/>
    <w:basedOn w:val="a0"/>
    <w:rsid w:val="003901CD"/>
  </w:style>
  <w:style w:type="paragraph" w:styleId="af1">
    <w:name w:val="Balloon Text"/>
    <w:basedOn w:val="a"/>
    <w:link w:val="af2"/>
    <w:uiPriority w:val="99"/>
    <w:semiHidden/>
    <w:unhideWhenUsed/>
    <w:rsid w:val="00007E3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07E3E"/>
    <w:rPr>
      <w:rFonts w:ascii="Tahoma" w:eastAsia="Times New Roman" w:hAnsi="Tahoma" w:cs="Tahoma"/>
      <w:sz w:val="16"/>
      <w:szCs w:val="16"/>
    </w:rPr>
  </w:style>
  <w:style w:type="character" w:customStyle="1" w:styleId="40">
    <w:name w:val="Заголовок 4 Знак"/>
    <w:basedOn w:val="a0"/>
    <w:link w:val="4"/>
    <w:uiPriority w:val="9"/>
    <w:semiHidden/>
    <w:rsid w:val="00D53215"/>
    <w:rPr>
      <w:rFonts w:asciiTheme="majorHAnsi" w:eastAsiaTheme="majorEastAsia" w:hAnsiTheme="majorHAnsi" w:cstheme="majorBidi"/>
      <w:i/>
      <w:iCs/>
      <w:color w:val="365F91" w:themeColor="accent1" w:themeShade="BF"/>
    </w:rPr>
  </w:style>
  <w:style w:type="paragraph" w:customStyle="1" w:styleId="s1">
    <w:name w:val="s_1"/>
    <w:basedOn w:val="a"/>
    <w:rsid w:val="00486FE5"/>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486FE5"/>
    <w:pPr>
      <w:spacing w:before="100" w:beforeAutospacing="1" w:after="100" w:afterAutospacing="1" w:line="240" w:lineRule="auto"/>
    </w:pPr>
    <w:rPr>
      <w:rFonts w:ascii="Times New Roman" w:hAnsi="Times New Roman"/>
      <w:sz w:val="24"/>
      <w:szCs w:val="24"/>
      <w:lang w:eastAsia="ru-RU"/>
    </w:rPr>
  </w:style>
  <w:style w:type="paragraph" w:styleId="af3">
    <w:name w:val="footer"/>
    <w:basedOn w:val="a"/>
    <w:link w:val="af4"/>
    <w:uiPriority w:val="99"/>
    <w:unhideWhenUsed/>
    <w:rsid w:val="00C6229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2295"/>
    <w:rPr>
      <w:rFonts w:ascii="Calibri" w:eastAsia="Times New Roman" w:hAnsi="Calibri" w:cs="Times New Roman"/>
    </w:rPr>
  </w:style>
  <w:style w:type="paragraph" w:styleId="31">
    <w:name w:val="Body Text 3"/>
    <w:basedOn w:val="a"/>
    <w:link w:val="32"/>
    <w:uiPriority w:val="99"/>
    <w:semiHidden/>
    <w:unhideWhenUsed/>
    <w:rsid w:val="003C02EB"/>
    <w:pPr>
      <w:spacing w:after="120"/>
    </w:pPr>
    <w:rPr>
      <w:sz w:val="16"/>
      <w:szCs w:val="16"/>
    </w:rPr>
  </w:style>
  <w:style w:type="character" w:customStyle="1" w:styleId="32">
    <w:name w:val="Основной текст 3 Знак"/>
    <w:basedOn w:val="a0"/>
    <w:link w:val="31"/>
    <w:uiPriority w:val="99"/>
    <w:semiHidden/>
    <w:rsid w:val="003C02EB"/>
    <w:rPr>
      <w:rFonts w:ascii="Calibri" w:eastAsia="Times New Roman" w:hAnsi="Calibri" w:cs="Times New Roman"/>
      <w:sz w:val="16"/>
      <w:szCs w:val="16"/>
    </w:rPr>
  </w:style>
  <w:style w:type="paragraph" w:styleId="af5">
    <w:name w:val="Subtitle"/>
    <w:basedOn w:val="a"/>
    <w:next w:val="a7"/>
    <w:link w:val="af6"/>
    <w:qFormat/>
    <w:rsid w:val="00933AEC"/>
    <w:pPr>
      <w:suppressAutoHyphens/>
      <w:spacing w:after="60" w:line="240" w:lineRule="auto"/>
      <w:jc w:val="center"/>
    </w:pPr>
    <w:rPr>
      <w:rFonts w:ascii="Arial" w:eastAsia="Calibri" w:hAnsi="Arial" w:cs="Arial"/>
      <w:sz w:val="24"/>
      <w:szCs w:val="24"/>
      <w:lang w:eastAsia="ar-SA"/>
    </w:rPr>
  </w:style>
  <w:style w:type="character" w:customStyle="1" w:styleId="af6">
    <w:name w:val="Подзаголовок Знак"/>
    <w:basedOn w:val="a0"/>
    <w:link w:val="af5"/>
    <w:rsid w:val="00933AEC"/>
    <w:rPr>
      <w:rFonts w:ascii="Arial" w:eastAsia="Calibri" w:hAnsi="Arial" w:cs="Arial"/>
      <w:sz w:val="24"/>
      <w:szCs w:val="24"/>
      <w:lang w:eastAsia="ar-SA"/>
    </w:rPr>
  </w:style>
  <w:style w:type="character" w:customStyle="1" w:styleId="apple-converted-space">
    <w:name w:val="apple-converted-space"/>
    <w:basedOn w:val="a0"/>
    <w:rsid w:val="00933AEC"/>
  </w:style>
  <w:style w:type="paragraph" w:styleId="af7">
    <w:name w:val="Normal (Web)"/>
    <w:basedOn w:val="a"/>
    <w:uiPriority w:val="99"/>
    <w:rsid w:val="00EC793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9B72AF"/>
    <w:rPr>
      <w:rFonts w:asciiTheme="majorHAnsi" w:eastAsiaTheme="majorEastAsia" w:hAnsiTheme="majorHAnsi" w:cstheme="majorBidi"/>
      <w:b/>
      <w:bCs/>
      <w:color w:val="4F81BD" w:themeColor="accent1"/>
      <w:sz w:val="26"/>
      <w:szCs w:val="26"/>
    </w:rPr>
  </w:style>
  <w:style w:type="paragraph" w:customStyle="1" w:styleId="Default">
    <w:name w:val="Default"/>
    <w:rsid w:val="009B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14B54"/>
    <w:pPr>
      <w:suppressAutoHyphens/>
      <w:spacing w:before="280" w:after="280" w:line="240" w:lineRule="auto"/>
    </w:pPr>
    <w:rPr>
      <w:rFonts w:ascii="Times New Roman" w:hAnsi="Times New Roman"/>
      <w:sz w:val="24"/>
      <w:szCs w:val="24"/>
      <w:lang w:eastAsia="ar-SA"/>
    </w:rPr>
  </w:style>
  <w:style w:type="paragraph" w:customStyle="1" w:styleId="Heading">
    <w:name w:val="Heading"/>
    <w:rsid w:val="009D1ED0"/>
    <w:pPr>
      <w:suppressAutoHyphens/>
      <w:autoSpaceDE w:val="0"/>
      <w:spacing w:after="0" w:line="240" w:lineRule="auto"/>
    </w:pPr>
    <w:rPr>
      <w:rFonts w:ascii="Arial" w:eastAsia="Arial" w:hAnsi="Arial" w:cs="Arial"/>
      <w:b/>
      <w:bCs/>
      <w:lang w:eastAsia="ar-SA"/>
    </w:rPr>
  </w:style>
  <w:style w:type="paragraph" w:styleId="23">
    <w:name w:val="Body Text Indent 2"/>
    <w:basedOn w:val="a"/>
    <w:link w:val="24"/>
    <w:uiPriority w:val="99"/>
    <w:semiHidden/>
    <w:unhideWhenUsed/>
    <w:rsid w:val="00665842"/>
    <w:pPr>
      <w:spacing w:after="120" w:line="480" w:lineRule="auto"/>
      <w:ind w:left="283"/>
    </w:pPr>
  </w:style>
  <w:style w:type="character" w:customStyle="1" w:styleId="24">
    <w:name w:val="Основной текст с отступом 2 Знак"/>
    <w:basedOn w:val="a0"/>
    <w:link w:val="23"/>
    <w:uiPriority w:val="99"/>
    <w:semiHidden/>
    <w:rsid w:val="00665842"/>
    <w:rPr>
      <w:rFonts w:ascii="Calibri" w:eastAsia="Times New Roman" w:hAnsi="Calibri" w:cs="Times New Roman"/>
    </w:rPr>
  </w:style>
  <w:style w:type="paragraph" w:styleId="af8">
    <w:name w:val="footnote text"/>
    <w:basedOn w:val="a"/>
    <w:link w:val="af9"/>
    <w:rsid w:val="00665842"/>
    <w:pPr>
      <w:spacing w:after="0" w:line="240" w:lineRule="auto"/>
    </w:pPr>
    <w:rPr>
      <w:rFonts w:ascii="Times New Roman" w:hAnsi="Times New Roman"/>
      <w:sz w:val="20"/>
      <w:szCs w:val="20"/>
      <w:lang w:eastAsia="ru-RU"/>
    </w:rPr>
  </w:style>
  <w:style w:type="character" w:customStyle="1" w:styleId="af9">
    <w:name w:val="Текст сноски Знак"/>
    <w:basedOn w:val="a0"/>
    <w:link w:val="af8"/>
    <w:rsid w:val="00665842"/>
    <w:rPr>
      <w:rFonts w:ascii="Times New Roman" w:eastAsia="Times New Roman" w:hAnsi="Times New Roman" w:cs="Times New Roman"/>
      <w:sz w:val="20"/>
      <w:szCs w:val="20"/>
      <w:lang w:eastAsia="ru-RU"/>
    </w:rPr>
  </w:style>
  <w:style w:type="character" w:styleId="afa">
    <w:name w:val="footnote reference"/>
    <w:rsid w:val="00665842"/>
    <w:rPr>
      <w:vertAlign w:val="superscript"/>
    </w:rPr>
  </w:style>
  <w:style w:type="character" w:customStyle="1" w:styleId="FontStyle11">
    <w:name w:val="Font Style11"/>
    <w:basedOn w:val="a0"/>
    <w:rsid w:val="00665842"/>
    <w:rPr>
      <w:rFonts w:ascii="Times New Roman" w:hAnsi="Times New Roman" w:cs="Times New Roman"/>
      <w:b/>
      <w:bCs/>
      <w:sz w:val="20"/>
      <w:szCs w:val="20"/>
    </w:rPr>
  </w:style>
  <w:style w:type="paragraph" w:customStyle="1" w:styleId="Style5">
    <w:name w:val="Style5"/>
    <w:basedOn w:val="a"/>
    <w:rsid w:val="00665842"/>
    <w:pPr>
      <w:widowControl w:val="0"/>
      <w:autoSpaceDE w:val="0"/>
      <w:autoSpaceDN w:val="0"/>
      <w:adjustRightInd w:val="0"/>
      <w:spacing w:after="0" w:line="290" w:lineRule="exact"/>
      <w:ind w:firstLine="168"/>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26318311">
      <w:bodyDiv w:val="1"/>
      <w:marLeft w:val="0"/>
      <w:marRight w:val="0"/>
      <w:marTop w:val="0"/>
      <w:marBottom w:val="0"/>
      <w:divBdr>
        <w:top w:val="none" w:sz="0" w:space="0" w:color="auto"/>
        <w:left w:val="none" w:sz="0" w:space="0" w:color="auto"/>
        <w:bottom w:val="none" w:sz="0" w:space="0" w:color="auto"/>
        <w:right w:val="none" w:sz="0" w:space="0" w:color="auto"/>
      </w:divBdr>
    </w:div>
    <w:div w:id="7149621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408">
          <w:marLeft w:val="0"/>
          <w:marRight w:val="0"/>
          <w:marTop w:val="0"/>
          <w:marBottom w:val="0"/>
          <w:divBdr>
            <w:top w:val="none" w:sz="0" w:space="0" w:color="auto"/>
            <w:left w:val="none" w:sz="0" w:space="0" w:color="auto"/>
            <w:bottom w:val="none" w:sz="0" w:space="0" w:color="auto"/>
            <w:right w:val="none" w:sz="0" w:space="0" w:color="auto"/>
          </w:divBdr>
          <w:divsChild>
            <w:div w:id="686717825">
              <w:marLeft w:val="0"/>
              <w:marRight w:val="0"/>
              <w:marTop w:val="0"/>
              <w:marBottom w:val="0"/>
              <w:divBdr>
                <w:top w:val="none" w:sz="0" w:space="0" w:color="auto"/>
                <w:left w:val="none" w:sz="0" w:space="0" w:color="auto"/>
                <w:bottom w:val="none" w:sz="0" w:space="0" w:color="auto"/>
                <w:right w:val="none" w:sz="0" w:space="0" w:color="auto"/>
              </w:divBdr>
              <w:divsChild>
                <w:div w:id="940642573">
                  <w:marLeft w:val="0"/>
                  <w:marRight w:val="0"/>
                  <w:marTop w:val="0"/>
                  <w:marBottom w:val="0"/>
                  <w:divBdr>
                    <w:top w:val="none" w:sz="0" w:space="0" w:color="auto"/>
                    <w:left w:val="none" w:sz="0" w:space="0" w:color="auto"/>
                    <w:bottom w:val="none" w:sz="0" w:space="0" w:color="auto"/>
                    <w:right w:val="none" w:sz="0" w:space="0" w:color="auto"/>
                  </w:divBdr>
                  <w:divsChild>
                    <w:div w:id="1868332409">
                      <w:marLeft w:val="0"/>
                      <w:marRight w:val="0"/>
                      <w:marTop w:val="0"/>
                      <w:marBottom w:val="0"/>
                      <w:divBdr>
                        <w:top w:val="none" w:sz="0" w:space="0" w:color="auto"/>
                        <w:left w:val="none" w:sz="0" w:space="0" w:color="auto"/>
                        <w:bottom w:val="none" w:sz="0" w:space="0" w:color="auto"/>
                        <w:right w:val="none" w:sz="0" w:space="0" w:color="auto"/>
                      </w:divBdr>
                      <w:divsChild>
                        <w:div w:id="125245864">
                          <w:marLeft w:val="0"/>
                          <w:marRight w:val="0"/>
                          <w:marTop w:val="0"/>
                          <w:marBottom w:val="0"/>
                          <w:divBdr>
                            <w:top w:val="none" w:sz="0" w:space="0" w:color="auto"/>
                            <w:left w:val="none" w:sz="0" w:space="0" w:color="auto"/>
                            <w:bottom w:val="none" w:sz="0" w:space="0" w:color="auto"/>
                            <w:right w:val="none" w:sz="0" w:space="0" w:color="auto"/>
                          </w:divBdr>
                          <w:divsChild>
                            <w:div w:id="1686402709">
                              <w:marLeft w:val="0"/>
                              <w:marRight w:val="0"/>
                              <w:marTop w:val="0"/>
                              <w:marBottom w:val="0"/>
                              <w:divBdr>
                                <w:top w:val="none" w:sz="0" w:space="0" w:color="auto"/>
                                <w:left w:val="none" w:sz="0" w:space="0" w:color="auto"/>
                                <w:bottom w:val="none" w:sz="0" w:space="0" w:color="auto"/>
                                <w:right w:val="none" w:sz="0" w:space="0" w:color="auto"/>
                              </w:divBdr>
                            </w:div>
                            <w:div w:id="850685275">
                              <w:marLeft w:val="0"/>
                              <w:marRight w:val="0"/>
                              <w:marTop w:val="0"/>
                              <w:marBottom w:val="0"/>
                              <w:divBdr>
                                <w:top w:val="none" w:sz="0" w:space="0" w:color="auto"/>
                                <w:left w:val="none" w:sz="0" w:space="0" w:color="auto"/>
                                <w:bottom w:val="none" w:sz="0" w:space="0" w:color="auto"/>
                                <w:right w:val="none" w:sz="0" w:space="0" w:color="auto"/>
                              </w:divBdr>
                              <w:divsChild>
                                <w:div w:id="1646935657">
                                  <w:marLeft w:val="0"/>
                                  <w:marRight w:val="0"/>
                                  <w:marTop w:val="0"/>
                                  <w:marBottom w:val="0"/>
                                  <w:divBdr>
                                    <w:top w:val="none" w:sz="0" w:space="0" w:color="auto"/>
                                    <w:left w:val="none" w:sz="0" w:space="0" w:color="auto"/>
                                    <w:bottom w:val="none" w:sz="0" w:space="0" w:color="auto"/>
                                    <w:right w:val="none" w:sz="0" w:space="0" w:color="auto"/>
                                  </w:divBdr>
                                </w:div>
                                <w:div w:id="1336346739">
                                  <w:marLeft w:val="0"/>
                                  <w:marRight w:val="0"/>
                                  <w:marTop w:val="0"/>
                                  <w:marBottom w:val="0"/>
                                  <w:divBdr>
                                    <w:top w:val="none" w:sz="0" w:space="0" w:color="auto"/>
                                    <w:left w:val="none" w:sz="0" w:space="0" w:color="auto"/>
                                    <w:bottom w:val="none" w:sz="0" w:space="0" w:color="auto"/>
                                    <w:right w:val="none" w:sz="0" w:space="0" w:color="auto"/>
                                  </w:divBdr>
                                </w:div>
                                <w:div w:id="1012996900">
                                  <w:marLeft w:val="0"/>
                                  <w:marRight w:val="0"/>
                                  <w:marTop w:val="0"/>
                                  <w:marBottom w:val="0"/>
                                  <w:divBdr>
                                    <w:top w:val="none" w:sz="0" w:space="0" w:color="auto"/>
                                    <w:left w:val="none" w:sz="0" w:space="0" w:color="auto"/>
                                    <w:bottom w:val="none" w:sz="0" w:space="0" w:color="auto"/>
                                    <w:right w:val="none" w:sz="0" w:space="0" w:color="auto"/>
                                  </w:divBdr>
                                </w:div>
                              </w:divsChild>
                            </w:div>
                            <w:div w:id="213546869">
                              <w:marLeft w:val="0"/>
                              <w:marRight w:val="0"/>
                              <w:marTop w:val="0"/>
                              <w:marBottom w:val="0"/>
                              <w:divBdr>
                                <w:top w:val="none" w:sz="0" w:space="0" w:color="auto"/>
                                <w:left w:val="none" w:sz="0" w:space="0" w:color="auto"/>
                                <w:bottom w:val="none" w:sz="0" w:space="0" w:color="auto"/>
                                <w:right w:val="none" w:sz="0" w:space="0" w:color="auto"/>
                              </w:divBdr>
                              <w:divsChild>
                                <w:div w:id="1908686656">
                                  <w:marLeft w:val="0"/>
                                  <w:marRight w:val="0"/>
                                  <w:marTop w:val="0"/>
                                  <w:marBottom w:val="0"/>
                                  <w:divBdr>
                                    <w:top w:val="none" w:sz="0" w:space="0" w:color="auto"/>
                                    <w:left w:val="none" w:sz="0" w:space="0" w:color="auto"/>
                                    <w:bottom w:val="none" w:sz="0" w:space="0" w:color="auto"/>
                                    <w:right w:val="none" w:sz="0" w:space="0" w:color="auto"/>
                                  </w:divBdr>
                                </w:div>
                              </w:divsChild>
                            </w:div>
                            <w:div w:id="565531915">
                              <w:marLeft w:val="0"/>
                              <w:marRight w:val="0"/>
                              <w:marTop w:val="0"/>
                              <w:marBottom w:val="0"/>
                              <w:divBdr>
                                <w:top w:val="none" w:sz="0" w:space="0" w:color="auto"/>
                                <w:left w:val="none" w:sz="0" w:space="0" w:color="auto"/>
                                <w:bottom w:val="none" w:sz="0" w:space="0" w:color="auto"/>
                                <w:right w:val="none" w:sz="0" w:space="0" w:color="auto"/>
                              </w:divBdr>
                              <w:divsChild>
                                <w:div w:id="1711958348">
                                  <w:marLeft w:val="0"/>
                                  <w:marRight w:val="0"/>
                                  <w:marTop w:val="0"/>
                                  <w:marBottom w:val="0"/>
                                  <w:divBdr>
                                    <w:top w:val="none" w:sz="0" w:space="0" w:color="auto"/>
                                    <w:left w:val="none" w:sz="0" w:space="0" w:color="auto"/>
                                    <w:bottom w:val="none" w:sz="0" w:space="0" w:color="auto"/>
                                    <w:right w:val="none" w:sz="0" w:space="0" w:color="auto"/>
                                  </w:divBdr>
                                </w:div>
                              </w:divsChild>
                            </w:div>
                            <w:div w:id="933130367">
                              <w:marLeft w:val="0"/>
                              <w:marRight w:val="0"/>
                              <w:marTop w:val="0"/>
                              <w:marBottom w:val="0"/>
                              <w:divBdr>
                                <w:top w:val="none" w:sz="0" w:space="0" w:color="auto"/>
                                <w:left w:val="none" w:sz="0" w:space="0" w:color="auto"/>
                                <w:bottom w:val="none" w:sz="0" w:space="0" w:color="auto"/>
                                <w:right w:val="none" w:sz="0" w:space="0" w:color="auto"/>
                              </w:divBdr>
                              <w:divsChild>
                                <w:div w:id="358895533">
                                  <w:marLeft w:val="0"/>
                                  <w:marRight w:val="0"/>
                                  <w:marTop w:val="0"/>
                                  <w:marBottom w:val="0"/>
                                  <w:divBdr>
                                    <w:top w:val="none" w:sz="0" w:space="0" w:color="auto"/>
                                    <w:left w:val="none" w:sz="0" w:space="0" w:color="auto"/>
                                    <w:bottom w:val="none" w:sz="0" w:space="0" w:color="auto"/>
                                    <w:right w:val="none" w:sz="0" w:space="0" w:color="auto"/>
                                  </w:divBdr>
                                </w:div>
                              </w:divsChild>
                            </w:div>
                            <w:div w:id="1586913001">
                              <w:marLeft w:val="0"/>
                              <w:marRight w:val="0"/>
                              <w:marTop w:val="0"/>
                              <w:marBottom w:val="0"/>
                              <w:divBdr>
                                <w:top w:val="none" w:sz="0" w:space="0" w:color="auto"/>
                                <w:left w:val="none" w:sz="0" w:space="0" w:color="auto"/>
                                <w:bottom w:val="none" w:sz="0" w:space="0" w:color="auto"/>
                                <w:right w:val="none" w:sz="0" w:space="0" w:color="auto"/>
                              </w:divBdr>
                            </w:div>
                            <w:div w:id="1994329813">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 w:id="953630515">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1311250044">
                              <w:marLeft w:val="0"/>
                              <w:marRight w:val="0"/>
                              <w:marTop w:val="0"/>
                              <w:marBottom w:val="0"/>
                              <w:divBdr>
                                <w:top w:val="none" w:sz="0" w:space="0" w:color="auto"/>
                                <w:left w:val="none" w:sz="0" w:space="0" w:color="auto"/>
                                <w:bottom w:val="none" w:sz="0" w:space="0" w:color="auto"/>
                                <w:right w:val="none" w:sz="0" w:space="0" w:color="auto"/>
                              </w:divBdr>
                              <w:divsChild>
                                <w:div w:id="429006165">
                                  <w:marLeft w:val="0"/>
                                  <w:marRight w:val="0"/>
                                  <w:marTop w:val="0"/>
                                  <w:marBottom w:val="0"/>
                                  <w:divBdr>
                                    <w:top w:val="none" w:sz="0" w:space="0" w:color="auto"/>
                                    <w:left w:val="none" w:sz="0" w:space="0" w:color="auto"/>
                                    <w:bottom w:val="none" w:sz="0" w:space="0" w:color="auto"/>
                                    <w:right w:val="none" w:sz="0" w:space="0" w:color="auto"/>
                                  </w:divBdr>
                                </w:div>
                                <w:div w:id="1298411748">
                                  <w:marLeft w:val="0"/>
                                  <w:marRight w:val="0"/>
                                  <w:marTop w:val="0"/>
                                  <w:marBottom w:val="0"/>
                                  <w:divBdr>
                                    <w:top w:val="none" w:sz="0" w:space="0" w:color="auto"/>
                                    <w:left w:val="none" w:sz="0" w:space="0" w:color="auto"/>
                                    <w:bottom w:val="none" w:sz="0" w:space="0" w:color="auto"/>
                                    <w:right w:val="none" w:sz="0" w:space="0" w:color="auto"/>
                                  </w:divBdr>
                                </w:div>
                                <w:div w:id="1115442941">
                                  <w:marLeft w:val="0"/>
                                  <w:marRight w:val="0"/>
                                  <w:marTop w:val="0"/>
                                  <w:marBottom w:val="0"/>
                                  <w:divBdr>
                                    <w:top w:val="none" w:sz="0" w:space="0" w:color="auto"/>
                                    <w:left w:val="none" w:sz="0" w:space="0" w:color="auto"/>
                                    <w:bottom w:val="none" w:sz="0" w:space="0" w:color="auto"/>
                                    <w:right w:val="none" w:sz="0" w:space="0" w:color="auto"/>
                                  </w:divBdr>
                                </w:div>
                              </w:divsChild>
                            </w:div>
                            <w:div w:id="725295606">
                              <w:marLeft w:val="0"/>
                              <w:marRight w:val="0"/>
                              <w:marTop w:val="0"/>
                              <w:marBottom w:val="0"/>
                              <w:divBdr>
                                <w:top w:val="none" w:sz="0" w:space="0" w:color="auto"/>
                                <w:left w:val="none" w:sz="0" w:space="0" w:color="auto"/>
                                <w:bottom w:val="none" w:sz="0" w:space="0" w:color="auto"/>
                                <w:right w:val="none" w:sz="0" w:space="0" w:color="auto"/>
                              </w:divBdr>
                            </w:div>
                            <w:div w:id="1407150948">
                              <w:marLeft w:val="0"/>
                              <w:marRight w:val="0"/>
                              <w:marTop w:val="0"/>
                              <w:marBottom w:val="0"/>
                              <w:divBdr>
                                <w:top w:val="none" w:sz="0" w:space="0" w:color="auto"/>
                                <w:left w:val="none" w:sz="0" w:space="0" w:color="auto"/>
                                <w:bottom w:val="none" w:sz="0" w:space="0" w:color="auto"/>
                                <w:right w:val="none" w:sz="0" w:space="0" w:color="auto"/>
                              </w:divBdr>
                              <w:divsChild>
                                <w:div w:id="1810396340">
                                  <w:marLeft w:val="0"/>
                                  <w:marRight w:val="0"/>
                                  <w:marTop w:val="0"/>
                                  <w:marBottom w:val="0"/>
                                  <w:divBdr>
                                    <w:top w:val="none" w:sz="0" w:space="0" w:color="auto"/>
                                    <w:left w:val="none" w:sz="0" w:space="0" w:color="auto"/>
                                    <w:bottom w:val="none" w:sz="0" w:space="0" w:color="auto"/>
                                    <w:right w:val="none" w:sz="0" w:space="0" w:color="auto"/>
                                  </w:divBdr>
                                </w:div>
                              </w:divsChild>
                            </w:div>
                            <w:div w:id="743726742">
                              <w:marLeft w:val="0"/>
                              <w:marRight w:val="0"/>
                              <w:marTop w:val="0"/>
                              <w:marBottom w:val="0"/>
                              <w:divBdr>
                                <w:top w:val="none" w:sz="0" w:space="0" w:color="auto"/>
                                <w:left w:val="none" w:sz="0" w:space="0" w:color="auto"/>
                                <w:bottom w:val="none" w:sz="0" w:space="0" w:color="auto"/>
                                <w:right w:val="none" w:sz="0" w:space="0" w:color="auto"/>
                              </w:divBdr>
                              <w:divsChild>
                                <w:div w:id="76564856">
                                  <w:marLeft w:val="0"/>
                                  <w:marRight w:val="0"/>
                                  <w:marTop w:val="0"/>
                                  <w:marBottom w:val="0"/>
                                  <w:divBdr>
                                    <w:top w:val="none" w:sz="0" w:space="0" w:color="auto"/>
                                    <w:left w:val="none" w:sz="0" w:space="0" w:color="auto"/>
                                    <w:bottom w:val="none" w:sz="0" w:space="0" w:color="auto"/>
                                    <w:right w:val="none" w:sz="0" w:space="0" w:color="auto"/>
                                  </w:divBdr>
                                </w:div>
                              </w:divsChild>
                            </w:div>
                            <w:div w:id="874387482">
                              <w:marLeft w:val="0"/>
                              <w:marRight w:val="0"/>
                              <w:marTop w:val="0"/>
                              <w:marBottom w:val="0"/>
                              <w:divBdr>
                                <w:top w:val="none" w:sz="0" w:space="0" w:color="auto"/>
                                <w:left w:val="none" w:sz="0" w:space="0" w:color="auto"/>
                                <w:bottom w:val="none" w:sz="0" w:space="0" w:color="auto"/>
                                <w:right w:val="none" w:sz="0" w:space="0" w:color="auto"/>
                              </w:divBdr>
                            </w:div>
                            <w:div w:id="579950699">
                              <w:marLeft w:val="0"/>
                              <w:marRight w:val="0"/>
                              <w:marTop w:val="0"/>
                              <w:marBottom w:val="0"/>
                              <w:divBdr>
                                <w:top w:val="none" w:sz="0" w:space="0" w:color="auto"/>
                                <w:left w:val="none" w:sz="0" w:space="0" w:color="auto"/>
                                <w:bottom w:val="none" w:sz="0" w:space="0" w:color="auto"/>
                                <w:right w:val="none" w:sz="0" w:space="0" w:color="auto"/>
                              </w:divBdr>
                            </w:div>
                            <w:div w:id="1763187550">
                              <w:marLeft w:val="0"/>
                              <w:marRight w:val="0"/>
                              <w:marTop w:val="0"/>
                              <w:marBottom w:val="0"/>
                              <w:divBdr>
                                <w:top w:val="none" w:sz="0" w:space="0" w:color="auto"/>
                                <w:left w:val="none" w:sz="0" w:space="0" w:color="auto"/>
                                <w:bottom w:val="none" w:sz="0" w:space="0" w:color="auto"/>
                                <w:right w:val="none" w:sz="0" w:space="0" w:color="auto"/>
                              </w:divBdr>
                              <w:divsChild>
                                <w:div w:id="561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354">
                          <w:marLeft w:val="0"/>
                          <w:marRight w:val="0"/>
                          <w:marTop w:val="0"/>
                          <w:marBottom w:val="0"/>
                          <w:divBdr>
                            <w:top w:val="none" w:sz="0" w:space="0" w:color="auto"/>
                            <w:left w:val="none" w:sz="0" w:space="0" w:color="auto"/>
                            <w:bottom w:val="none" w:sz="0" w:space="0" w:color="auto"/>
                            <w:right w:val="none" w:sz="0" w:space="0" w:color="auto"/>
                          </w:divBdr>
                          <w:divsChild>
                            <w:div w:id="488911994">
                              <w:marLeft w:val="0"/>
                              <w:marRight w:val="0"/>
                              <w:marTop w:val="0"/>
                              <w:marBottom w:val="0"/>
                              <w:divBdr>
                                <w:top w:val="none" w:sz="0" w:space="0" w:color="auto"/>
                                <w:left w:val="none" w:sz="0" w:space="0" w:color="auto"/>
                                <w:bottom w:val="none" w:sz="0" w:space="0" w:color="auto"/>
                                <w:right w:val="none" w:sz="0" w:space="0" w:color="auto"/>
                              </w:divBdr>
                              <w:divsChild>
                                <w:div w:id="1252736472">
                                  <w:marLeft w:val="0"/>
                                  <w:marRight w:val="0"/>
                                  <w:marTop w:val="0"/>
                                  <w:marBottom w:val="0"/>
                                  <w:divBdr>
                                    <w:top w:val="none" w:sz="0" w:space="0" w:color="auto"/>
                                    <w:left w:val="none" w:sz="0" w:space="0" w:color="auto"/>
                                    <w:bottom w:val="none" w:sz="0" w:space="0" w:color="auto"/>
                                    <w:right w:val="none" w:sz="0" w:space="0" w:color="auto"/>
                                  </w:divBdr>
                                </w:div>
                              </w:divsChild>
                            </w:div>
                            <w:div w:id="1673756539">
                              <w:marLeft w:val="0"/>
                              <w:marRight w:val="0"/>
                              <w:marTop w:val="0"/>
                              <w:marBottom w:val="0"/>
                              <w:divBdr>
                                <w:top w:val="none" w:sz="0" w:space="0" w:color="auto"/>
                                <w:left w:val="none" w:sz="0" w:space="0" w:color="auto"/>
                                <w:bottom w:val="none" w:sz="0" w:space="0" w:color="auto"/>
                                <w:right w:val="none" w:sz="0" w:space="0" w:color="auto"/>
                              </w:divBdr>
                              <w:divsChild>
                                <w:div w:id="864758699">
                                  <w:marLeft w:val="0"/>
                                  <w:marRight w:val="0"/>
                                  <w:marTop w:val="0"/>
                                  <w:marBottom w:val="0"/>
                                  <w:divBdr>
                                    <w:top w:val="none" w:sz="0" w:space="0" w:color="auto"/>
                                    <w:left w:val="none" w:sz="0" w:space="0" w:color="auto"/>
                                    <w:bottom w:val="none" w:sz="0" w:space="0" w:color="auto"/>
                                    <w:right w:val="none" w:sz="0" w:space="0" w:color="auto"/>
                                  </w:divBdr>
                                </w:div>
                              </w:divsChild>
                            </w:div>
                            <w:div w:id="1106541525">
                              <w:marLeft w:val="0"/>
                              <w:marRight w:val="0"/>
                              <w:marTop w:val="0"/>
                              <w:marBottom w:val="0"/>
                              <w:divBdr>
                                <w:top w:val="none" w:sz="0" w:space="0" w:color="auto"/>
                                <w:left w:val="none" w:sz="0" w:space="0" w:color="auto"/>
                                <w:bottom w:val="none" w:sz="0" w:space="0" w:color="auto"/>
                                <w:right w:val="none" w:sz="0" w:space="0" w:color="auto"/>
                              </w:divBdr>
                            </w:div>
                            <w:div w:id="948126807">
                              <w:marLeft w:val="0"/>
                              <w:marRight w:val="0"/>
                              <w:marTop w:val="0"/>
                              <w:marBottom w:val="0"/>
                              <w:divBdr>
                                <w:top w:val="none" w:sz="0" w:space="0" w:color="auto"/>
                                <w:left w:val="none" w:sz="0" w:space="0" w:color="auto"/>
                                <w:bottom w:val="none" w:sz="0" w:space="0" w:color="auto"/>
                                <w:right w:val="none" w:sz="0" w:space="0" w:color="auto"/>
                              </w:divBdr>
                            </w:div>
                            <w:div w:id="600797512">
                              <w:marLeft w:val="0"/>
                              <w:marRight w:val="0"/>
                              <w:marTop w:val="0"/>
                              <w:marBottom w:val="0"/>
                              <w:divBdr>
                                <w:top w:val="none" w:sz="0" w:space="0" w:color="auto"/>
                                <w:left w:val="none" w:sz="0" w:space="0" w:color="auto"/>
                                <w:bottom w:val="none" w:sz="0" w:space="0" w:color="auto"/>
                                <w:right w:val="none" w:sz="0" w:space="0" w:color="auto"/>
                              </w:divBdr>
                              <w:divsChild>
                                <w:div w:id="1347170216">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 w:id="2112965385">
                                  <w:marLeft w:val="0"/>
                                  <w:marRight w:val="0"/>
                                  <w:marTop w:val="0"/>
                                  <w:marBottom w:val="0"/>
                                  <w:divBdr>
                                    <w:top w:val="none" w:sz="0" w:space="0" w:color="auto"/>
                                    <w:left w:val="none" w:sz="0" w:space="0" w:color="auto"/>
                                    <w:bottom w:val="none" w:sz="0" w:space="0" w:color="auto"/>
                                    <w:right w:val="none" w:sz="0" w:space="0" w:color="auto"/>
                                  </w:divBdr>
                                </w:div>
                              </w:divsChild>
                            </w:div>
                            <w:div w:id="1796824856">
                              <w:marLeft w:val="0"/>
                              <w:marRight w:val="0"/>
                              <w:marTop w:val="0"/>
                              <w:marBottom w:val="0"/>
                              <w:divBdr>
                                <w:top w:val="none" w:sz="0" w:space="0" w:color="auto"/>
                                <w:left w:val="none" w:sz="0" w:space="0" w:color="auto"/>
                                <w:bottom w:val="none" w:sz="0" w:space="0" w:color="auto"/>
                                <w:right w:val="none" w:sz="0" w:space="0" w:color="auto"/>
                              </w:divBdr>
                              <w:divsChild>
                                <w:div w:id="327900780">
                                  <w:marLeft w:val="0"/>
                                  <w:marRight w:val="0"/>
                                  <w:marTop w:val="0"/>
                                  <w:marBottom w:val="0"/>
                                  <w:divBdr>
                                    <w:top w:val="none" w:sz="0" w:space="0" w:color="auto"/>
                                    <w:left w:val="none" w:sz="0" w:space="0" w:color="auto"/>
                                    <w:bottom w:val="none" w:sz="0" w:space="0" w:color="auto"/>
                                    <w:right w:val="none" w:sz="0" w:space="0" w:color="auto"/>
                                  </w:divBdr>
                                </w:div>
                              </w:divsChild>
                            </w:div>
                            <w:div w:id="1634016365">
                              <w:marLeft w:val="0"/>
                              <w:marRight w:val="0"/>
                              <w:marTop w:val="0"/>
                              <w:marBottom w:val="0"/>
                              <w:divBdr>
                                <w:top w:val="none" w:sz="0" w:space="0" w:color="auto"/>
                                <w:left w:val="none" w:sz="0" w:space="0" w:color="auto"/>
                                <w:bottom w:val="none" w:sz="0" w:space="0" w:color="auto"/>
                                <w:right w:val="none" w:sz="0" w:space="0" w:color="auto"/>
                              </w:divBdr>
                              <w:divsChild>
                                <w:div w:id="1177384277">
                                  <w:marLeft w:val="0"/>
                                  <w:marRight w:val="0"/>
                                  <w:marTop w:val="0"/>
                                  <w:marBottom w:val="0"/>
                                  <w:divBdr>
                                    <w:top w:val="none" w:sz="0" w:space="0" w:color="auto"/>
                                    <w:left w:val="none" w:sz="0" w:space="0" w:color="auto"/>
                                    <w:bottom w:val="none" w:sz="0" w:space="0" w:color="auto"/>
                                    <w:right w:val="none" w:sz="0" w:space="0" w:color="auto"/>
                                  </w:divBdr>
                                </w:div>
                              </w:divsChild>
                            </w:div>
                            <w:div w:id="1200431378">
                              <w:marLeft w:val="0"/>
                              <w:marRight w:val="0"/>
                              <w:marTop w:val="0"/>
                              <w:marBottom w:val="0"/>
                              <w:divBdr>
                                <w:top w:val="none" w:sz="0" w:space="0" w:color="auto"/>
                                <w:left w:val="none" w:sz="0" w:space="0" w:color="auto"/>
                                <w:bottom w:val="none" w:sz="0" w:space="0" w:color="auto"/>
                                <w:right w:val="none" w:sz="0" w:space="0" w:color="auto"/>
                              </w:divBdr>
                              <w:divsChild>
                                <w:div w:id="812142693">
                                  <w:marLeft w:val="0"/>
                                  <w:marRight w:val="0"/>
                                  <w:marTop w:val="0"/>
                                  <w:marBottom w:val="0"/>
                                  <w:divBdr>
                                    <w:top w:val="none" w:sz="0" w:space="0" w:color="auto"/>
                                    <w:left w:val="none" w:sz="0" w:space="0" w:color="auto"/>
                                    <w:bottom w:val="none" w:sz="0" w:space="0" w:color="auto"/>
                                    <w:right w:val="none" w:sz="0" w:space="0" w:color="auto"/>
                                  </w:divBdr>
                                  <w:divsChild>
                                    <w:div w:id="2334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576">
                              <w:marLeft w:val="0"/>
                              <w:marRight w:val="0"/>
                              <w:marTop w:val="0"/>
                              <w:marBottom w:val="0"/>
                              <w:divBdr>
                                <w:top w:val="none" w:sz="0" w:space="0" w:color="auto"/>
                                <w:left w:val="none" w:sz="0" w:space="0" w:color="auto"/>
                                <w:bottom w:val="none" w:sz="0" w:space="0" w:color="auto"/>
                                <w:right w:val="none" w:sz="0" w:space="0" w:color="auto"/>
                              </w:divBdr>
                              <w:divsChild>
                                <w:div w:id="787967244">
                                  <w:marLeft w:val="0"/>
                                  <w:marRight w:val="0"/>
                                  <w:marTop w:val="0"/>
                                  <w:marBottom w:val="0"/>
                                  <w:divBdr>
                                    <w:top w:val="none" w:sz="0" w:space="0" w:color="auto"/>
                                    <w:left w:val="none" w:sz="0" w:space="0" w:color="auto"/>
                                    <w:bottom w:val="none" w:sz="0" w:space="0" w:color="auto"/>
                                    <w:right w:val="none" w:sz="0" w:space="0" w:color="auto"/>
                                  </w:divBdr>
                                </w:div>
                                <w:div w:id="415517332">
                                  <w:marLeft w:val="0"/>
                                  <w:marRight w:val="0"/>
                                  <w:marTop w:val="0"/>
                                  <w:marBottom w:val="0"/>
                                  <w:divBdr>
                                    <w:top w:val="none" w:sz="0" w:space="0" w:color="auto"/>
                                    <w:left w:val="none" w:sz="0" w:space="0" w:color="auto"/>
                                    <w:bottom w:val="none" w:sz="0" w:space="0" w:color="auto"/>
                                    <w:right w:val="none" w:sz="0" w:space="0" w:color="auto"/>
                                  </w:divBdr>
                                </w:div>
                                <w:div w:id="1080760423">
                                  <w:marLeft w:val="0"/>
                                  <w:marRight w:val="0"/>
                                  <w:marTop w:val="0"/>
                                  <w:marBottom w:val="0"/>
                                  <w:divBdr>
                                    <w:top w:val="none" w:sz="0" w:space="0" w:color="auto"/>
                                    <w:left w:val="none" w:sz="0" w:space="0" w:color="auto"/>
                                    <w:bottom w:val="none" w:sz="0" w:space="0" w:color="auto"/>
                                    <w:right w:val="none" w:sz="0" w:space="0" w:color="auto"/>
                                  </w:divBdr>
                                </w:div>
                              </w:divsChild>
                            </w:div>
                            <w:div w:id="867256226">
                              <w:marLeft w:val="0"/>
                              <w:marRight w:val="0"/>
                              <w:marTop w:val="0"/>
                              <w:marBottom w:val="0"/>
                              <w:divBdr>
                                <w:top w:val="none" w:sz="0" w:space="0" w:color="auto"/>
                                <w:left w:val="none" w:sz="0" w:space="0" w:color="auto"/>
                                <w:bottom w:val="none" w:sz="0" w:space="0" w:color="auto"/>
                                <w:right w:val="none" w:sz="0" w:space="0" w:color="auto"/>
                              </w:divBdr>
                              <w:divsChild>
                                <w:div w:id="140848523">
                                  <w:marLeft w:val="0"/>
                                  <w:marRight w:val="0"/>
                                  <w:marTop w:val="0"/>
                                  <w:marBottom w:val="0"/>
                                  <w:divBdr>
                                    <w:top w:val="none" w:sz="0" w:space="0" w:color="auto"/>
                                    <w:left w:val="none" w:sz="0" w:space="0" w:color="auto"/>
                                    <w:bottom w:val="none" w:sz="0" w:space="0" w:color="auto"/>
                                    <w:right w:val="none" w:sz="0" w:space="0" w:color="auto"/>
                                  </w:divBdr>
                                </w:div>
                                <w:div w:id="1084032226">
                                  <w:marLeft w:val="0"/>
                                  <w:marRight w:val="0"/>
                                  <w:marTop w:val="0"/>
                                  <w:marBottom w:val="0"/>
                                  <w:divBdr>
                                    <w:top w:val="none" w:sz="0" w:space="0" w:color="auto"/>
                                    <w:left w:val="none" w:sz="0" w:space="0" w:color="auto"/>
                                    <w:bottom w:val="none" w:sz="0" w:space="0" w:color="auto"/>
                                    <w:right w:val="none" w:sz="0" w:space="0" w:color="auto"/>
                                  </w:divBdr>
                                </w:div>
                                <w:div w:id="1778982914">
                                  <w:marLeft w:val="0"/>
                                  <w:marRight w:val="0"/>
                                  <w:marTop w:val="0"/>
                                  <w:marBottom w:val="0"/>
                                  <w:divBdr>
                                    <w:top w:val="none" w:sz="0" w:space="0" w:color="auto"/>
                                    <w:left w:val="none" w:sz="0" w:space="0" w:color="auto"/>
                                    <w:bottom w:val="none" w:sz="0" w:space="0" w:color="auto"/>
                                    <w:right w:val="none" w:sz="0" w:space="0" w:color="auto"/>
                                  </w:divBdr>
                                </w:div>
                                <w:div w:id="263420757">
                                  <w:marLeft w:val="0"/>
                                  <w:marRight w:val="0"/>
                                  <w:marTop w:val="0"/>
                                  <w:marBottom w:val="0"/>
                                  <w:divBdr>
                                    <w:top w:val="none" w:sz="0" w:space="0" w:color="auto"/>
                                    <w:left w:val="none" w:sz="0" w:space="0" w:color="auto"/>
                                    <w:bottom w:val="none" w:sz="0" w:space="0" w:color="auto"/>
                                    <w:right w:val="none" w:sz="0" w:space="0" w:color="auto"/>
                                  </w:divBdr>
                                </w:div>
                                <w:div w:id="108665283">
                                  <w:marLeft w:val="0"/>
                                  <w:marRight w:val="0"/>
                                  <w:marTop w:val="0"/>
                                  <w:marBottom w:val="0"/>
                                  <w:divBdr>
                                    <w:top w:val="none" w:sz="0" w:space="0" w:color="auto"/>
                                    <w:left w:val="none" w:sz="0" w:space="0" w:color="auto"/>
                                    <w:bottom w:val="none" w:sz="0" w:space="0" w:color="auto"/>
                                    <w:right w:val="none" w:sz="0" w:space="0" w:color="auto"/>
                                  </w:divBdr>
                                </w:div>
                                <w:div w:id="1808860973">
                                  <w:marLeft w:val="0"/>
                                  <w:marRight w:val="0"/>
                                  <w:marTop w:val="0"/>
                                  <w:marBottom w:val="0"/>
                                  <w:divBdr>
                                    <w:top w:val="none" w:sz="0" w:space="0" w:color="auto"/>
                                    <w:left w:val="none" w:sz="0" w:space="0" w:color="auto"/>
                                    <w:bottom w:val="none" w:sz="0" w:space="0" w:color="auto"/>
                                    <w:right w:val="none" w:sz="0" w:space="0" w:color="auto"/>
                                  </w:divBdr>
                                </w:div>
                                <w:div w:id="1236470349">
                                  <w:marLeft w:val="0"/>
                                  <w:marRight w:val="0"/>
                                  <w:marTop w:val="0"/>
                                  <w:marBottom w:val="0"/>
                                  <w:divBdr>
                                    <w:top w:val="none" w:sz="0" w:space="0" w:color="auto"/>
                                    <w:left w:val="none" w:sz="0" w:space="0" w:color="auto"/>
                                    <w:bottom w:val="none" w:sz="0" w:space="0" w:color="auto"/>
                                    <w:right w:val="none" w:sz="0" w:space="0" w:color="auto"/>
                                  </w:divBdr>
                                </w:div>
                              </w:divsChild>
                            </w:div>
                            <w:div w:id="1584873771">
                              <w:marLeft w:val="0"/>
                              <w:marRight w:val="0"/>
                              <w:marTop w:val="0"/>
                              <w:marBottom w:val="0"/>
                              <w:divBdr>
                                <w:top w:val="none" w:sz="0" w:space="0" w:color="auto"/>
                                <w:left w:val="none" w:sz="0" w:space="0" w:color="auto"/>
                                <w:bottom w:val="none" w:sz="0" w:space="0" w:color="auto"/>
                                <w:right w:val="none" w:sz="0" w:space="0" w:color="auto"/>
                              </w:divBdr>
                              <w:divsChild>
                                <w:div w:id="1891069105">
                                  <w:marLeft w:val="0"/>
                                  <w:marRight w:val="0"/>
                                  <w:marTop w:val="0"/>
                                  <w:marBottom w:val="0"/>
                                  <w:divBdr>
                                    <w:top w:val="none" w:sz="0" w:space="0" w:color="auto"/>
                                    <w:left w:val="none" w:sz="0" w:space="0" w:color="auto"/>
                                    <w:bottom w:val="none" w:sz="0" w:space="0" w:color="auto"/>
                                    <w:right w:val="none" w:sz="0" w:space="0" w:color="auto"/>
                                  </w:divBdr>
                                  <w:divsChild>
                                    <w:div w:id="532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4972">
                              <w:marLeft w:val="0"/>
                              <w:marRight w:val="0"/>
                              <w:marTop w:val="0"/>
                              <w:marBottom w:val="0"/>
                              <w:divBdr>
                                <w:top w:val="none" w:sz="0" w:space="0" w:color="auto"/>
                                <w:left w:val="none" w:sz="0" w:space="0" w:color="auto"/>
                                <w:bottom w:val="none" w:sz="0" w:space="0" w:color="auto"/>
                                <w:right w:val="none" w:sz="0" w:space="0" w:color="auto"/>
                              </w:divBdr>
                            </w:div>
                            <w:div w:id="1257054292">
                              <w:marLeft w:val="0"/>
                              <w:marRight w:val="0"/>
                              <w:marTop w:val="0"/>
                              <w:marBottom w:val="0"/>
                              <w:divBdr>
                                <w:top w:val="none" w:sz="0" w:space="0" w:color="auto"/>
                                <w:left w:val="none" w:sz="0" w:space="0" w:color="auto"/>
                                <w:bottom w:val="none" w:sz="0" w:space="0" w:color="auto"/>
                                <w:right w:val="none" w:sz="0" w:space="0" w:color="auto"/>
                              </w:divBdr>
                              <w:divsChild>
                                <w:div w:id="2091612562">
                                  <w:marLeft w:val="0"/>
                                  <w:marRight w:val="0"/>
                                  <w:marTop w:val="0"/>
                                  <w:marBottom w:val="0"/>
                                  <w:divBdr>
                                    <w:top w:val="none" w:sz="0" w:space="0" w:color="auto"/>
                                    <w:left w:val="none" w:sz="0" w:space="0" w:color="auto"/>
                                    <w:bottom w:val="none" w:sz="0" w:space="0" w:color="auto"/>
                                    <w:right w:val="none" w:sz="0" w:space="0" w:color="auto"/>
                                  </w:divBdr>
                                </w:div>
                                <w:div w:id="106432265">
                                  <w:marLeft w:val="0"/>
                                  <w:marRight w:val="0"/>
                                  <w:marTop w:val="0"/>
                                  <w:marBottom w:val="0"/>
                                  <w:divBdr>
                                    <w:top w:val="none" w:sz="0" w:space="0" w:color="auto"/>
                                    <w:left w:val="none" w:sz="0" w:space="0" w:color="auto"/>
                                    <w:bottom w:val="none" w:sz="0" w:space="0" w:color="auto"/>
                                    <w:right w:val="none" w:sz="0" w:space="0" w:color="auto"/>
                                  </w:divBdr>
                                </w:div>
                                <w:div w:id="2034380318">
                                  <w:marLeft w:val="0"/>
                                  <w:marRight w:val="0"/>
                                  <w:marTop w:val="0"/>
                                  <w:marBottom w:val="0"/>
                                  <w:divBdr>
                                    <w:top w:val="none" w:sz="0" w:space="0" w:color="auto"/>
                                    <w:left w:val="none" w:sz="0" w:space="0" w:color="auto"/>
                                    <w:bottom w:val="none" w:sz="0" w:space="0" w:color="auto"/>
                                    <w:right w:val="none" w:sz="0" w:space="0" w:color="auto"/>
                                  </w:divBdr>
                                </w:div>
                              </w:divsChild>
                            </w:div>
                            <w:div w:id="849224018">
                              <w:marLeft w:val="0"/>
                              <w:marRight w:val="0"/>
                              <w:marTop w:val="0"/>
                              <w:marBottom w:val="0"/>
                              <w:divBdr>
                                <w:top w:val="none" w:sz="0" w:space="0" w:color="auto"/>
                                <w:left w:val="none" w:sz="0" w:space="0" w:color="auto"/>
                                <w:bottom w:val="none" w:sz="0" w:space="0" w:color="auto"/>
                                <w:right w:val="none" w:sz="0" w:space="0" w:color="auto"/>
                              </w:divBdr>
                              <w:divsChild>
                                <w:div w:id="1104613088">
                                  <w:marLeft w:val="0"/>
                                  <w:marRight w:val="0"/>
                                  <w:marTop w:val="0"/>
                                  <w:marBottom w:val="0"/>
                                  <w:divBdr>
                                    <w:top w:val="none" w:sz="0" w:space="0" w:color="auto"/>
                                    <w:left w:val="none" w:sz="0" w:space="0" w:color="auto"/>
                                    <w:bottom w:val="none" w:sz="0" w:space="0" w:color="auto"/>
                                    <w:right w:val="none" w:sz="0" w:space="0" w:color="auto"/>
                                  </w:divBdr>
                                </w:div>
                              </w:divsChild>
                            </w:div>
                            <w:div w:id="1549493322">
                              <w:marLeft w:val="0"/>
                              <w:marRight w:val="0"/>
                              <w:marTop w:val="0"/>
                              <w:marBottom w:val="0"/>
                              <w:divBdr>
                                <w:top w:val="none" w:sz="0" w:space="0" w:color="auto"/>
                                <w:left w:val="none" w:sz="0" w:space="0" w:color="auto"/>
                                <w:bottom w:val="none" w:sz="0" w:space="0" w:color="auto"/>
                                <w:right w:val="none" w:sz="0" w:space="0" w:color="auto"/>
                              </w:divBdr>
                            </w:div>
                            <w:div w:id="287902219">
                              <w:marLeft w:val="0"/>
                              <w:marRight w:val="0"/>
                              <w:marTop w:val="0"/>
                              <w:marBottom w:val="0"/>
                              <w:divBdr>
                                <w:top w:val="none" w:sz="0" w:space="0" w:color="auto"/>
                                <w:left w:val="none" w:sz="0" w:space="0" w:color="auto"/>
                                <w:bottom w:val="none" w:sz="0" w:space="0" w:color="auto"/>
                                <w:right w:val="none" w:sz="0" w:space="0" w:color="auto"/>
                              </w:divBdr>
                            </w:div>
                            <w:div w:id="13677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9664">
              <w:marLeft w:val="0"/>
              <w:marRight w:val="0"/>
              <w:marTop w:val="0"/>
              <w:marBottom w:val="0"/>
              <w:divBdr>
                <w:top w:val="none" w:sz="0" w:space="0" w:color="auto"/>
                <w:left w:val="none" w:sz="0" w:space="0" w:color="auto"/>
                <w:bottom w:val="none" w:sz="0" w:space="0" w:color="auto"/>
                <w:right w:val="none" w:sz="0" w:space="0" w:color="auto"/>
              </w:divBdr>
            </w:div>
            <w:div w:id="1499542730">
              <w:marLeft w:val="0"/>
              <w:marRight w:val="0"/>
              <w:marTop w:val="0"/>
              <w:marBottom w:val="0"/>
              <w:divBdr>
                <w:top w:val="none" w:sz="0" w:space="0" w:color="auto"/>
                <w:left w:val="none" w:sz="0" w:space="0" w:color="auto"/>
                <w:bottom w:val="none" w:sz="0" w:space="0" w:color="auto"/>
                <w:right w:val="none" w:sz="0" w:space="0" w:color="auto"/>
              </w:divBdr>
              <w:divsChild>
                <w:div w:id="158886331">
                  <w:marLeft w:val="0"/>
                  <w:marRight w:val="0"/>
                  <w:marTop w:val="0"/>
                  <w:marBottom w:val="0"/>
                  <w:divBdr>
                    <w:top w:val="none" w:sz="0" w:space="0" w:color="auto"/>
                    <w:left w:val="none" w:sz="0" w:space="0" w:color="auto"/>
                    <w:bottom w:val="none" w:sz="0" w:space="0" w:color="auto"/>
                    <w:right w:val="none" w:sz="0" w:space="0" w:color="auto"/>
                  </w:divBdr>
                </w:div>
              </w:divsChild>
            </w:div>
            <w:div w:id="1368289250">
              <w:marLeft w:val="-525"/>
              <w:marRight w:val="-525"/>
              <w:marTop w:val="0"/>
              <w:marBottom w:val="0"/>
              <w:divBdr>
                <w:top w:val="none" w:sz="0" w:space="0" w:color="auto"/>
                <w:left w:val="none" w:sz="0" w:space="0" w:color="auto"/>
                <w:bottom w:val="none" w:sz="0" w:space="0" w:color="auto"/>
                <w:right w:val="none" w:sz="0" w:space="0" w:color="auto"/>
              </w:divBdr>
              <w:divsChild>
                <w:div w:id="983435327">
                  <w:marLeft w:val="0"/>
                  <w:marRight w:val="0"/>
                  <w:marTop w:val="0"/>
                  <w:marBottom w:val="0"/>
                  <w:divBdr>
                    <w:top w:val="single" w:sz="6" w:space="30" w:color="E6E6E6"/>
                    <w:left w:val="none" w:sz="0" w:space="0" w:color="auto"/>
                    <w:bottom w:val="single" w:sz="6" w:space="30" w:color="E6E6E6"/>
                    <w:right w:val="none" w:sz="0" w:space="0" w:color="auto"/>
                  </w:divBdr>
                </w:div>
              </w:divsChild>
            </w:div>
            <w:div w:id="501704547">
              <w:marLeft w:val="0"/>
              <w:marRight w:val="0"/>
              <w:marTop w:val="0"/>
              <w:marBottom w:val="0"/>
              <w:divBdr>
                <w:top w:val="none" w:sz="0" w:space="0" w:color="auto"/>
                <w:left w:val="none" w:sz="0" w:space="0" w:color="auto"/>
                <w:bottom w:val="none" w:sz="0" w:space="0" w:color="auto"/>
                <w:right w:val="none" w:sz="0" w:space="0" w:color="auto"/>
              </w:divBdr>
              <w:divsChild>
                <w:div w:id="1437094667">
                  <w:marLeft w:val="0"/>
                  <w:marRight w:val="0"/>
                  <w:marTop w:val="0"/>
                  <w:marBottom w:val="0"/>
                  <w:divBdr>
                    <w:top w:val="none" w:sz="0" w:space="0" w:color="auto"/>
                    <w:left w:val="none" w:sz="0" w:space="0" w:color="auto"/>
                    <w:bottom w:val="none" w:sz="0" w:space="0" w:color="auto"/>
                    <w:right w:val="none" w:sz="0" w:space="0" w:color="auto"/>
                  </w:divBdr>
                </w:div>
                <w:div w:id="1748113764">
                  <w:marLeft w:val="0"/>
                  <w:marRight w:val="0"/>
                  <w:marTop w:val="0"/>
                  <w:marBottom w:val="0"/>
                  <w:divBdr>
                    <w:top w:val="none" w:sz="0" w:space="0" w:color="auto"/>
                    <w:left w:val="none" w:sz="0" w:space="0" w:color="auto"/>
                    <w:bottom w:val="none" w:sz="0" w:space="0" w:color="auto"/>
                    <w:right w:val="none" w:sz="0" w:space="0" w:color="auto"/>
                  </w:divBdr>
                </w:div>
              </w:divsChild>
            </w:div>
            <w:div w:id="1764455254">
              <w:marLeft w:val="0"/>
              <w:marRight w:val="0"/>
              <w:marTop w:val="0"/>
              <w:marBottom w:val="0"/>
              <w:divBdr>
                <w:top w:val="none" w:sz="0" w:space="0" w:color="auto"/>
                <w:left w:val="none" w:sz="0" w:space="0" w:color="auto"/>
                <w:bottom w:val="none" w:sz="0" w:space="0" w:color="auto"/>
                <w:right w:val="none" w:sz="0" w:space="0" w:color="auto"/>
              </w:divBdr>
            </w:div>
            <w:div w:id="1714227713">
              <w:marLeft w:val="9255"/>
              <w:marRight w:val="0"/>
              <w:marTop w:val="0"/>
              <w:marBottom w:val="0"/>
              <w:divBdr>
                <w:top w:val="none" w:sz="0" w:space="0" w:color="auto"/>
                <w:left w:val="none" w:sz="0" w:space="0" w:color="auto"/>
                <w:bottom w:val="none" w:sz="0" w:space="0" w:color="auto"/>
                <w:right w:val="none" w:sz="0" w:space="0" w:color="auto"/>
              </w:divBdr>
            </w:div>
          </w:divsChild>
        </w:div>
        <w:div w:id="1236818505">
          <w:marLeft w:val="0"/>
          <w:marRight w:val="0"/>
          <w:marTop w:val="0"/>
          <w:marBottom w:val="0"/>
          <w:divBdr>
            <w:top w:val="none" w:sz="0" w:space="0" w:color="auto"/>
            <w:left w:val="none" w:sz="0" w:space="0" w:color="auto"/>
            <w:bottom w:val="none" w:sz="0" w:space="0" w:color="auto"/>
            <w:right w:val="none" w:sz="0" w:space="0" w:color="auto"/>
          </w:divBdr>
          <w:divsChild>
            <w:div w:id="685403052">
              <w:marLeft w:val="0"/>
              <w:marRight w:val="0"/>
              <w:marTop w:val="0"/>
              <w:marBottom w:val="0"/>
              <w:divBdr>
                <w:top w:val="none" w:sz="0" w:space="0" w:color="auto"/>
                <w:left w:val="none" w:sz="0" w:space="0" w:color="auto"/>
                <w:bottom w:val="none" w:sz="0" w:space="0" w:color="auto"/>
                <w:right w:val="none" w:sz="0" w:space="0" w:color="auto"/>
              </w:divBdr>
              <w:divsChild>
                <w:div w:id="94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117">
          <w:marLeft w:val="0"/>
          <w:marRight w:val="0"/>
          <w:marTop w:val="0"/>
          <w:marBottom w:val="0"/>
          <w:divBdr>
            <w:top w:val="none" w:sz="0" w:space="0" w:color="auto"/>
            <w:left w:val="none" w:sz="0" w:space="0" w:color="auto"/>
            <w:bottom w:val="none" w:sz="0" w:space="0" w:color="auto"/>
            <w:right w:val="none" w:sz="0" w:space="0" w:color="auto"/>
          </w:divBdr>
        </w:div>
        <w:div w:id="1817916487">
          <w:marLeft w:val="0"/>
          <w:marRight w:val="0"/>
          <w:marTop w:val="0"/>
          <w:marBottom w:val="0"/>
          <w:divBdr>
            <w:top w:val="none" w:sz="0" w:space="0" w:color="auto"/>
            <w:left w:val="none" w:sz="0" w:space="0" w:color="auto"/>
            <w:bottom w:val="none" w:sz="0" w:space="0" w:color="auto"/>
            <w:right w:val="none" w:sz="0" w:space="0" w:color="auto"/>
          </w:divBdr>
          <w:divsChild>
            <w:div w:id="1075862711">
              <w:marLeft w:val="0"/>
              <w:marRight w:val="0"/>
              <w:marTop w:val="0"/>
              <w:marBottom w:val="0"/>
              <w:divBdr>
                <w:top w:val="none" w:sz="0" w:space="0" w:color="auto"/>
                <w:left w:val="none" w:sz="0" w:space="0" w:color="auto"/>
                <w:bottom w:val="none" w:sz="0" w:space="0" w:color="auto"/>
                <w:right w:val="none" w:sz="0" w:space="0" w:color="auto"/>
              </w:divBdr>
            </w:div>
          </w:divsChild>
        </w:div>
        <w:div w:id="1544319967">
          <w:marLeft w:val="0"/>
          <w:marRight w:val="0"/>
          <w:marTop w:val="0"/>
          <w:marBottom w:val="0"/>
          <w:divBdr>
            <w:top w:val="none" w:sz="0" w:space="0" w:color="auto"/>
            <w:left w:val="none" w:sz="0" w:space="0" w:color="auto"/>
            <w:bottom w:val="none" w:sz="0" w:space="0" w:color="auto"/>
            <w:right w:val="none" w:sz="0" w:space="0" w:color="auto"/>
          </w:divBdr>
          <w:divsChild>
            <w:div w:id="2088839357">
              <w:marLeft w:val="0"/>
              <w:marRight w:val="0"/>
              <w:marTop w:val="0"/>
              <w:marBottom w:val="0"/>
              <w:divBdr>
                <w:top w:val="none" w:sz="0" w:space="0" w:color="auto"/>
                <w:left w:val="none" w:sz="0" w:space="0" w:color="auto"/>
                <w:bottom w:val="none" w:sz="0" w:space="0" w:color="auto"/>
                <w:right w:val="none" w:sz="0" w:space="0" w:color="auto"/>
              </w:divBdr>
              <w:divsChild>
                <w:div w:id="6828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554">
          <w:marLeft w:val="0"/>
          <w:marRight w:val="0"/>
          <w:marTop w:val="0"/>
          <w:marBottom w:val="0"/>
          <w:divBdr>
            <w:top w:val="single" w:sz="6" w:space="4" w:color="E0E0E0"/>
            <w:left w:val="single" w:sz="6" w:space="0" w:color="E0E0E0"/>
            <w:bottom w:val="single" w:sz="6" w:space="0" w:color="E0E0E0"/>
            <w:right w:val="single" w:sz="6" w:space="0" w:color="E0E0E0"/>
          </w:divBdr>
          <w:divsChild>
            <w:div w:id="1128934249">
              <w:marLeft w:val="0"/>
              <w:marRight w:val="0"/>
              <w:marTop w:val="0"/>
              <w:marBottom w:val="0"/>
              <w:divBdr>
                <w:top w:val="none" w:sz="0" w:space="0" w:color="auto"/>
                <w:left w:val="none" w:sz="0" w:space="0" w:color="auto"/>
                <w:bottom w:val="none" w:sz="0" w:space="0" w:color="auto"/>
                <w:right w:val="none" w:sz="0" w:space="0" w:color="auto"/>
              </w:divBdr>
              <w:divsChild>
                <w:div w:id="1023746559">
                  <w:marLeft w:val="0"/>
                  <w:marRight w:val="0"/>
                  <w:marTop w:val="0"/>
                  <w:marBottom w:val="0"/>
                  <w:divBdr>
                    <w:top w:val="none" w:sz="0" w:space="0" w:color="auto"/>
                    <w:left w:val="none" w:sz="0" w:space="0" w:color="auto"/>
                    <w:bottom w:val="none" w:sz="0" w:space="0" w:color="auto"/>
                    <w:right w:val="none" w:sz="0" w:space="0" w:color="auto"/>
                  </w:divBdr>
                  <w:divsChild>
                    <w:div w:id="1853950716">
                      <w:marLeft w:val="0"/>
                      <w:marRight w:val="0"/>
                      <w:marTop w:val="0"/>
                      <w:marBottom w:val="0"/>
                      <w:divBdr>
                        <w:top w:val="none" w:sz="0" w:space="0" w:color="auto"/>
                        <w:left w:val="none" w:sz="0" w:space="0" w:color="auto"/>
                        <w:bottom w:val="none" w:sz="0" w:space="0" w:color="auto"/>
                        <w:right w:val="none" w:sz="0" w:space="0" w:color="auto"/>
                      </w:divBdr>
                    </w:div>
                    <w:div w:id="1834029660">
                      <w:marLeft w:val="0"/>
                      <w:marRight w:val="0"/>
                      <w:marTop w:val="0"/>
                      <w:marBottom w:val="0"/>
                      <w:divBdr>
                        <w:top w:val="none" w:sz="0" w:space="0" w:color="auto"/>
                        <w:left w:val="none" w:sz="0" w:space="0" w:color="auto"/>
                        <w:bottom w:val="none" w:sz="0" w:space="0" w:color="auto"/>
                        <w:right w:val="none" w:sz="0" w:space="0" w:color="auto"/>
                      </w:divBdr>
                    </w:div>
                    <w:div w:id="1677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3006">
          <w:marLeft w:val="0"/>
          <w:marRight w:val="0"/>
          <w:marTop w:val="0"/>
          <w:marBottom w:val="0"/>
          <w:divBdr>
            <w:top w:val="single" w:sz="6" w:space="4" w:color="E0E0E0"/>
            <w:left w:val="single" w:sz="6" w:space="0" w:color="E0E0E0"/>
            <w:bottom w:val="single" w:sz="6" w:space="0" w:color="E0E0E0"/>
            <w:right w:val="single" w:sz="6" w:space="0" w:color="E0E0E0"/>
          </w:divBdr>
          <w:divsChild>
            <w:div w:id="2109498496">
              <w:marLeft w:val="0"/>
              <w:marRight w:val="0"/>
              <w:marTop w:val="0"/>
              <w:marBottom w:val="0"/>
              <w:divBdr>
                <w:top w:val="none" w:sz="0" w:space="0" w:color="auto"/>
                <w:left w:val="none" w:sz="0" w:space="0" w:color="auto"/>
                <w:bottom w:val="none" w:sz="0" w:space="0" w:color="auto"/>
                <w:right w:val="none" w:sz="0" w:space="0" w:color="auto"/>
              </w:divBdr>
              <w:divsChild>
                <w:div w:id="1593901369">
                  <w:marLeft w:val="0"/>
                  <w:marRight w:val="0"/>
                  <w:marTop w:val="0"/>
                  <w:marBottom w:val="0"/>
                  <w:divBdr>
                    <w:top w:val="none" w:sz="0" w:space="0" w:color="auto"/>
                    <w:left w:val="none" w:sz="0" w:space="0" w:color="auto"/>
                    <w:bottom w:val="none" w:sz="0" w:space="0" w:color="auto"/>
                    <w:right w:val="none" w:sz="0" w:space="0" w:color="auto"/>
                  </w:divBdr>
                  <w:divsChild>
                    <w:div w:id="2097287257">
                      <w:marLeft w:val="0"/>
                      <w:marRight w:val="0"/>
                      <w:marTop w:val="0"/>
                      <w:marBottom w:val="0"/>
                      <w:divBdr>
                        <w:top w:val="none" w:sz="0" w:space="0" w:color="auto"/>
                        <w:left w:val="none" w:sz="0" w:space="0" w:color="auto"/>
                        <w:bottom w:val="none" w:sz="0" w:space="0" w:color="auto"/>
                        <w:right w:val="none" w:sz="0" w:space="0" w:color="auto"/>
                      </w:divBdr>
                    </w:div>
                    <w:div w:id="839152852">
                      <w:marLeft w:val="0"/>
                      <w:marRight w:val="0"/>
                      <w:marTop w:val="0"/>
                      <w:marBottom w:val="0"/>
                      <w:divBdr>
                        <w:top w:val="none" w:sz="0" w:space="0" w:color="auto"/>
                        <w:left w:val="none" w:sz="0" w:space="0" w:color="auto"/>
                        <w:bottom w:val="none" w:sz="0" w:space="0" w:color="auto"/>
                        <w:right w:val="none" w:sz="0" w:space="0" w:color="auto"/>
                      </w:divBdr>
                    </w:div>
                    <w:div w:id="501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2200">
      <w:bodyDiv w:val="1"/>
      <w:marLeft w:val="0"/>
      <w:marRight w:val="0"/>
      <w:marTop w:val="0"/>
      <w:marBottom w:val="0"/>
      <w:divBdr>
        <w:top w:val="none" w:sz="0" w:space="0" w:color="auto"/>
        <w:left w:val="none" w:sz="0" w:space="0" w:color="auto"/>
        <w:bottom w:val="none" w:sz="0" w:space="0" w:color="auto"/>
        <w:right w:val="none" w:sz="0" w:space="0" w:color="auto"/>
      </w:divBdr>
      <w:divsChild>
        <w:div w:id="1455253208">
          <w:marLeft w:val="0"/>
          <w:marRight w:val="0"/>
          <w:marTop w:val="0"/>
          <w:marBottom w:val="0"/>
          <w:divBdr>
            <w:top w:val="none" w:sz="0" w:space="0" w:color="auto"/>
            <w:left w:val="none" w:sz="0" w:space="0" w:color="auto"/>
            <w:bottom w:val="none" w:sz="0" w:space="0" w:color="auto"/>
            <w:right w:val="none" w:sz="0" w:space="0" w:color="auto"/>
          </w:divBdr>
        </w:div>
        <w:div w:id="50731785">
          <w:marLeft w:val="0"/>
          <w:marRight w:val="0"/>
          <w:marTop w:val="0"/>
          <w:marBottom w:val="0"/>
          <w:divBdr>
            <w:top w:val="none" w:sz="0" w:space="0" w:color="auto"/>
            <w:left w:val="none" w:sz="0" w:space="0" w:color="auto"/>
            <w:bottom w:val="none" w:sz="0" w:space="0" w:color="auto"/>
            <w:right w:val="none" w:sz="0" w:space="0" w:color="auto"/>
          </w:divBdr>
        </w:div>
        <w:div w:id="876701905">
          <w:marLeft w:val="0"/>
          <w:marRight w:val="0"/>
          <w:marTop w:val="0"/>
          <w:marBottom w:val="0"/>
          <w:divBdr>
            <w:top w:val="none" w:sz="0" w:space="0" w:color="auto"/>
            <w:left w:val="none" w:sz="0" w:space="0" w:color="auto"/>
            <w:bottom w:val="none" w:sz="0" w:space="0" w:color="auto"/>
            <w:right w:val="none" w:sz="0" w:space="0" w:color="auto"/>
          </w:divBdr>
        </w:div>
      </w:divsChild>
    </w:div>
    <w:div w:id="989482789">
      <w:bodyDiv w:val="1"/>
      <w:marLeft w:val="0"/>
      <w:marRight w:val="0"/>
      <w:marTop w:val="0"/>
      <w:marBottom w:val="0"/>
      <w:divBdr>
        <w:top w:val="none" w:sz="0" w:space="0" w:color="auto"/>
        <w:left w:val="none" w:sz="0" w:space="0" w:color="auto"/>
        <w:bottom w:val="none" w:sz="0" w:space="0" w:color="auto"/>
        <w:right w:val="none" w:sz="0" w:space="0" w:color="auto"/>
      </w:divBdr>
      <w:divsChild>
        <w:div w:id="1428386441">
          <w:marLeft w:val="0"/>
          <w:marRight w:val="0"/>
          <w:marTop w:val="0"/>
          <w:marBottom w:val="300"/>
          <w:divBdr>
            <w:top w:val="none" w:sz="0" w:space="0" w:color="auto"/>
            <w:left w:val="none" w:sz="0" w:space="0" w:color="auto"/>
            <w:bottom w:val="none" w:sz="0" w:space="0" w:color="auto"/>
            <w:right w:val="none" w:sz="0" w:space="0" w:color="auto"/>
          </w:divBdr>
        </w:div>
        <w:div w:id="233978514">
          <w:marLeft w:val="0"/>
          <w:marRight w:val="0"/>
          <w:marTop w:val="0"/>
          <w:marBottom w:val="300"/>
          <w:divBdr>
            <w:top w:val="none" w:sz="0" w:space="0" w:color="auto"/>
            <w:left w:val="none" w:sz="0" w:space="0" w:color="auto"/>
            <w:bottom w:val="none" w:sz="0" w:space="0" w:color="auto"/>
            <w:right w:val="none" w:sz="0" w:space="0" w:color="auto"/>
          </w:divBdr>
        </w:div>
        <w:div w:id="2042440952">
          <w:marLeft w:val="0"/>
          <w:marRight w:val="0"/>
          <w:marTop w:val="0"/>
          <w:marBottom w:val="0"/>
          <w:divBdr>
            <w:top w:val="none" w:sz="0" w:space="0" w:color="auto"/>
            <w:left w:val="none" w:sz="0" w:space="0" w:color="auto"/>
            <w:bottom w:val="none" w:sz="0" w:space="0" w:color="auto"/>
            <w:right w:val="none" w:sz="0" w:space="0" w:color="auto"/>
          </w:divBdr>
        </w:div>
        <w:div w:id="1306927956">
          <w:marLeft w:val="0"/>
          <w:marRight w:val="0"/>
          <w:marTop w:val="0"/>
          <w:marBottom w:val="0"/>
          <w:divBdr>
            <w:top w:val="none" w:sz="0" w:space="0" w:color="auto"/>
            <w:left w:val="none" w:sz="0" w:space="0" w:color="auto"/>
            <w:bottom w:val="none" w:sz="0" w:space="0" w:color="auto"/>
            <w:right w:val="none" w:sz="0" w:space="0" w:color="auto"/>
          </w:divBdr>
        </w:div>
        <w:div w:id="1381594523">
          <w:marLeft w:val="0"/>
          <w:marRight w:val="0"/>
          <w:marTop w:val="0"/>
          <w:marBottom w:val="0"/>
          <w:divBdr>
            <w:top w:val="none" w:sz="0" w:space="0" w:color="auto"/>
            <w:left w:val="none" w:sz="0" w:space="0" w:color="auto"/>
            <w:bottom w:val="none" w:sz="0" w:space="0" w:color="auto"/>
            <w:right w:val="none" w:sz="0" w:space="0" w:color="auto"/>
          </w:divBdr>
        </w:div>
        <w:div w:id="1741443439">
          <w:marLeft w:val="0"/>
          <w:marRight w:val="0"/>
          <w:marTop w:val="0"/>
          <w:marBottom w:val="0"/>
          <w:divBdr>
            <w:top w:val="none" w:sz="0" w:space="0" w:color="auto"/>
            <w:left w:val="none" w:sz="0" w:space="0" w:color="auto"/>
            <w:bottom w:val="none" w:sz="0" w:space="0" w:color="auto"/>
            <w:right w:val="none" w:sz="0" w:space="0" w:color="auto"/>
          </w:divBdr>
        </w:div>
        <w:div w:id="674453399">
          <w:marLeft w:val="0"/>
          <w:marRight w:val="0"/>
          <w:marTop w:val="0"/>
          <w:marBottom w:val="0"/>
          <w:divBdr>
            <w:top w:val="none" w:sz="0" w:space="0" w:color="auto"/>
            <w:left w:val="none" w:sz="0" w:space="0" w:color="auto"/>
            <w:bottom w:val="none" w:sz="0" w:space="0" w:color="auto"/>
            <w:right w:val="none" w:sz="0" w:space="0" w:color="auto"/>
          </w:divBdr>
        </w:div>
        <w:div w:id="1552500874">
          <w:marLeft w:val="0"/>
          <w:marRight w:val="0"/>
          <w:marTop w:val="0"/>
          <w:marBottom w:val="0"/>
          <w:divBdr>
            <w:top w:val="none" w:sz="0" w:space="0" w:color="auto"/>
            <w:left w:val="none" w:sz="0" w:space="0" w:color="auto"/>
            <w:bottom w:val="none" w:sz="0" w:space="0" w:color="auto"/>
            <w:right w:val="none" w:sz="0" w:space="0" w:color="auto"/>
          </w:divBdr>
        </w:div>
        <w:div w:id="61486189">
          <w:marLeft w:val="0"/>
          <w:marRight w:val="0"/>
          <w:marTop w:val="0"/>
          <w:marBottom w:val="300"/>
          <w:divBdr>
            <w:top w:val="none" w:sz="0" w:space="0" w:color="auto"/>
            <w:left w:val="none" w:sz="0" w:space="0" w:color="auto"/>
            <w:bottom w:val="none" w:sz="0" w:space="0" w:color="auto"/>
            <w:right w:val="none" w:sz="0" w:space="0" w:color="auto"/>
          </w:divBdr>
        </w:div>
        <w:div w:id="1366322185">
          <w:marLeft w:val="0"/>
          <w:marRight w:val="0"/>
          <w:marTop w:val="0"/>
          <w:marBottom w:val="300"/>
          <w:divBdr>
            <w:top w:val="none" w:sz="0" w:space="0" w:color="auto"/>
            <w:left w:val="none" w:sz="0" w:space="0" w:color="auto"/>
            <w:bottom w:val="none" w:sz="0" w:space="0" w:color="auto"/>
            <w:right w:val="none" w:sz="0" w:space="0" w:color="auto"/>
          </w:divBdr>
        </w:div>
      </w:divsChild>
    </w:div>
    <w:div w:id="16311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0180094/184a874535186e5f477be2949374cc8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consultantplus://offline/ref=8608A915A77589369BD2B7F347595D5ABC538B22E06FA735FD52FF4C23570EP" TargetMode="Externa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0F5BAF3D9244554A7B175EDF660BBE21E6A7ED98F876B004CFAC9577590D932F9F89FBC070047F5DA18D62CF8BDABCE336038388ED15694U2T0G"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2A9F-BF58-4BEE-BD2F-E32EC439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9066</Words>
  <Characters>51681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Пользователь</cp:lastModifiedBy>
  <cp:revision>35</cp:revision>
  <cp:lastPrinted>2024-08-29T10:35:00Z</cp:lastPrinted>
  <dcterms:created xsi:type="dcterms:W3CDTF">2023-04-04T06:18:00Z</dcterms:created>
  <dcterms:modified xsi:type="dcterms:W3CDTF">2024-09-03T12:21:00Z</dcterms:modified>
</cp:coreProperties>
</file>