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10" w:rsidRPr="00622910" w:rsidRDefault="00622910" w:rsidP="00622910">
      <w:pPr>
        <w:spacing w:after="0" w:line="240" w:lineRule="atLeast"/>
        <w:ind w:firstLine="567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22910">
        <w:rPr>
          <w:rFonts w:ascii="PT Astra Serif" w:hAnsi="PT Astra Serif" w:cs="Times New Roman"/>
          <w:b/>
          <w:sz w:val="32"/>
          <w:szCs w:val="32"/>
        </w:rPr>
        <w:t>ОБЪЯВЛЕНИЕ</w:t>
      </w:r>
    </w:p>
    <w:p w:rsidR="00622910" w:rsidRPr="00622910" w:rsidRDefault="00622910" w:rsidP="00622910">
      <w:pPr>
        <w:spacing w:after="0" w:line="240" w:lineRule="atLeast"/>
        <w:ind w:firstLine="567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22910" w:rsidRPr="00622910" w:rsidRDefault="00622910" w:rsidP="00622910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32"/>
          <w:szCs w:val="32"/>
        </w:rPr>
      </w:pPr>
    </w:p>
    <w:p w:rsidR="00622910" w:rsidRDefault="00622910" w:rsidP="00622910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32"/>
          <w:szCs w:val="32"/>
        </w:rPr>
      </w:pPr>
      <w:r w:rsidRPr="00622910">
        <w:rPr>
          <w:rFonts w:ascii="PT Astra Serif" w:hAnsi="PT Astra Serif" w:cs="Times New Roman"/>
          <w:sz w:val="32"/>
          <w:szCs w:val="32"/>
        </w:rPr>
        <w:t>Администрация муниципального образования «Сенгилеевский район» сообщает, что 27.10.2021 г. Законодательным собранием Ульяновской области принят закон, упрощающий процедуру оформления земельных участков в собственность под сельскохозяйственными объектами недвижимости, права на которые не оформлены, так называемый закон «о сельхоз амнистии»: Закон Ульяновской области «О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организациям» от 29.10.2021 № 109-ЗО.</w:t>
      </w:r>
    </w:p>
    <w:p w:rsidR="00622910" w:rsidRPr="00622910" w:rsidRDefault="00622910" w:rsidP="00622910">
      <w:pPr>
        <w:spacing w:after="0" w:line="240" w:lineRule="atLeast"/>
        <w:ind w:firstLine="567"/>
        <w:jc w:val="both"/>
        <w:rPr>
          <w:rFonts w:ascii="PT Astra Serif" w:hAnsi="PT Astra Serif" w:cs="Times New Roman"/>
          <w:sz w:val="32"/>
          <w:szCs w:val="32"/>
        </w:rPr>
      </w:pPr>
    </w:p>
    <w:p w:rsidR="00622910" w:rsidRPr="00622910" w:rsidRDefault="00622910" w:rsidP="00622910">
      <w:pPr>
        <w:spacing w:after="0"/>
        <w:ind w:firstLine="567"/>
        <w:jc w:val="both"/>
        <w:rPr>
          <w:rFonts w:ascii="PT Astra Serif" w:hAnsi="PT Astra Serif" w:cs="Times New Roman"/>
          <w:sz w:val="32"/>
          <w:szCs w:val="32"/>
        </w:rPr>
      </w:pPr>
      <w:r w:rsidRPr="00622910">
        <w:rPr>
          <w:rFonts w:ascii="PT Astra Serif" w:hAnsi="PT Astra Serif" w:cs="Times New Roman"/>
          <w:sz w:val="32"/>
          <w:szCs w:val="32"/>
        </w:rPr>
        <w:t xml:space="preserve">По всем имеющимся вопросам по предоставлению земельных участков обращаться: Комитет по управлению муниципальным имуществом и земельным отношениям муниципального образования «Сенгилеевский район», адрес:     </w:t>
      </w:r>
      <w:proofErr w:type="gramStart"/>
      <w:r w:rsidRPr="00622910">
        <w:rPr>
          <w:rFonts w:ascii="PT Astra Serif" w:hAnsi="PT Astra Serif" w:cs="Times New Roman"/>
          <w:sz w:val="32"/>
          <w:szCs w:val="32"/>
        </w:rPr>
        <w:t>г</w:t>
      </w:r>
      <w:proofErr w:type="gramEnd"/>
      <w:r w:rsidRPr="00622910">
        <w:rPr>
          <w:rFonts w:ascii="PT Astra Serif" w:hAnsi="PT Astra Serif" w:cs="Times New Roman"/>
          <w:sz w:val="32"/>
          <w:szCs w:val="32"/>
        </w:rPr>
        <w:t xml:space="preserve">. Сенгилей, пл. 1 Мая, д. 2, </w:t>
      </w:r>
      <w:proofErr w:type="spellStart"/>
      <w:r w:rsidRPr="00622910">
        <w:rPr>
          <w:rFonts w:ascii="PT Astra Serif" w:hAnsi="PT Astra Serif" w:cs="Times New Roman"/>
          <w:sz w:val="32"/>
          <w:szCs w:val="32"/>
        </w:rPr>
        <w:t>каб</w:t>
      </w:r>
      <w:proofErr w:type="spellEnd"/>
      <w:r w:rsidRPr="00622910">
        <w:rPr>
          <w:rFonts w:ascii="PT Astra Serif" w:hAnsi="PT Astra Serif" w:cs="Times New Roman"/>
          <w:sz w:val="32"/>
          <w:szCs w:val="32"/>
        </w:rPr>
        <w:t>. 23, тел. 8(84233)21481</w:t>
      </w:r>
    </w:p>
    <w:sectPr w:rsidR="00622910" w:rsidRPr="00622910" w:rsidSect="003A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0FD"/>
    <w:rsid w:val="00013FD5"/>
    <w:rsid w:val="00116A5E"/>
    <w:rsid w:val="00136823"/>
    <w:rsid w:val="00195EB5"/>
    <w:rsid w:val="00330F8A"/>
    <w:rsid w:val="003410FD"/>
    <w:rsid w:val="003523E5"/>
    <w:rsid w:val="0035718C"/>
    <w:rsid w:val="00375EB7"/>
    <w:rsid w:val="003A1EDB"/>
    <w:rsid w:val="003E319A"/>
    <w:rsid w:val="004611E0"/>
    <w:rsid w:val="0046129E"/>
    <w:rsid w:val="004F7C5A"/>
    <w:rsid w:val="00582B56"/>
    <w:rsid w:val="005B704D"/>
    <w:rsid w:val="00622910"/>
    <w:rsid w:val="00750355"/>
    <w:rsid w:val="00750940"/>
    <w:rsid w:val="00773184"/>
    <w:rsid w:val="008D53EC"/>
    <w:rsid w:val="008F2E66"/>
    <w:rsid w:val="00923FAD"/>
    <w:rsid w:val="009C381A"/>
    <w:rsid w:val="009F7A24"/>
    <w:rsid w:val="00B50CE9"/>
    <w:rsid w:val="00B75F14"/>
    <w:rsid w:val="00C531E5"/>
    <w:rsid w:val="00C55846"/>
    <w:rsid w:val="00C72117"/>
    <w:rsid w:val="00CF596F"/>
    <w:rsid w:val="00D07993"/>
    <w:rsid w:val="00D16271"/>
    <w:rsid w:val="00D675AF"/>
    <w:rsid w:val="00E57637"/>
    <w:rsid w:val="00E603E8"/>
    <w:rsid w:val="00EE4673"/>
    <w:rsid w:val="00F5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DB"/>
  </w:style>
  <w:style w:type="paragraph" w:styleId="3">
    <w:name w:val="heading 3"/>
    <w:basedOn w:val="a"/>
    <w:next w:val="a"/>
    <w:link w:val="30"/>
    <w:qFormat/>
    <w:rsid w:val="00582B56"/>
    <w:pPr>
      <w:keepNext/>
      <w:suppressAutoHyphens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582B56"/>
    <w:pPr>
      <w:suppressAutoHyphens/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718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next w:val="a"/>
    <w:link w:val="10"/>
    <w:qFormat/>
    <w:rsid w:val="00D675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D67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3"/>
    <w:rsid w:val="00D675A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C531E5"/>
  </w:style>
  <w:style w:type="character" w:customStyle="1" w:styleId="lrzxr">
    <w:name w:val="lrzxr"/>
    <w:basedOn w:val="a0"/>
    <w:rsid w:val="00C531E5"/>
  </w:style>
  <w:style w:type="character" w:customStyle="1" w:styleId="30">
    <w:name w:val="Заголовок 3 Знак"/>
    <w:basedOn w:val="a0"/>
    <w:link w:val="3"/>
    <w:rsid w:val="00582B56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582B56"/>
    <w:rPr>
      <w:rFonts w:ascii="Calibri" w:eastAsia="Calibri" w:hAnsi="Calibri" w:cs="Calibri"/>
      <w:sz w:val="24"/>
      <w:szCs w:val="24"/>
      <w:lang w:eastAsia="ar-SA"/>
    </w:rPr>
  </w:style>
  <w:style w:type="character" w:styleId="a5">
    <w:name w:val="Hyperlink"/>
    <w:basedOn w:val="a0"/>
    <w:unhideWhenUsed/>
    <w:rsid w:val="009F7A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2022-02-15T04:39:00Z</cp:lastPrinted>
  <dcterms:created xsi:type="dcterms:W3CDTF">2022-01-21T06:27:00Z</dcterms:created>
  <dcterms:modified xsi:type="dcterms:W3CDTF">2023-10-11T06:10:00Z</dcterms:modified>
</cp:coreProperties>
</file>