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07" w:rsidRPr="0081416D" w:rsidRDefault="00410807" w:rsidP="00410807">
      <w:pPr>
        <w:pStyle w:val="ConsTitle"/>
        <w:widowControl/>
        <w:tabs>
          <w:tab w:val="left" w:pos="4253"/>
        </w:tabs>
        <w:ind w:right="0"/>
        <w:jc w:val="center"/>
        <w:rPr>
          <w:rFonts w:ascii="PT Astra Serif" w:hAnsi="PT Astra Serif" w:cs="Times New Roman"/>
          <w:b w:val="0"/>
          <w:sz w:val="28"/>
          <w:szCs w:val="28"/>
        </w:rPr>
      </w:pPr>
      <w:r w:rsidRPr="0081416D">
        <w:rPr>
          <w:rFonts w:ascii="PT Astra Serif" w:hAnsi="PT Astra Serif" w:cs="Times New Roman"/>
          <w:b w:val="0"/>
          <w:sz w:val="28"/>
          <w:szCs w:val="28"/>
        </w:rPr>
        <w:t>РЕШЕНИЕ</w:t>
      </w:r>
    </w:p>
    <w:p w:rsidR="00410807" w:rsidRPr="0081416D" w:rsidRDefault="00410807" w:rsidP="00410807">
      <w:pPr>
        <w:pStyle w:val="ConsTitle"/>
        <w:widowControl/>
        <w:ind w:right="0"/>
        <w:jc w:val="center"/>
        <w:rPr>
          <w:rFonts w:ascii="PT Astra Serif" w:hAnsi="PT Astra Serif" w:cs="Times New Roman"/>
          <w:b w:val="0"/>
          <w:sz w:val="28"/>
          <w:szCs w:val="28"/>
        </w:rPr>
      </w:pPr>
      <w:r w:rsidRPr="0081416D">
        <w:rPr>
          <w:rFonts w:ascii="PT Astra Serif" w:hAnsi="PT Astra Serif" w:cs="Times New Roman"/>
          <w:b w:val="0"/>
          <w:sz w:val="28"/>
          <w:szCs w:val="28"/>
        </w:rPr>
        <w:t>Совета депутатов муниципального образования</w:t>
      </w:r>
    </w:p>
    <w:p w:rsidR="00410807" w:rsidRPr="0081416D" w:rsidRDefault="00410807" w:rsidP="00410807">
      <w:pPr>
        <w:pStyle w:val="ConsTitle"/>
        <w:widowControl/>
        <w:ind w:right="0"/>
        <w:jc w:val="center"/>
        <w:rPr>
          <w:rFonts w:ascii="PT Astra Serif" w:hAnsi="PT Astra Serif" w:cs="Times New Roman"/>
          <w:b w:val="0"/>
          <w:sz w:val="28"/>
          <w:szCs w:val="28"/>
        </w:rPr>
      </w:pPr>
      <w:r w:rsidRPr="0081416D">
        <w:rPr>
          <w:rFonts w:ascii="PT Astra Serif" w:hAnsi="PT Astra Serif" w:cs="Times New Roman"/>
          <w:b w:val="0"/>
          <w:sz w:val="28"/>
          <w:szCs w:val="28"/>
        </w:rPr>
        <w:t xml:space="preserve">«Сенгилеевское городское поселение» </w:t>
      </w:r>
    </w:p>
    <w:p w:rsidR="00410807" w:rsidRPr="0081416D" w:rsidRDefault="00410807" w:rsidP="00410807">
      <w:pPr>
        <w:pStyle w:val="ConsTitle"/>
        <w:widowControl/>
        <w:ind w:right="0"/>
        <w:jc w:val="center"/>
        <w:rPr>
          <w:rFonts w:ascii="PT Astra Serif" w:hAnsi="PT Astra Serif" w:cs="Times New Roman"/>
          <w:b w:val="0"/>
          <w:sz w:val="28"/>
          <w:szCs w:val="28"/>
        </w:rPr>
      </w:pPr>
      <w:r w:rsidRPr="0081416D">
        <w:rPr>
          <w:rFonts w:ascii="PT Astra Serif" w:hAnsi="PT Astra Serif" w:cs="Times New Roman"/>
          <w:b w:val="0"/>
          <w:sz w:val="28"/>
          <w:szCs w:val="28"/>
        </w:rPr>
        <w:t xml:space="preserve">Сенгилеевского района Ульяновской области шестого созыва </w:t>
      </w:r>
    </w:p>
    <w:p w:rsidR="00410807" w:rsidRPr="0081416D" w:rsidRDefault="00410807" w:rsidP="00410807">
      <w:pPr>
        <w:pStyle w:val="ConsPlusNormal"/>
        <w:widowControl/>
        <w:tabs>
          <w:tab w:val="left" w:pos="4155"/>
        </w:tabs>
        <w:ind w:firstLine="0"/>
        <w:jc w:val="center"/>
        <w:rPr>
          <w:rFonts w:ascii="PT Astra Serif" w:hAnsi="PT Astra Serif"/>
          <w:sz w:val="28"/>
          <w:szCs w:val="28"/>
        </w:rPr>
      </w:pPr>
    </w:p>
    <w:p w:rsidR="00410807" w:rsidRPr="0081416D" w:rsidRDefault="00410807" w:rsidP="00410807">
      <w:pPr>
        <w:pStyle w:val="ConsPlusNormal"/>
        <w:widowControl/>
        <w:tabs>
          <w:tab w:val="left" w:pos="4155"/>
        </w:tabs>
        <w:ind w:firstLine="0"/>
        <w:jc w:val="center"/>
        <w:rPr>
          <w:rFonts w:ascii="PT Astra Serif" w:hAnsi="PT Astra Serif"/>
          <w:sz w:val="28"/>
          <w:szCs w:val="28"/>
        </w:rPr>
      </w:pPr>
      <w:r w:rsidRPr="0081416D">
        <w:rPr>
          <w:rFonts w:ascii="PT Astra Serif" w:hAnsi="PT Astra Serif"/>
          <w:sz w:val="28"/>
          <w:szCs w:val="28"/>
        </w:rPr>
        <w:t>г. Сенгилей</w:t>
      </w:r>
    </w:p>
    <w:p w:rsidR="00410807" w:rsidRPr="0081416D" w:rsidRDefault="00410807" w:rsidP="00410807">
      <w:pPr>
        <w:pStyle w:val="ConsPlusNormal"/>
        <w:widowControl/>
        <w:tabs>
          <w:tab w:val="left" w:pos="4155"/>
        </w:tabs>
        <w:ind w:firstLine="0"/>
        <w:jc w:val="center"/>
        <w:rPr>
          <w:rFonts w:ascii="PT Astra Serif" w:hAnsi="PT Astra Serif"/>
          <w:sz w:val="28"/>
          <w:szCs w:val="28"/>
        </w:rPr>
      </w:pPr>
    </w:p>
    <w:p w:rsidR="00410807" w:rsidRPr="0081416D" w:rsidRDefault="004C219D" w:rsidP="00410807">
      <w:pPr>
        <w:pStyle w:val="ConsPlusNormal"/>
        <w:widowControl/>
        <w:ind w:firstLine="0"/>
        <w:rPr>
          <w:rFonts w:ascii="PT Astra Serif" w:hAnsi="PT Astra Serif"/>
          <w:sz w:val="28"/>
          <w:szCs w:val="28"/>
        </w:rPr>
      </w:pPr>
      <w:r>
        <w:rPr>
          <w:rFonts w:ascii="PT Astra Serif" w:hAnsi="PT Astra Serif"/>
          <w:sz w:val="28"/>
          <w:szCs w:val="28"/>
        </w:rPr>
        <w:t>от  25 апреля 2025</w:t>
      </w:r>
      <w:r w:rsidR="00410807" w:rsidRPr="0081416D">
        <w:rPr>
          <w:rFonts w:ascii="PT Astra Serif" w:hAnsi="PT Astra Serif"/>
          <w:sz w:val="28"/>
          <w:szCs w:val="28"/>
        </w:rPr>
        <w:t xml:space="preserve"> года</w:t>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r>
      <w:r w:rsidR="00410807" w:rsidRPr="0081416D">
        <w:rPr>
          <w:rFonts w:ascii="PT Astra Serif" w:hAnsi="PT Astra Serif"/>
          <w:sz w:val="28"/>
          <w:szCs w:val="28"/>
        </w:rPr>
        <w:tab/>
        <w:t>№ 59</w:t>
      </w:r>
    </w:p>
    <w:p w:rsidR="00410807" w:rsidRPr="0081416D" w:rsidRDefault="00410807" w:rsidP="00410807">
      <w:pPr>
        <w:spacing w:after="0" w:line="240" w:lineRule="auto"/>
        <w:rPr>
          <w:rFonts w:ascii="PT Astra Serif" w:hAnsi="PT Astra Serif"/>
        </w:rPr>
      </w:pPr>
    </w:p>
    <w:p w:rsidR="00410807" w:rsidRPr="0081416D" w:rsidRDefault="00410807" w:rsidP="004108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spacing w:after="0" w:line="240" w:lineRule="auto"/>
        <w:rPr>
          <w:rFonts w:ascii="PT Astra Serif" w:hAnsi="PT Astra Serif"/>
          <w:sz w:val="28"/>
          <w:szCs w:val="28"/>
        </w:rPr>
      </w:pPr>
    </w:p>
    <w:p w:rsidR="00410807" w:rsidRPr="0081416D" w:rsidRDefault="00410807" w:rsidP="00410807">
      <w:pPr>
        <w:widowControl w:val="0"/>
        <w:overflowPunct w:val="0"/>
        <w:autoSpaceDE w:val="0"/>
        <w:autoSpaceDN w:val="0"/>
        <w:adjustRightInd w:val="0"/>
        <w:spacing w:after="0" w:line="240" w:lineRule="auto"/>
        <w:ind w:firstLine="540"/>
        <w:jc w:val="center"/>
        <w:rPr>
          <w:rFonts w:ascii="PT Astra Serif" w:hAnsi="PT Astra Serif"/>
          <w:b/>
          <w:sz w:val="28"/>
          <w:szCs w:val="28"/>
        </w:rPr>
      </w:pPr>
      <w:r w:rsidRPr="0081416D">
        <w:rPr>
          <w:rFonts w:ascii="PT Astra Serif" w:hAnsi="PT Astra Serif"/>
          <w:b/>
          <w:sz w:val="28"/>
          <w:szCs w:val="28"/>
        </w:rPr>
        <w:t xml:space="preserve">Об отчёте Главы Администрации муниципального образования «Сенгилеевский район» Ульяновской области о результатах своей деятельности и деятельности Администрации </w:t>
      </w:r>
      <w:r w:rsidRPr="0081416D">
        <w:rPr>
          <w:rFonts w:ascii="PT Astra Serif" w:hAnsi="PT Astra Serif"/>
          <w:b/>
          <w:bCs/>
          <w:kern w:val="28"/>
          <w:sz w:val="28"/>
          <w:szCs w:val="28"/>
        </w:rPr>
        <w:t>муниципального</w:t>
      </w:r>
      <w:r w:rsidRPr="0081416D">
        <w:rPr>
          <w:rFonts w:ascii="PT Astra Serif" w:hAnsi="PT Astra Serif" w:cs="PT Astra Serif"/>
          <w:b/>
          <w:bCs/>
          <w:kern w:val="28"/>
          <w:sz w:val="28"/>
          <w:szCs w:val="28"/>
        </w:rPr>
        <w:t xml:space="preserve"> образования </w:t>
      </w:r>
      <w:r w:rsidRPr="0081416D">
        <w:rPr>
          <w:rFonts w:ascii="PT Astra Serif" w:hAnsi="PT Astra Serif" w:cs="PT Astra Serif"/>
          <w:b/>
          <w:kern w:val="28"/>
          <w:sz w:val="28"/>
          <w:szCs w:val="28"/>
        </w:rPr>
        <w:t xml:space="preserve"> «Сенгилеевский район» Ульяновской области </w:t>
      </w:r>
      <w:r w:rsidRPr="0081416D">
        <w:rPr>
          <w:rFonts w:ascii="PT Astra Serif" w:hAnsi="PT Astra Serif"/>
          <w:b/>
          <w:sz w:val="28"/>
          <w:szCs w:val="28"/>
        </w:rPr>
        <w:t>по исполнению полномочий по вопросам местного значения муниципального образования «Сенгилеевское городское поселение» Сенгилеевского района Ульяновской области за 2024 год</w:t>
      </w:r>
    </w:p>
    <w:p w:rsidR="00410807" w:rsidRPr="0081416D" w:rsidRDefault="00410807" w:rsidP="00410807">
      <w:pPr>
        <w:spacing w:after="0" w:line="240" w:lineRule="auto"/>
        <w:jc w:val="both"/>
        <w:rPr>
          <w:rFonts w:ascii="PT Astra Serif" w:hAnsi="PT Astra Serif"/>
          <w:b/>
          <w:sz w:val="28"/>
          <w:szCs w:val="28"/>
        </w:rPr>
      </w:pPr>
    </w:p>
    <w:p w:rsidR="00410807" w:rsidRPr="0081416D" w:rsidRDefault="00410807" w:rsidP="00410807">
      <w:pPr>
        <w:widowControl w:val="0"/>
        <w:overflowPunct w:val="0"/>
        <w:autoSpaceDE w:val="0"/>
        <w:autoSpaceDN w:val="0"/>
        <w:adjustRightInd w:val="0"/>
        <w:spacing w:after="0" w:line="240" w:lineRule="auto"/>
        <w:ind w:firstLine="540"/>
        <w:jc w:val="both"/>
        <w:rPr>
          <w:rFonts w:ascii="PT Astra Serif" w:hAnsi="PT Astra Serif" w:cs="PT Astra Serif"/>
          <w:kern w:val="28"/>
          <w:sz w:val="28"/>
          <w:szCs w:val="28"/>
        </w:rPr>
      </w:pPr>
      <w:r w:rsidRPr="0081416D">
        <w:rPr>
          <w:rFonts w:ascii="PT Astra Serif" w:hAnsi="PT Astra Serif" w:cs="PT Astra Serif"/>
          <w:kern w:val="28"/>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и Уставом  муниципального образования </w:t>
      </w:r>
      <w:r w:rsidRPr="0081416D">
        <w:rPr>
          <w:rFonts w:ascii="PT Astra Serif" w:hAnsi="PT Astra Serif"/>
          <w:sz w:val="28"/>
          <w:szCs w:val="28"/>
        </w:rPr>
        <w:t>«Сенгилеевское городское поселение» Сенгилеевского района Ульяновской области</w:t>
      </w:r>
      <w:r w:rsidRPr="0081416D">
        <w:rPr>
          <w:rFonts w:ascii="PT Astra Serif" w:hAnsi="PT Astra Serif" w:cs="PT Astra Serif"/>
          <w:kern w:val="28"/>
          <w:sz w:val="28"/>
          <w:szCs w:val="28"/>
        </w:rPr>
        <w:t xml:space="preserve">, </w:t>
      </w:r>
      <w:r w:rsidRPr="0081416D">
        <w:rPr>
          <w:rFonts w:ascii="PT Astra Serif" w:hAnsi="PT Astra Serif"/>
          <w:sz w:val="28"/>
          <w:szCs w:val="28"/>
        </w:rPr>
        <w:t>Совет депутатов муниципального образования «Сенгилеевское городское поселение» Сенгилеевского района Ульяновской области РЕШИЛ:</w:t>
      </w:r>
    </w:p>
    <w:p w:rsidR="00410807" w:rsidRPr="0081416D" w:rsidRDefault="00410807" w:rsidP="00410807">
      <w:pPr>
        <w:spacing w:after="0" w:line="240" w:lineRule="auto"/>
        <w:jc w:val="both"/>
        <w:rPr>
          <w:rFonts w:ascii="PT Astra Serif" w:hAnsi="PT Astra Serif"/>
          <w:b/>
          <w:sz w:val="28"/>
          <w:szCs w:val="28"/>
        </w:rPr>
      </w:pPr>
    </w:p>
    <w:p w:rsidR="00410807" w:rsidRPr="0081416D" w:rsidRDefault="00410807" w:rsidP="00410807">
      <w:pPr>
        <w:pStyle w:val="af5"/>
        <w:numPr>
          <w:ilvl w:val="0"/>
          <w:numId w:val="34"/>
        </w:numPr>
        <w:tabs>
          <w:tab w:val="left" w:pos="1134"/>
        </w:tabs>
        <w:spacing w:after="0"/>
        <w:ind w:left="0" w:firstLine="709"/>
        <w:jc w:val="both"/>
        <w:rPr>
          <w:rFonts w:ascii="PT Astra Serif" w:hAnsi="PT Astra Serif" w:cs="Times New Roman"/>
          <w:sz w:val="28"/>
          <w:szCs w:val="28"/>
        </w:rPr>
      </w:pPr>
      <w:r w:rsidRPr="0081416D">
        <w:rPr>
          <w:rFonts w:ascii="PT Astra Serif" w:hAnsi="PT Astra Serif" w:cs="Times New Roman"/>
          <w:sz w:val="28"/>
          <w:szCs w:val="28"/>
        </w:rPr>
        <w:t xml:space="preserve">Отчёт Главы Администрации муниципального образования «Сенгилеевский район» </w:t>
      </w:r>
      <w:r w:rsidRPr="0081416D">
        <w:rPr>
          <w:rFonts w:ascii="PT Astra Serif" w:hAnsi="PT Astra Serif" w:cs="PT Astra Serif"/>
          <w:kern w:val="28"/>
          <w:sz w:val="28"/>
          <w:szCs w:val="28"/>
        </w:rPr>
        <w:t xml:space="preserve">Ульяновской области </w:t>
      </w:r>
      <w:r w:rsidRPr="0081416D">
        <w:rPr>
          <w:rFonts w:ascii="PT Astra Serif" w:hAnsi="PT Astra Serif" w:cs="Times New Roman"/>
          <w:sz w:val="28"/>
          <w:szCs w:val="28"/>
        </w:rPr>
        <w:t>о результатах своей деятельности и деятельности Администрации муниципального образования «Сенгилеевский район»</w:t>
      </w:r>
      <w:r w:rsidR="0031768D">
        <w:rPr>
          <w:rFonts w:ascii="PT Astra Serif" w:hAnsi="PT Astra Serif" w:cs="Times New Roman"/>
          <w:sz w:val="28"/>
          <w:szCs w:val="28"/>
        </w:rPr>
        <w:t xml:space="preserve"> </w:t>
      </w:r>
      <w:r w:rsidRPr="0081416D">
        <w:rPr>
          <w:rFonts w:ascii="PT Astra Serif" w:hAnsi="PT Astra Serif" w:cs="PT Astra Serif"/>
          <w:kern w:val="28"/>
          <w:sz w:val="28"/>
          <w:szCs w:val="28"/>
        </w:rPr>
        <w:t xml:space="preserve">Ульяновской области </w:t>
      </w:r>
      <w:r w:rsidRPr="0081416D">
        <w:rPr>
          <w:rFonts w:ascii="PT Astra Serif" w:hAnsi="PT Astra Serif" w:cs="Times New Roman"/>
          <w:sz w:val="28"/>
          <w:szCs w:val="28"/>
        </w:rPr>
        <w:t xml:space="preserve">по исполнению полномочий по вопросам местного значения муниципального образования «Сенгилеевское городское поселение» за 2024 год </w:t>
      </w:r>
      <w:r w:rsidRPr="0081416D">
        <w:rPr>
          <w:rFonts w:ascii="PT Astra Serif" w:hAnsi="PT Astra Serif" w:cs="PT Astra Serif"/>
          <w:kern w:val="28"/>
          <w:sz w:val="28"/>
          <w:szCs w:val="28"/>
        </w:rPr>
        <w:t xml:space="preserve">принять к сведению </w:t>
      </w:r>
      <w:r w:rsidRPr="0081416D">
        <w:rPr>
          <w:rFonts w:ascii="PT Astra Serif" w:hAnsi="PT Astra Serif" w:cs="Times New Roman"/>
          <w:sz w:val="28"/>
          <w:szCs w:val="28"/>
        </w:rPr>
        <w:t>(приложение).</w:t>
      </w:r>
    </w:p>
    <w:p w:rsidR="00410807" w:rsidRPr="0081416D" w:rsidRDefault="00410807" w:rsidP="00410807">
      <w:pPr>
        <w:pStyle w:val="af5"/>
        <w:spacing w:after="0"/>
        <w:ind w:firstLine="708"/>
        <w:jc w:val="both"/>
        <w:rPr>
          <w:rFonts w:ascii="PT Astra Serif" w:hAnsi="PT Astra Serif" w:cs="Times New Roman"/>
          <w:sz w:val="28"/>
          <w:szCs w:val="28"/>
        </w:rPr>
      </w:pPr>
      <w:r w:rsidRPr="0081416D">
        <w:rPr>
          <w:rFonts w:ascii="PT Astra Serif" w:hAnsi="PT Astra Serif" w:cs="Times New Roman"/>
          <w:sz w:val="28"/>
          <w:szCs w:val="28"/>
        </w:rPr>
        <w:t xml:space="preserve">2. </w:t>
      </w:r>
      <w:r w:rsidRPr="0081416D">
        <w:rPr>
          <w:rFonts w:ascii="PT Astra Serif" w:hAnsi="PT Astra Serif" w:cs="PT Astra Serif"/>
          <w:kern w:val="28"/>
          <w:sz w:val="28"/>
          <w:szCs w:val="28"/>
        </w:rPr>
        <w:t>Признать работу по результатам деятельности Главы Администрации муниципального образования «Сенгилеевский район» Ульяновской области и деятельности Администрации муниципального образования «Сенгилеевский район» Ульяновской области за 2024 год удовлетворительной.</w:t>
      </w:r>
    </w:p>
    <w:p w:rsidR="00410807" w:rsidRPr="0081416D" w:rsidRDefault="00410807" w:rsidP="00410807">
      <w:pPr>
        <w:spacing w:after="0" w:line="240" w:lineRule="auto"/>
        <w:ind w:firstLine="709"/>
        <w:jc w:val="both"/>
        <w:rPr>
          <w:rFonts w:ascii="PT Astra Serif" w:hAnsi="PT Astra Serif"/>
          <w:sz w:val="28"/>
          <w:szCs w:val="28"/>
        </w:rPr>
      </w:pPr>
      <w:r w:rsidRPr="0081416D">
        <w:rPr>
          <w:rFonts w:ascii="PT Astra Serif" w:hAnsi="PT Astra Serif"/>
          <w:sz w:val="28"/>
          <w:szCs w:val="28"/>
        </w:rPr>
        <w:t xml:space="preserve">3. Настоящее решение вступает в силу со дня его принятия и подлежит официальному опубликованию (обнародованию). </w:t>
      </w:r>
    </w:p>
    <w:p w:rsidR="00410807" w:rsidRPr="0081416D" w:rsidRDefault="00410807" w:rsidP="00410807">
      <w:pPr>
        <w:pStyle w:val="ConsPlusNormal"/>
        <w:widowControl/>
        <w:ind w:firstLine="0"/>
        <w:jc w:val="both"/>
        <w:rPr>
          <w:rFonts w:ascii="PT Astra Serif" w:eastAsia="Times New Roman" w:hAnsi="PT Astra Serif" w:cs="PT Astra Serif"/>
          <w:kern w:val="28"/>
          <w:sz w:val="28"/>
          <w:szCs w:val="28"/>
          <w:lang w:eastAsia="ru-RU"/>
        </w:rPr>
      </w:pPr>
    </w:p>
    <w:p w:rsidR="00410807" w:rsidRPr="0081416D" w:rsidRDefault="00410807" w:rsidP="00410807">
      <w:pPr>
        <w:pStyle w:val="ConsPlusNormal"/>
        <w:widowControl/>
        <w:ind w:firstLine="0"/>
        <w:jc w:val="both"/>
        <w:rPr>
          <w:rFonts w:ascii="PT Astra Serif" w:eastAsia="Times New Roman" w:hAnsi="PT Astra Serif" w:cs="PT Astra Serif"/>
          <w:kern w:val="28"/>
          <w:sz w:val="28"/>
          <w:szCs w:val="28"/>
          <w:lang w:eastAsia="ru-RU"/>
        </w:rPr>
      </w:pPr>
      <w:bookmarkStart w:id="0" w:name="_GoBack"/>
      <w:bookmarkEnd w:id="0"/>
    </w:p>
    <w:p w:rsidR="00410807" w:rsidRPr="0081416D" w:rsidRDefault="00410807" w:rsidP="00410807">
      <w:pPr>
        <w:pStyle w:val="ConsPlusNormal"/>
        <w:widowControl/>
        <w:ind w:firstLine="0"/>
        <w:jc w:val="both"/>
        <w:rPr>
          <w:rFonts w:ascii="PT Astra Serif" w:eastAsia="Times New Roman" w:hAnsi="PT Astra Serif" w:cs="PT Astra Serif"/>
          <w:kern w:val="28"/>
          <w:sz w:val="28"/>
          <w:szCs w:val="28"/>
          <w:lang w:eastAsia="ru-RU"/>
        </w:rPr>
      </w:pPr>
    </w:p>
    <w:p w:rsidR="00410807" w:rsidRPr="0081416D" w:rsidRDefault="00410807" w:rsidP="00410807">
      <w:pPr>
        <w:pStyle w:val="ConsPlusNormal"/>
        <w:widowControl/>
        <w:ind w:firstLine="0"/>
        <w:jc w:val="both"/>
        <w:rPr>
          <w:rFonts w:ascii="PT Astra Serif" w:hAnsi="PT Astra Serif" w:cs="Times New Roman"/>
          <w:sz w:val="28"/>
          <w:szCs w:val="28"/>
        </w:rPr>
      </w:pPr>
      <w:r w:rsidRPr="0081416D">
        <w:rPr>
          <w:rFonts w:ascii="PT Astra Serif" w:hAnsi="PT Astra Serif" w:cs="Times New Roman"/>
          <w:sz w:val="28"/>
          <w:szCs w:val="28"/>
        </w:rPr>
        <w:t>Председатель Совета депутатов -</w:t>
      </w:r>
    </w:p>
    <w:p w:rsidR="00410807" w:rsidRPr="0081416D" w:rsidRDefault="00410807" w:rsidP="00410807">
      <w:pPr>
        <w:pStyle w:val="ConsPlusNormal"/>
        <w:widowControl/>
        <w:ind w:firstLine="0"/>
        <w:jc w:val="both"/>
        <w:rPr>
          <w:rFonts w:ascii="PT Astra Serif" w:hAnsi="PT Astra Serif" w:cs="Times New Roman"/>
          <w:sz w:val="28"/>
          <w:szCs w:val="28"/>
        </w:rPr>
      </w:pPr>
      <w:r w:rsidRPr="0081416D">
        <w:rPr>
          <w:rFonts w:ascii="PT Astra Serif" w:hAnsi="PT Astra Serif" w:cs="Times New Roman"/>
          <w:sz w:val="28"/>
          <w:szCs w:val="28"/>
        </w:rPr>
        <w:t>Глава муниципального образования</w:t>
      </w:r>
    </w:p>
    <w:p w:rsidR="00410807" w:rsidRPr="0081416D" w:rsidRDefault="00410807" w:rsidP="00410807">
      <w:pPr>
        <w:pStyle w:val="ConsPlusNormal"/>
        <w:widowControl/>
        <w:ind w:firstLine="0"/>
        <w:jc w:val="both"/>
        <w:rPr>
          <w:rFonts w:ascii="PT Astra Serif" w:hAnsi="PT Astra Serif" w:cs="Times New Roman"/>
          <w:sz w:val="28"/>
          <w:szCs w:val="28"/>
        </w:rPr>
      </w:pPr>
      <w:r w:rsidRPr="0081416D">
        <w:rPr>
          <w:rFonts w:ascii="PT Astra Serif" w:hAnsi="PT Astra Serif" w:cs="Times New Roman"/>
          <w:sz w:val="28"/>
          <w:szCs w:val="28"/>
        </w:rPr>
        <w:t>«Сенгилеевское городское поселение»</w:t>
      </w:r>
    </w:p>
    <w:p w:rsidR="00410807" w:rsidRPr="0081416D" w:rsidRDefault="00F70AA6" w:rsidP="00410807">
      <w:pPr>
        <w:tabs>
          <w:tab w:val="left" w:pos="1080"/>
        </w:tabs>
        <w:spacing w:after="0" w:line="240" w:lineRule="auto"/>
        <w:jc w:val="both"/>
        <w:rPr>
          <w:rFonts w:ascii="PT Astra Serif" w:hAnsi="PT Astra Serif"/>
          <w:color w:val="000000"/>
          <w:sz w:val="28"/>
          <w:szCs w:val="28"/>
        </w:rPr>
      </w:pPr>
      <w:r>
        <w:rPr>
          <w:rFonts w:ascii="PT Astra Serif" w:hAnsi="PT Astra Serif"/>
          <w:noProof/>
          <w:sz w:val="28"/>
          <w:szCs w:val="28"/>
          <w:lang w:eastAsia="ru-RU"/>
        </w:rPr>
        <w:drawing>
          <wp:anchor distT="0" distB="0" distL="114300" distR="114300" simplePos="0" relativeHeight="251658240" behindDoc="1" locked="0" layoutInCell="1" allowOverlap="1">
            <wp:simplePos x="0" y="0"/>
            <wp:positionH relativeFrom="column">
              <wp:posOffset>4738370</wp:posOffset>
            </wp:positionH>
            <wp:positionV relativeFrom="paragraph">
              <wp:posOffset>9284970</wp:posOffset>
            </wp:positionV>
            <wp:extent cx="1298575" cy="1298575"/>
            <wp:effectExtent l="19050" t="0" r="0" b="0"/>
            <wp:wrapNone/>
            <wp:docPr id="5" name="Рисунок 5" descr="C:\Users\User\AppData\Local\Microsoft\Windows\INetCache\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Безымянный.png"/>
                    <pic:cNvPicPr>
                      <a:picLocks noChangeAspect="1" noChangeArrowheads="1"/>
                    </pic:cNvPicPr>
                  </pic:nvPicPr>
                  <pic:blipFill>
                    <a:blip r:embed="rId6" cstate="print"/>
                    <a:srcRect/>
                    <a:stretch>
                      <a:fillRect/>
                    </a:stretch>
                  </pic:blipFill>
                  <pic:spPr bwMode="auto">
                    <a:xfrm>
                      <a:off x="0" y="0"/>
                      <a:ext cx="1298575" cy="1298575"/>
                    </a:xfrm>
                    <a:prstGeom prst="rect">
                      <a:avLst/>
                    </a:prstGeom>
                    <a:noFill/>
                    <a:ln w="9525">
                      <a:noFill/>
                      <a:miter lim="800000"/>
                      <a:headEnd/>
                      <a:tailEnd/>
                    </a:ln>
                  </pic:spPr>
                </pic:pic>
              </a:graphicData>
            </a:graphic>
          </wp:anchor>
        </w:drawing>
      </w:r>
      <w:r w:rsidR="00410807" w:rsidRPr="0081416D">
        <w:rPr>
          <w:rFonts w:ascii="PT Astra Serif" w:hAnsi="PT Astra Serif"/>
          <w:sz w:val="28"/>
          <w:szCs w:val="28"/>
        </w:rPr>
        <w:t>Сенгилеевского района Ульяновской области</w:t>
      </w:r>
      <w:r w:rsidR="00410807" w:rsidRPr="0081416D">
        <w:rPr>
          <w:rFonts w:ascii="PT Astra Serif" w:hAnsi="PT Astra Serif"/>
          <w:sz w:val="28"/>
          <w:szCs w:val="28"/>
        </w:rPr>
        <w:tab/>
      </w:r>
      <w:r w:rsidR="00410807" w:rsidRPr="0081416D">
        <w:rPr>
          <w:rFonts w:ascii="PT Astra Serif" w:hAnsi="PT Astra Serif"/>
          <w:bCs/>
          <w:sz w:val="28"/>
          <w:szCs w:val="28"/>
        </w:rPr>
        <w:tab/>
      </w:r>
      <w:r w:rsidR="00410807" w:rsidRPr="0081416D">
        <w:rPr>
          <w:rFonts w:ascii="PT Astra Serif" w:hAnsi="PT Astra Serif"/>
          <w:bCs/>
          <w:sz w:val="28"/>
          <w:szCs w:val="28"/>
        </w:rPr>
        <w:tab/>
        <w:t>С.П. Шубин</w:t>
      </w:r>
    </w:p>
    <w:p w:rsidR="00410807" w:rsidRPr="0081416D" w:rsidRDefault="00410807" w:rsidP="00410807">
      <w:pPr>
        <w:tabs>
          <w:tab w:val="num" w:pos="0"/>
        </w:tabs>
        <w:spacing w:after="0" w:line="240" w:lineRule="auto"/>
        <w:ind w:firstLine="5670"/>
        <w:jc w:val="both"/>
        <w:rPr>
          <w:rFonts w:ascii="PT Astra Serif" w:hAnsi="PT Astra Serif"/>
          <w:color w:val="000000"/>
          <w:sz w:val="28"/>
          <w:szCs w:val="28"/>
        </w:rPr>
      </w:pPr>
    </w:p>
    <w:p w:rsidR="00410807" w:rsidRPr="0081416D" w:rsidRDefault="00410807" w:rsidP="00410807">
      <w:pPr>
        <w:spacing w:after="0" w:line="240" w:lineRule="auto"/>
        <w:ind w:left="4820"/>
        <w:jc w:val="both"/>
        <w:rPr>
          <w:rFonts w:ascii="PT Astra Serif" w:hAnsi="PT Astra Serif"/>
        </w:rPr>
      </w:pPr>
      <w:r w:rsidRPr="0081416D">
        <w:rPr>
          <w:rFonts w:ascii="PT Astra Serif" w:hAnsi="PT Astra Serif"/>
          <w:bCs/>
          <w:sz w:val="28"/>
          <w:szCs w:val="28"/>
        </w:rPr>
        <w:br w:type="page"/>
      </w:r>
      <w:r w:rsidRPr="0081416D">
        <w:rPr>
          <w:rFonts w:ascii="PT Astra Serif" w:hAnsi="PT Astra Serif"/>
        </w:rPr>
        <w:lastRenderedPageBreak/>
        <w:t>Приложение</w:t>
      </w:r>
    </w:p>
    <w:p w:rsidR="00410807" w:rsidRPr="0081416D" w:rsidRDefault="00410807" w:rsidP="00410807">
      <w:pPr>
        <w:pStyle w:val="af7"/>
        <w:ind w:left="4820"/>
        <w:jc w:val="left"/>
        <w:rPr>
          <w:rFonts w:ascii="PT Astra Serif" w:hAnsi="PT Astra Serif"/>
          <w:b w:val="0"/>
          <w:sz w:val="24"/>
        </w:rPr>
      </w:pPr>
      <w:r w:rsidRPr="0081416D">
        <w:rPr>
          <w:rFonts w:ascii="PT Astra Serif" w:hAnsi="PT Astra Serif"/>
          <w:b w:val="0"/>
          <w:sz w:val="24"/>
        </w:rPr>
        <w:t xml:space="preserve">к решению Совета депутатов МО «Сенгилеевское городское поселение» </w:t>
      </w:r>
    </w:p>
    <w:p w:rsidR="00410807" w:rsidRPr="0081416D" w:rsidRDefault="00410807" w:rsidP="00410807">
      <w:pPr>
        <w:pStyle w:val="af7"/>
        <w:ind w:left="4820"/>
        <w:jc w:val="left"/>
        <w:rPr>
          <w:rFonts w:ascii="PT Astra Serif" w:hAnsi="PT Astra Serif"/>
          <w:b w:val="0"/>
          <w:sz w:val="24"/>
        </w:rPr>
      </w:pPr>
      <w:r w:rsidRPr="0081416D">
        <w:rPr>
          <w:rFonts w:ascii="PT Astra Serif" w:hAnsi="PT Astra Serif"/>
          <w:b w:val="0"/>
          <w:sz w:val="24"/>
        </w:rPr>
        <w:t>от 25.04.2024 № 59</w:t>
      </w:r>
    </w:p>
    <w:p w:rsidR="00410807" w:rsidRPr="0081416D" w:rsidRDefault="00410807" w:rsidP="00410807">
      <w:pPr>
        <w:pStyle w:val="af5"/>
        <w:rPr>
          <w:rFonts w:ascii="PT Astra Serif" w:hAnsi="PT Astra Serif"/>
          <w:lang w:eastAsia="ar-SA"/>
        </w:rPr>
      </w:pPr>
    </w:p>
    <w:p w:rsidR="00410807" w:rsidRPr="0081416D" w:rsidRDefault="00410807" w:rsidP="00410807">
      <w:pPr>
        <w:pStyle w:val="af7"/>
        <w:rPr>
          <w:rFonts w:ascii="PT Astra Serif" w:hAnsi="PT Astra Serif"/>
          <w:sz w:val="24"/>
        </w:rPr>
      </w:pPr>
      <w:r w:rsidRPr="0081416D">
        <w:rPr>
          <w:rFonts w:ascii="PT Astra Serif" w:hAnsi="PT Astra Serif"/>
          <w:sz w:val="24"/>
        </w:rPr>
        <w:t>Отчёт Главы Администрации муниципального образования «Сенгилеевский район» Ульяновской области о результатах своей деятельности и деятельности Администрации муниципального образования «Сенгилеевский район»  Ульяновской области по исполнению полномочий по вопросам местного значения муниципального образования «Сенгилеевское городское поселение» Сенгилеевского района Ульяновской области за 2023 год</w:t>
      </w:r>
    </w:p>
    <w:p w:rsidR="00AE73D3" w:rsidRPr="0081416D" w:rsidRDefault="00AE73D3" w:rsidP="00AE73D3">
      <w:pPr>
        <w:spacing w:after="0" w:line="240" w:lineRule="auto"/>
        <w:jc w:val="both"/>
        <w:rPr>
          <w:rFonts w:ascii="PT Astra Serif" w:hAnsi="PT Astra Serif"/>
          <w:b/>
          <w:sz w:val="24"/>
          <w:szCs w:val="24"/>
        </w:rPr>
      </w:pPr>
    </w:p>
    <w:p w:rsidR="005456BD" w:rsidRPr="0081416D" w:rsidRDefault="00AE73D3" w:rsidP="00410807">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В бюджет МО «Сенгилеевское городское поселение» за 2024 год поступили </w:t>
      </w:r>
      <w:r w:rsidRPr="0081416D">
        <w:rPr>
          <w:rFonts w:ascii="PT Astra Serif" w:hAnsi="PT Astra Serif" w:cs="Times New Roman"/>
          <w:b/>
          <w:sz w:val="24"/>
          <w:szCs w:val="24"/>
        </w:rPr>
        <w:t>доходы в сумме 193</w:t>
      </w:r>
      <w:r w:rsidR="005456BD" w:rsidRPr="0081416D">
        <w:rPr>
          <w:rFonts w:ascii="PT Astra Serif" w:hAnsi="PT Astra Serif" w:cs="Times New Roman"/>
          <w:b/>
          <w:sz w:val="24"/>
          <w:szCs w:val="24"/>
        </w:rPr>
        <w:t xml:space="preserve"> млн. </w:t>
      </w:r>
      <w:r w:rsidRPr="0081416D">
        <w:rPr>
          <w:rFonts w:ascii="PT Astra Serif" w:hAnsi="PT Astra Serif" w:cs="Times New Roman"/>
          <w:b/>
          <w:sz w:val="24"/>
          <w:szCs w:val="24"/>
        </w:rPr>
        <w:t>544,7 тыс. руб.</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В том числе:</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собственные доходы – </w:t>
      </w:r>
      <w:r w:rsidRPr="0081416D">
        <w:rPr>
          <w:rFonts w:ascii="PT Astra Serif" w:hAnsi="PT Astra Serif" w:cs="Times New Roman"/>
          <w:b/>
          <w:sz w:val="24"/>
          <w:szCs w:val="24"/>
        </w:rPr>
        <w:t>36507,12010 тыс. руб.,</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безвозмездные поступления из областного бюджета – </w:t>
      </w:r>
      <w:r w:rsidRPr="0081416D">
        <w:rPr>
          <w:rFonts w:ascii="PT Astra Serif" w:hAnsi="PT Astra Serif" w:cs="Times New Roman"/>
          <w:b/>
          <w:sz w:val="24"/>
          <w:szCs w:val="24"/>
        </w:rPr>
        <w:t>157037,64050 тыс. руб</w:t>
      </w:r>
      <w:r w:rsidRPr="0081416D">
        <w:rPr>
          <w:rFonts w:ascii="PT Astra Serif" w:hAnsi="PT Astra Serif" w:cs="Times New Roman"/>
          <w:sz w:val="24"/>
          <w:szCs w:val="24"/>
        </w:rPr>
        <w:t>., из них:</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дотации на выравнивание бюджетной обеспеченности, прочие дотации – 3464,883 тыс. руб.;</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 субсидии на ремонт автомобильных дорог – 39466,51310 тыс. руб.</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 субсидии на поддержку госпрограммы формирования современной городской среды – 112936,25214 тыс. руб.;</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 субсидии на модернизацию системы наружного освещения – 45,454 тыс. руб.</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 произведен возврат прочих остатков субсидий, имеющих целевое назначение в сумме 6031,81563 тыс. руб.</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Безвозмездно поступили в бюджет поселения средства от цементного завода в сумме 2</w:t>
      </w:r>
      <w:r w:rsidR="005456BD" w:rsidRPr="0081416D">
        <w:rPr>
          <w:rFonts w:ascii="PT Astra Serif" w:hAnsi="PT Astra Serif" w:cs="Times New Roman"/>
          <w:sz w:val="24"/>
          <w:szCs w:val="24"/>
        </w:rPr>
        <w:t xml:space="preserve"> млн. </w:t>
      </w:r>
      <w:r w:rsidRPr="0081416D">
        <w:rPr>
          <w:rFonts w:ascii="PT Astra Serif" w:hAnsi="PT Astra Serif" w:cs="Times New Roman"/>
          <w:sz w:val="24"/>
          <w:szCs w:val="24"/>
        </w:rPr>
        <w:t xml:space="preserve">225,8 тыс. руб.   </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Доходная часть бюджета МО «Сенгилеевское городское поселение» за 2024 год в целом выполнена на 97,3%. При плане 198</w:t>
      </w:r>
      <w:r w:rsidR="005456BD" w:rsidRPr="0081416D">
        <w:rPr>
          <w:rFonts w:ascii="PT Astra Serif" w:hAnsi="PT Astra Serif" w:cs="Times New Roman"/>
          <w:sz w:val="24"/>
          <w:szCs w:val="24"/>
        </w:rPr>
        <w:t xml:space="preserve"> млн. </w:t>
      </w:r>
      <w:r w:rsidRPr="0081416D">
        <w:rPr>
          <w:rFonts w:ascii="PT Astra Serif" w:hAnsi="PT Astra Serif" w:cs="Times New Roman"/>
          <w:sz w:val="24"/>
          <w:szCs w:val="24"/>
        </w:rPr>
        <w:t xml:space="preserve">833,7 тыс. руб. поступило в бюджет </w:t>
      </w:r>
      <w:r w:rsidRPr="0081416D">
        <w:rPr>
          <w:rFonts w:ascii="PT Astra Serif" w:hAnsi="PT Astra Serif" w:cs="Times New Roman"/>
          <w:b/>
          <w:sz w:val="24"/>
          <w:szCs w:val="24"/>
        </w:rPr>
        <w:t>193</w:t>
      </w:r>
      <w:r w:rsidR="005456BD" w:rsidRPr="0081416D">
        <w:rPr>
          <w:rFonts w:ascii="PT Astra Serif" w:hAnsi="PT Astra Serif" w:cs="Times New Roman"/>
          <w:b/>
          <w:sz w:val="24"/>
          <w:szCs w:val="24"/>
        </w:rPr>
        <w:t xml:space="preserve"> млн. </w:t>
      </w:r>
      <w:r w:rsidRPr="0081416D">
        <w:rPr>
          <w:rFonts w:ascii="PT Astra Serif" w:hAnsi="PT Astra Serif" w:cs="Times New Roman"/>
          <w:b/>
          <w:sz w:val="24"/>
          <w:szCs w:val="24"/>
        </w:rPr>
        <w:t>544,7</w:t>
      </w:r>
      <w:r w:rsidRPr="0081416D">
        <w:rPr>
          <w:rFonts w:ascii="PT Astra Serif" w:hAnsi="PT Astra Serif" w:cs="Times New Roman"/>
          <w:sz w:val="24"/>
          <w:szCs w:val="24"/>
        </w:rPr>
        <w:t xml:space="preserve"> тыс. руб. </w:t>
      </w:r>
    </w:p>
    <w:p w:rsidR="00AE73D3" w:rsidRPr="0081416D" w:rsidRDefault="00AE73D3" w:rsidP="0081416D">
      <w:pPr>
        <w:spacing w:after="0" w:line="240" w:lineRule="auto"/>
        <w:ind w:firstLine="708"/>
        <w:jc w:val="both"/>
        <w:outlineLvl w:val="0"/>
        <w:rPr>
          <w:rFonts w:ascii="PT Astra Serif" w:hAnsi="PT Astra Serif" w:cs="Times New Roman"/>
          <w:sz w:val="24"/>
          <w:szCs w:val="24"/>
        </w:rPr>
      </w:pPr>
      <w:r w:rsidRPr="0081416D">
        <w:rPr>
          <w:rFonts w:ascii="PT Astra Serif" w:hAnsi="PT Astra Serif" w:cs="Times New Roman"/>
          <w:sz w:val="24"/>
          <w:szCs w:val="24"/>
        </w:rPr>
        <w:t>Собственные доходы поступили в сумме 36</w:t>
      </w:r>
      <w:r w:rsidR="005456BD" w:rsidRPr="0081416D">
        <w:rPr>
          <w:rFonts w:ascii="PT Astra Serif" w:hAnsi="PT Astra Serif" w:cs="Times New Roman"/>
          <w:sz w:val="24"/>
          <w:szCs w:val="24"/>
        </w:rPr>
        <w:t xml:space="preserve"> млн. </w:t>
      </w:r>
      <w:r w:rsidRPr="0081416D">
        <w:rPr>
          <w:rFonts w:ascii="PT Astra Serif" w:hAnsi="PT Astra Serif" w:cs="Times New Roman"/>
          <w:sz w:val="24"/>
          <w:szCs w:val="24"/>
        </w:rPr>
        <w:t>507,1 тыс. рублей</w:t>
      </w:r>
      <w:r w:rsidR="005456BD" w:rsidRPr="0081416D">
        <w:rPr>
          <w:rFonts w:ascii="PT Astra Serif" w:hAnsi="PT Astra Serif" w:cs="Times New Roman"/>
          <w:sz w:val="24"/>
          <w:szCs w:val="24"/>
        </w:rPr>
        <w:t>,</w:t>
      </w:r>
      <w:r w:rsidRPr="0081416D">
        <w:rPr>
          <w:rFonts w:ascii="PT Astra Serif" w:hAnsi="PT Astra Serif" w:cs="Times New Roman"/>
          <w:sz w:val="24"/>
          <w:szCs w:val="24"/>
        </w:rPr>
        <w:t xml:space="preserve"> исполнение – 102,1%:</w:t>
      </w:r>
    </w:p>
    <w:p w:rsidR="00AE73D3" w:rsidRPr="0081416D" w:rsidRDefault="00AE73D3" w:rsidP="00AE73D3">
      <w:pPr>
        <w:spacing w:after="0" w:line="240" w:lineRule="auto"/>
        <w:ind w:firstLine="708"/>
        <w:jc w:val="both"/>
        <w:rPr>
          <w:rFonts w:ascii="PT Astra Serif" w:hAnsi="PT Astra Serif" w:cs="Times New Roman"/>
          <w:b/>
          <w:color w:val="FF6600"/>
          <w:sz w:val="24"/>
          <w:szCs w:val="24"/>
        </w:rPr>
      </w:pPr>
      <w:r w:rsidRPr="0081416D">
        <w:rPr>
          <w:rFonts w:ascii="PT Astra Serif" w:hAnsi="PT Astra Serif" w:cs="Times New Roman"/>
          <w:sz w:val="24"/>
          <w:szCs w:val="24"/>
        </w:rPr>
        <w:t>наибольший удельный вес в структуре собственных доходов занимает налог на доходы физических лиц – 67,2%, поступило 24</w:t>
      </w:r>
      <w:r w:rsidR="005456BD" w:rsidRPr="0081416D">
        <w:rPr>
          <w:rFonts w:ascii="PT Astra Serif" w:hAnsi="PT Astra Serif" w:cs="Times New Roman"/>
          <w:sz w:val="24"/>
          <w:szCs w:val="24"/>
        </w:rPr>
        <w:t xml:space="preserve"> млн. </w:t>
      </w:r>
      <w:r w:rsidRPr="0081416D">
        <w:rPr>
          <w:rFonts w:ascii="PT Astra Serif" w:hAnsi="PT Astra Serif" w:cs="Times New Roman"/>
          <w:sz w:val="24"/>
          <w:szCs w:val="24"/>
        </w:rPr>
        <w:t>516,3 тыс. руб., при плане 25</w:t>
      </w:r>
      <w:r w:rsidR="005456BD" w:rsidRPr="0081416D">
        <w:rPr>
          <w:rFonts w:ascii="PT Astra Serif" w:hAnsi="PT Astra Serif" w:cs="Times New Roman"/>
          <w:sz w:val="24"/>
          <w:szCs w:val="24"/>
        </w:rPr>
        <w:t xml:space="preserve"> млн. </w:t>
      </w:r>
      <w:r w:rsidRPr="0081416D">
        <w:rPr>
          <w:rFonts w:ascii="PT Astra Serif" w:hAnsi="PT Astra Serif" w:cs="Times New Roman"/>
          <w:sz w:val="24"/>
          <w:szCs w:val="24"/>
        </w:rPr>
        <w:t>764,3 тыс. руб. исполнение составило 102,8%, рост к уровню 2023 года – 129,1%</w:t>
      </w:r>
      <w:r w:rsidR="005456BD" w:rsidRPr="0081416D">
        <w:rPr>
          <w:rFonts w:ascii="PT Astra Serif" w:hAnsi="PT Astra Serif" w:cs="Times New Roman"/>
          <w:sz w:val="24"/>
          <w:szCs w:val="24"/>
        </w:rPr>
        <w:t>.</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доходы от уплаты акцизов – исполнение 101,6% (при плане 4053,0 тыс. руб. поступило 4118,20966 тыс. руб.);</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налог на имущество физических лиц – 2183,16185 тыс. руб.</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При плане – 2175,0 тыс. руб. исполнение составило 100,0%. </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земельный налог – 1824,93780 тыс. руб., в том числе земельный налог с организаций поступил в сумме 585,99101 тыс. руб., земельный налог с физических лиц – 1238,94679 тыс. руб. </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доходы от использования муниципального имущества (аренда земельных участков, имущества) поступили в сумме 913,46960 тыс. руб., при плане 913,4 тыс. руб., исполнение  составило 100,0%. В сравнении с 2023 годом доходы от аренды снизились на 453,5 тыс. руб.</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доходы от оказания платных услуг и компенсации затрат государства – 71,920 тыс. руб. при плане 71,9 тыс. руб. Исполнение составило 100,0%;</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доходы от продажи материальных и нематериальных активов поступили в сумме 71,19416 тыс. руб. (продажа земельных участков) при плане 71,2 тыс. руб., исполнение составило 100,0%;</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lastRenderedPageBreak/>
        <w:t xml:space="preserve">штрафы, санкции, возмещение ущерба поступили в сумме 2767,68720 тыс. руб. при плане 2767,7 тыс. руб., исполнение составило 100%;  </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прочие неналоговые доходы в бюджет поселения поступили в сумме 2,4 тыс. руб. при плане 0,0 тыс. руб.         </w:t>
      </w:r>
    </w:p>
    <w:p w:rsidR="00AE73D3" w:rsidRPr="0081416D" w:rsidRDefault="00AE73D3" w:rsidP="0081416D">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Общий объём произведённых </w:t>
      </w:r>
      <w:r w:rsidRPr="0081416D">
        <w:rPr>
          <w:rFonts w:ascii="PT Astra Serif" w:hAnsi="PT Astra Serif" w:cs="Times New Roman"/>
          <w:b/>
          <w:sz w:val="24"/>
          <w:szCs w:val="24"/>
        </w:rPr>
        <w:t>расходов составил204</w:t>
      </w:r>
      <w:r w:rsidR="005456BD" w:rsidRPr="0081416D">
        <w:rPr>
          <w:rFonts w:ascii="PT Astra Serif" w:hAnsi="PT Astra Serif" w:cs="Times New Roman"/>
          <w:b/>
          <w:sz w:val="24"/>
          <w:szCs w:val="24"/>
        </w:rPr>
        <w:t xml:space="preserve"> млн. 399,3</w:t>
      </w:r>
      <w:r w:rsidRPr="0081416D">
        <w:rPr>
          <w:rFonts w:ascii="PT Astra Serif" w:hAnsi="PT Astra Serif" w:cs="Times New Roman"/>
          <w:b/>
          <w:sz w:val="24"/>
          <w:szCs w:val="24"/>
        </w:rPr>
        <w:t xml:space="preserve"> тыс. руб.  при плане 207</w:t>
      </w:r>
      <w:r w:rsidR="005456BD" w:rsidRPr="0081416D">
        <w:rPr>
          <w:rFonts w:ascii="PT Astra Serif" w:hAnsi="PT Astra Serif" w:cs="Times New Roman"/>
          <w:b/>
          <w:sz w:val="24"/>
          <w:szCs w:val="24"/>
        </w:rPr>
        <w:t xml:space="preserve"> млн. </w:t>
      </w:r>
      <w:r w:rsidRPr="0081416D">
        <w:rPr>
          <w:rFonts w:ascii="PT Astra Serif" w:hAnsi="PT Astra Serif" w:cs="Times New Roman"/>
          <w:b/>
          <w:sz w:val="24"/>
          <w:szCs w:val="24"/>
        </w:rPr>
        <w:t xml:space="preserve">102,3 тыс. руб. </w:t>
      </w:r>
      <w:r w:rsidRPr="0081416D">
        <w:rPr>
          <w:rFonts w:ascii="PT Astra Serif" w:hAnsi="PT Astra Serif" w:cs="Times New Roman"/>
          <w:sz w:val="24"/>
          <w:szCs w:val="24"/>
        </w:rPr>
        <w:t>Исполнение составило</w:t>
      </w:r>
      <w:r w:rsidRPr="0081416D">
        <w:rPr>
          <w:rFonts w:ascii="PT Astra Serif" w:hAnsi="PT Astra Serif" w:cs="Times New Roman"/>
          <w:bCs/>
          <w:sz w:val="24"/>
          <w:szCs w:val="24"/>
        </w:rPr>
        <w:t xml:space="preserve"> 98,7% к плановым назначениям на 2024 год. </w:t>
      </w:r>
    </w:p>
    <w:p w:rsidR="005456BD" w:rsidRPr="0081416D" w:rsidRDefault="005456BD" w:rsidP="005456BD">
      <w:pPr>
        <w:tabs>
          <w:tab w:val="left" w:pos="-360"/>
          <w:tab w:val="left" w:pos="0"/>
        </w:tabs>
        <w:suppressAutoHyphens/>
        <w:spacing w:after="0" w:line="240" w:lineRule="auto"/>
        <w:ind w:firstLine="709"/>
        <w:jc w:val="both"/>
        <w:rPr>
          <w:rFonts w:ascii="PT Astra Serif" w:eastAsia="PT Astra Serif" w:hAnsi="PT Astra Serif" w:cs="Times New Roman"/>
          <w:sz w:val="24"/>
          <w:szCs w:val="24"/>
        </w:rPr>
      </w:pPr>
      <w:r w:rsidRPr="0081416D">
        <w:rPr>
          <w:rFonts w:ascii="PT Astra Serif" w:eastAsia="PT Astra Serif" w:hAnsi="PT Astra Serif" w:cs="Times New Roman"/>
          <w:sz w:val="24"/>
          <w:szCs w:val="24"/>
        </w:rPr>
        <w:t>По состоянию на 01.01.2025г  численность субъектов предпринимательской деятельности по МО «Сенгилеевское городское поселение» составила 204</w:t>
      </w:r>
      <w:r w:rsidR="0075186E" w:rsidRPr="0081416D">
        <w:rPr>
          <w:rFonts w:ascii="PT Astra Serif" w:eastAsia="PT Astra Serif" w:hAnsi="PT Astra Serif" w:cs="Times New Roman"/>
          <w:sz w:val="24"/>
          <w:szCs w:val="24"/>
        </w:rPr>
        <w:t xml:space="preserve"> единицы</w:t>
      </w:r>
      <w:r w:rsidRPr="0081416D">
        <w:rPr>
          <w:rFonts w:ascii="PT Astra Serif" w:eastAsia="PT Astra Serif" w:hAnsi="PT Astra Serif" w:cs="Times New Roman"/>
          <w:sz w:val="24"/>
          <w:szCs w:val="24"/>
        </w:rPr>
        <w:t>, в т.ч. 186 г.Сенгилей, 18 п.Цемзавод.</w:t>
      </w:r>
    </w:p>
    <w:p w:rsidR="005456BD" w:rsidRPr="0081416D" w:rsidRDefault="005456BD" w:rsidP="005456BD">
      <w:pPr>
        <w:shd w:val="clear" w:color="auto" w:fill="FFFFFF"/>
        <w:spacing w:after="0" w:line="240" w:lineRule="auto"/>
        <w:ind w:firstLine="709"/>
        <w:jc w:val="both"/>
        <w:rPr>
          <w:rFonts w:ascii="PT Astra Serif" w:eastAsia="Calibri" w:hAnsi="PT Astra Serif" w:cs="Times New Roman"/>
          <w:sz w:val="24"/>
          <w:szCs w:val="24"/>
        </w:rPr>
      </w:pPr>
      <w:r w:rsidRPr="0081416D">
        <w:rPr>
          <w:rFonts w:ascii="PT Astra Serif" w:eastAsia="Calibri" w:hAnsi="PT Astra Serif" w:cs="Times New Roman"/>
          <w:sz w:val="24"/>
          <w:szCs w:val="24"/>
        </w:rPr>
        <w:t>В настоящее время  промышленные предприятия активно  занимаются вопросами модернизации и технического перевооружения производства.</w:t>
      </w:r>
    </w:p>
    <w:p w:rsidR="005456BD" w:rsidRPr="0081416D" w:rsidRDefault="005456BD" w:rsidP="005456BD">
      <w:pPr>
        <w:tabs>
          <w:tab w:val="left" w:pos="-360"/>
          <w:tab w:val="left" w:pos="0"/>
        </w:tabs>
        <w:spacing w:after="0" w:line="240" w:lineRule="auto"/>
        <w:ind w:firstLine="709"/>
        <w:jc w:val="both"/>
        <w:rPr>
          <w:rFonts w:ascii="PT Astra Serif" w:eastAsia="Calibri" w:hAnsi="PT Astra Serif" w:cs="Times New Roman"/>
          <w:b/>
          <w:sz w:val="24"/>
          <w:szCs w:val="24"/>
          <w:u w:val="single"/>
        </w:rPr>
      </w:pPr>
      <w:r w:rsidRPr="0081416D">
        <w:rPr>
          <w:rFonts w:ascii="PT Astra Serif" w:eastAsia="Calibri" w:hAnsi="PT Astra Serif" w:cs="Times New Roman"/>
          <w:sz w:val="24"/>
          <w:szCs w:val="24"/>
        </w:rPr>
        <w:t>В том числе на территории Сенгилеевского городского поселения работает Сенгилеевский филиал АО «ЦЕМРОС» (завод введён в эксплуатацию в 2021г.).</w:t>
      </w:r>
    </w:p>
    <w:p w:rsidR="00AA2CE0" w:rsidRPr="0081416D" w:rsidRDefault="005456BD" w:rsidP="005456BD">
      <w:pPr>
        <w:spacing w:after="0" w:line="240" w:lineRule="auto"/>
        <w:ind w:firstLine="709"/>
        <w:jc w:val="both"/>
        <w:rPr>
          <w:rFonts w:ascii="PT Astra Serif" w:eastAsia="Calibri" w:hAnsi="PT Astra Serif" w:cs="Times New Roman"/>
          <w:sz w:val="24"/>
          <w:szCs w:val="24"/>
        </w:rPr>
      </w:pPr>
      <w:r w:rsidRPr="0081416D">
        <w:rPr>
          <w:rFonts w:ascii="PT Astra Serif" w:eastAsia="Calibri" w:hAnsi="PT Astra Serif" w:cs="Times New Roman"/>
          <w:sz w:val="24"/>
          <w:szCs w:val="24"/>
        </w:rPr>
        <w:t xml:space="preserve">За  2024 г   предприятием  произведено 706 тыс. тонн  цемента на сумму 4,8 млрд. руб.,   к  уровню прошлого года 93,1%.  Загруженность мощностей  66%.  За  2024г  объём инвестиций выполнен в сумме </w:t>
      </w:r>
      <w:r w:rsidRPr="0081416D">
        <w:rPr>
          <w:rFonts w:ascii="PT Astra Serif" w:eastAsia="Calibri" w:hAnsi="PT Astra Serif" w:cs="Times New Roman"/>
          <w:b/>
          <w:sz w:val="24"/>
          <w:szCs w:val="24"/>
        </w:rPr>
        <w:t>180,3 млн. руб.</w:t>
      </w:r>
      <w:r w:rsidRPr="0081416D">
        <w:rPr>
          <w:rFonts w:ascii="PT Astra Serif" w:eastAsia="Calibri" w:hAnsi="PT Astra Serif" w:cs="Times New Roman"/>
          <w:sz w:val="24"/>
          <w:szCs w:val="24"/>
        </w:rPr>
        <w:t xml:space="preserve">  Количество работающих на предприятии  469 чел. Среднемесячная заработная плата по предприятию составила  83 693 руб. (рост к уровню прошлого года 134,3%). Перечислено налогов во все уровни бюджетов 535 млн. 104 тыс.руб. </w:t>
      </w:r>
    </w:p>
    <w:p w:rsidR="00A35505" w:rsidRPr="0081416D" w:rsidRDefault="00A35505" w:rsidP="00D85BCD">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В МО «Сенгилеевский район» разработана муниципальная программа «Безопасные и качественные автомобильны</w:t>
      </w:r>
      <w:r w:rsidR="005456BD" w:rsidRPr="0081416D">
        <w:rPr>
          <w:rFonts w:ascii="PT Astra Serif" w:hAnsi="PT Astra Serif" w:cs="Times New Roman"/>
          <w:sz w:val="24"/>
          <w:szCs w:val="24"/>
        </w:rPr>
        <w:t xml:space="preserve">е дороги Сенгилеевского района </w:t>
      </w:r>
      <w:r w:rsidRPr="0081416D">
        <w:rPr>
          <w:rFonts w:ascii="PT Astra Serif" w:hAnsi="PT Astra Serif" w:cs="Times New Roman"/>
          <w:sz w:val="24"/>
          <w:szCs w:val="24"/>
        </w:rPr>
        <w:t xml:space="preserve">в 2020-2024 годах», согласно которой на ремонт автомобильных дорог местного значения в 2024 году </w:t>
      </w:r>
      <w:r w:rsidR="005456BD" w:rsidRPr="0081416D">
        <w:rPr>
          <w:rFonts w:ascii="PT Astra Serif" w:hAnsi="PT Astra Serif" w:cs="Times New Roman"/>
          <w:sz w:val="24"/>
          <w:szCs w:val="24"/>
        </w:rPr>
        <w:t xml:space="preserve">было </w:t>
      </w:r>
      <w:r w:rsidRPr="0081416D">
        <w:rPr>
          <w:rFonts w:ascii="PT Astra Serif" w:hAnsi="PT Astra Serif" w:cs="Times New Roman"/>
          <w:sz w:val="24"/>
          <w:szCs w:val="24"/>
        </w:rPr>
        <w:t>предусмотрено 57</w:t>
      </w:r>
      <w:r w:rsidR="005456BD" w:rsidRPr="0081416D">
        <w:rPr>
          <w:rFonts w:ascii="PT Astra Serif" w:hAnsi="PT Astra Serif" w:cs="Times New Roman"/>
          <w:sz w:val="24"/>
          <w:szCs w:val="24"/>
        </w:rPr>
        <w:t>,8 млн. рублей.</w:t>
      </w:r>
    </w:p>
    <w:p w:rsidR="008B7372" w:rsidRPr="0081416D" w:rsidRDefault="005456BD" w:rsidP="005456BD">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Проведен</w:t>
      </w:r>
      <w:r w:rsidR="00A35505" w:rsidRPr="0081416D">
        <w:rPr>
          <w:rFonts w:ascii="PT Astra Serif" w:hAnsi="PT Astra Serif" w:cs="Times New Roman"/>
          <w:sz w:val="24"/>
          <w:szCs w:val="24"/>
        </w:rPr>
        <w:t xml:space="preserve"> ремонт дорожного полотна на 26 объектах городских и сельских поселений, </w:t>
      </w:r>
      <w:r w:rsidRPr="0081416D">
        <w:rPr>
          <w:rFonts w:ascii="PT Astra Serif" w:hAnsi="PT Astra Serif" w:cs="Times New Roman"/>
          <w:sz w:val="24"/>
          <w:szCs w:val="24"/>
        </w:rPr>
        <w:t>к</w:t>
      </w:r>
      <w:r w:rsidR="00A35505" w:rsidRPr="0081416D">
        <w:rPr>
          <w:rFonts w:ascii="PT Astra Serif" w:eastAsia="Times New Roman" w:hAnsi="PT Astra Serif" w:cs="Times New Roman"/>
          <w:iCs/>
          <w:sz w:val="24"/>
          <w:szCs w:val="24"/>
          <w:lang w:eastAsia="ru-RU"/>
        </w:rPr>
        <w:t>роме того по результатам конкурсных торгов выявлена экономия в размере 3</w:t>
      </w:r>
      <w:r w:rsidRPr="0081416D">
        <w:rPr>
          <w:rFonts w:ascii="PT Astra Serif" w:eastAsia="Times New Roman" w:hAnsi="PT Astra Serif" w:cs="Times New Roman"/>
          <w:iCs/>
          <w:sz w:val="24"/>
          <w:szCs w:val="24"/>
          <w:lang w:eastAsia="ru-RU"/>
        </w:rPr>
        <w:t>,5</w:t>
      </w:r>
      <w:r w:rsidR="00A35505" w:rsidRPr="0081416D">
        <w:rPr>
          <w:rFonts w:ascii="PT Astra Serif" w:eastAsia="Times New Roman" w:hAnsi="PT Astra Serif" w:cs="Times New Roman"/>
          <w:iCs/>
          <w:sz w:val="24"/>
          <w:szCs w:val="24"/>
          <w:lang w:eastAsia="ru-RU"/>
        </w:rPr>
        <w:t xml:space="preserve"> тыс. руб., что позволило выполнить ремонт щебеночного покрытия автодороги еще на 6 объектах. </w:t>
      </w:r>
    </w:p>
    <w:p w:rsidR="00F80D5E" w:rsidRPr="0081416D" w:rsidRDefault="00F80D5E" w:rsidP="00D85BCD">
      <w:pPr>
        <w:spacing w:after="0" w:line="240" w:lineRule="auto"/>
        <w:ind w:firstLine="709"/>
        <w:jc w:val="both"/>
        <w:rPr>
          <w:rFonts w:ascii="PT Astra Serif" w:eastAsia="Times New Roman" w:hAnsi="PT Astra Serif" w:cs="Times New Roman"/>
          <w:iCs/>
          <w:sz w:val="24"/>
          <w:szCs w:val="24"/>
          <w:lang w:eastAsia="ru-RU"/>
        </w:rPr>
      </w:pPr>
      <w:r w:rsidRPr="0081416D">
        <w:rPr>
          <w:rFonts w:ascii="PT Astra Serif" w:eastAsia="Times New Roman" w:hAnsi="PT Astra Serif" w:cs="Times New Roman"/>
          <w:iCs/>
          <w:sz w:val="24"/>
          <w:szCs w:val="24"/>
          <w:lang w:eastAsia="ru-RU"/>
        </w:rPr>
        <w:t>В том числе в МО «Сенгилеевское городское поселение» проведен ремонт на</w:t>
      </w:r>
      <w:r w:rsidR="005456BD" w:rsidRPr="0081416D">
        <w:rPr>
          <w:rFonts w:ascii="PT Astra Serif" w:eastAsia="Times New Roman" w:hAnsi="PT Astra Serif" w:cs="Times New Roman"/>
          <w:iCs/>
          <w:sz w:val="24"/>
          <w:szCs w:val="24"/>
          <w:lang w:eastAsia="ru-RU"/>
        </w:rPr>
        <w:t xml:space="preserve"> 19 объектах </w:t>
      </w:r>
      <w:r w:rsidRPr="0081416D">
        <w:rPr>
          <w:rFonts w:ascii="PT Astra Serif" w:eastAsia="Times New Roman" w:hAnsi="PT Astra Serif" w:cs="Times New Roman"/>
          <w:iCs/>
          <w:sz w:val="24"/>
          <w:szCs w:val="24"/>
          <w:lang w:eastAsia="ru-RU"/>
        </w:rPr>
        <w:t>дорожной сети:</w:t>
      </w:r>
    </w:p>
    <w:tbl>
      <w:tblPr>
        <w:tblStyle w:val="af0"/>
        <w:tblW w:w="0" w:type="auto"/>
        <w:tblLook w:val="04A0" w:firstRow="1" w:lastRow="0" w:firstColumn="1" w:lastColumn="0" w:noHBand="0" w:noVBand="1"/>
      </w:tblPr>
      <w:tblGrid>
        <w:gridCol w:w="579"/>
        <w:gridCol w:w="1516"/>
        <w:gridCol w:w="2875"/>
        <w:gridCol w:w="754"/>
        <w:gridCol w:w="754"/>
        <w:gridCol w:w="1095"/>
        <w:gridCol w:w="974"/>
        <w:gridCol w:w="1023"/>
      </w:tblGrid>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w:t>
            </w:r>
          </w:p>
        </w:tc>
        <w:tc>
          <w:tcPr>
            <w:tcW w:w="1660"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Наименование МО</w:t>
            </w: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Наименование объекта</w:t>
            </w:r>
          </w:p>
        </w:tc>
        <w:tc>
          <w:tcPr>
            <w:tcW w:w="74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Объем работ (м2)</w:t>
            </w:r>
          </w:p>
        </w:tc>
        <w:tc>
          <w:tcPr>
            <w:tcW w:w="74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Объем работ (пог. м)</w:t>
            </w:r>
          </w:p>
        </w:tc>
        <w:tc>
          <w:tcPr>
            <w:tcW w:w="1075"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Стоимость (тыс. руб.)</w:t>
            </w:r>
          </w:p>
        </w:tc>
        <w:tc>
          <w:tcPr>
            <w:tcW w:w="95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Средства бюджета МО (тыс.руб)</w:t>
            </w:r>
          </w:p>
        </w:tc>
        <w:tc>
          <w:tcPr>
            <w:tcW w:w="1006"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Средства бюджета Ульян.об Субсидии (тыс руб)</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w:t>
            </w:r>
          </w:p>
        </w:tc>
        <w:tc>
          <w:tcPr>
            <w:tcW w:w="1660" w:type="dxa"/>
            <w:vMerge w:val="restart"/>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МО «Сенгилеевское городское поселение»</w:t>
            </w: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 кв-л Молодежный, ремонт дворовых территорий мн.кв ж/д</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1317</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2850,0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285,0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2565,0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г.Сенгилей,ул.Красноармейская,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937</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250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675,0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67,5</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607,5</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г.Сенгилей,ул.Советская,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1200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150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3000,0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300,0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2700,0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г.Сенгилей,ул.Красноарм</w:t>
            </w:r>
            <w:r w:rsidRPr="0081416D">
              <w:rPr>
                <w:rFonts w:ascii="PT Astra Serif" w:hAnsi="PT Astra Serif"/>
                <w:sz w:val="24"/>
                <w:szCs w:val="24"/>
              </w:rPr>
              <w:lastRenderedPageBreak/>
              <w:t>ейская, пеш.переход в соответств. с нац. стандартами</w:t>
            </w:r>
          </w:p>
        </w:tc>
        <w:tc>
          <w:tcPr>
            <w:tcW w:w="742" w:type="dxa"/>
          </w:tcPr>
          <w:p w:rsidR="00F80D5E" w:rsidRPr="0081416D" w:rsidRDefault="00F80D5E" w:rsidP="00C97DB3">
            <w:pPr>
              <w:jc w:val="center"/>
              <w:rPr>
                <w:rFonts w:ascii="PT Astra Serif" w:hAnsi="PT Astra Serif"/>
                <w:sz w:val="24"/>
                <w:szCs w:val="24"/>
              </w:rPr>
            </w:pPr>
          </w:p>
        </w:tc>
        <w:tc>
          <w:tcPr>
            <w:tcW w:w="742" w:type="dxa"/>
          </w:tcPr>
          <w:p w:rsidR="00F80D5E" w:rsidRPr="0081416D" w:rsidRDefault="00F80D5E" w:rsidP="00C97DB3">
            <w:pPr>
              <w:jc w:val="center"/>
              <w:rPr>
                <w:rFonts w:ascii="PT Astra Serif" w:hAnsi="PT Astra Serif"/>
                <w:sz w:val="24"/>
                <w:szCs w:val="24"/>
              </w:rPr>
            </w:pP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1400,0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14,0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1386,0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5</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г.Сенгилей,ул.Комсомольская,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2016</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380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5454,9</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560,1</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4894,8</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г.Сенгилей,ул.Гагарина,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2675</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535</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7554,0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755,0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6799,0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г.Сенгилей,ул.Носова, пеш.переход в соответств. с нац. стандартами</w:t>
            </w:r>
          </w:p>
        </w:tc>
        <w:tc>
          <w:tcPr>
            <w:tcW w:w="742" w:type="dxa"/>
          </w:tcPr>
          <w:p w:rsidR="00F80D5E" w:rsidRPr="0081416D" w:rsidRDefault="00F80D5E" w:rsidP="00C97DB3">
            <w:pPr>
              <w:jc w:val="center"/>
              <w:rPr>
                <w:rFonts w:ascii="PT Astra Serif" w:hAnsi="PT Astra Serif"/>
                <w:sz w:val="24"/>
                <w:szCs w:val="24"/>
              </w:rPr>
            </w:pPr>
          </w:p>
        </w:tc>
        <w:tc>
          <w:tcPr>
            <w:tcW w:w="742" w:type="dxa"/>
          </w:tcPr>
          <w:p w:rsidR="00F80D5E" w:rsidRPr="0081416D" w:rsidRDefault="00F80D5E" w:rsidP="00C97DB3">
            <w:pPr>
              <w:jc w:val="center"/>
              <w:rPr>
                <w:rFonts w:ascii="PT Astra Serif" w:hAnsi="PT Astra Serif"/>
                <w:sz w:val="24"/>
                <w:szCs w:val="24"/>
              </w:rPr>
            </w:pP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1400,0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14,0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1386,0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8</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г.Сенгилей,ул.Комсомольская,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1430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286</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3900,0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390,0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3510,0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9</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г.Сенгилей,ул.8 Марта,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2330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466</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6350,0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635,0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5715,0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10</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г.Сенгилей,ул.Котовского,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585</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150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2020,0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202,0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1818,0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11</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г.Сенгилей,ул.Чапаева, ремонт асфальтобетонного покрытия автодороги</w:t>
            </w:r>
          </w:p>
          <w:p w:rsidR="00F80D5E" w:rsidRPr="0081416D" w:rsidRDefault="00F80D5E" w:rsidP="00C97DB3">
            <w:pPr>
              <w:jc w:val="center"/>
              <w:rPr>
                <w:rFonts w:ascii="PT Astra Serif" w:hAnsi="PT Astra Serif"/>
                <w:sz w:val="24"/>
                <w:szCs w:val="24"/>
              </w:rPr>
            </w:pP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844</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220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2800,0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280,0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2520,0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12</w:t>
            </w:r>
          </w:p>
        </w:tc>
        <w:tc>
          <w:tcPr>
            <w:tcW w:w="1660" w:type="dxa"/>
            <w:vMerge w:val="restart"/>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МО «Сенгилеевское городское поселение»</w:t>
            </w: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г.Сенгилей,ул.Южная,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880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220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755,0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75,0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680,0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13</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г.Сенгилей,ул.Комсомольская,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930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170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610,0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61,0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549,0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14</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г.Сенгилей,пер. 2 Нагорный,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654</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163</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450,0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45,0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405,0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15</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г.Сенгилей,пер. 2 Прогонный,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800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266</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520,0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52,0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468,0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16</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г.Сенгилей,ул.Шевченко, ремонт асфальтобетонного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770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130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2334,0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234,0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2100,0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17</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 xml:space="preserve">г.Сенгилей,ул.Новая, </w:t>
            </w:r>
            <w:r w:rsidRPr="0081416D">
              <w:rPr>
                <w:rFonts w:ascii="PT Astra Serif" w:hAnsi="PT Astra Serif"/>
                <w:sz w:val="24"/>
                <w:szCs w:val="24"/>
              </w:rPr>
              <w:lastRenderedPageBreak/>
              <w:t>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1080</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270</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700,0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70,0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630,0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lastRenderedPageBreak/>
              <w:t>18</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 Заводская,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748</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187</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500,0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50,0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450,0</w:t>
            </w:r>
          </w:p>
        </w:tc>
      </w:tr>
      <w:tr w:rsidR="00F80D5E" w:rsidRPr="0081416D" w:rsidTr="00C97DB3">
        <w:tc>
          <w:tcPr>
            <w:tcW w:w="572"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19</w:t>
            </w:r>
          </w:p>
        </w:tc>
        <w:tc>
          <w:tcPr>
            <w:tcW w:w="1660" w:type="dxa"/>
            <w:vMerge/>
          </w:tcPr>
          <w:p w:rsidR="00F80D5E" w:rsidRPr="0081416D" w:rsidRDefault="00F80D5E" w:rsidP="00C97DB3">
            <w:pPr>
              <w:jc w:val="center"/>
              <w:rPr>
                <w:rFonts w:ascii="PT Astra Serif" w:hAnsi="PT Astra Serif"/>
                <w:sz w:val="24"/>
                <w:szCs w:val="24"/>
              </w:rPr>
            </w:pPr>
          </w:p>
        </w:tc>
        <w:tc>
          <w:tcPr>
            <w:tcW w:w="2817" w:type="dxa"/>
          </w:tcPr>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г.Сенгилей,ул.Родниковая, ремонт щебеночного покрытия автодороги</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832</w:t>
            </w:r>
          </w:p>
        </w:tc>
        <w:tc>
          <w:tcPr>
            <w:tcW w:w="742"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208</w:t>
            </w:r>
          </w:p>
        </w:tc>
        <w:tc>
          <w:tcPr>
            <w:tcW w:w="1075"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550,0</w:t>
            </w:r>
          </w:p>
        </w:tc>
        <w:tc>
          <w:tcPr>
            <w:tcW w:w="957"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55,0</w:t>
            </w:r>
          </w:p>
        </w:tc>
        <w:tc>
          <w:tcPr>
            <w:tcW w:w="1006" w:type="dxa"/>
          </w:tcPr>
          <w:p w:rsidR="00F80D5E" w:rsidRPr="0081416D" w:rsidRDefault="00F80D5E" w:rsidP="00C97DB3">
            <w:pPr>
              <w:jc w:val="center"/>
              <w:rPr>
                <w:rFonts w:ascii="PT Astra Serif" w:hAnsi="PT Astra Serif"/>
                <w:sz w:val="24"/>
                <w:szCs w:val="24"/>
              </w:rPr>
            </w:pPr>
          </w:p>
          <w:p w:rsidR="00F80D5E" w:rsidRPr="0081416D" w:rsidRDefault="00F80D5E" w:rsidP="00C97DB3">
            <w:pPr>
              <w:jc w:val="center"/>
              <w:rPr>
                <w:rFonts w:ascii="PT Astra Serif" w:hAnsi="PT Astra Serif"/>
                <w:sz w:val="24"/>
                <w:szCs w:val="24"/>
              </w:rPr>
            </w:pPr>
            <w:r w:rsidRPr="0081416D">
              <w:rPr>
                <w:rFonts w:ascii="PT Astra Serif" w:hAnsi="PT Astra Serif"/>
                <w:sz w:val="24"/>
                <w:szCs w:val="24"/>
              </w:rPr>
              <w:t>495,0</w:t>
            </w:r>
          </w:p>
        </w:tc>
      </w:tr>
    </w:tbl>
    <w:p w:rsidR="008B7372" w:rsidRPr="0081416D" w:rsidRDefault="008B7372" w:rsidP="00D85BCD">
      <w:pPr>
        <w:pStyle w:val="ac"/>
        <w:spacing w:line="240" w:lineRule="auto"/>
        <w:ind w:firstLine="709"/>
        <w:jc w:val="both"/>
        <w:rPr>
          <w:rFonts w:ascii="PT Astra Serif" w:hAnsi="PT Astra Serif"/>
          <w:b/>
          <w:sz w:val="24"/>
          <w:szCs w:val="24"/>
        </w:rPr>
      </w:pPr>
    </w:p>
    <w:p w:rsidR="00450D8C" w:rsidRPr="0081416D" w:rsidRDefault="00373C76" w:rsidP="00F80D5E">
      <w:pPr>
        <w:spacing w:after="0" w:line="240" w:lineRule="auto"/>
        <w:ind w:firstLine="709"/>
        <w:jc w:val="both"/>
        <w:rPr>
          <w:rFonts w:ascii="PT Astra Serif" w:hAnsi="PT Astra Serif" w:cs="Times New Roman"/>
          <w:sz w:val="24"/>
          <w:szCs w:val="24"/>
          <w:lang w:eastAsia="ru-RU"/>
        </w:rPr>
      </w:pPr>
      <w:r w:rsidRPr="0081416D">
        <w:rPr>
          <w:rFonts w:ascii="PT Astra Serif" w:hAnsi="PT Astra Serif" w:cs="Times New Roman"/>
          <w:sz w:val="24"/>
          <w:szCs w:val="24"/>
          <w:lang w:eastAsia="ru-RU"/>
        </w:rPr>
        <w:t>В 2025 году на дорожную деятельность будет направлено порядка 75,5 млн.руб. по району и в том числе</w:t>
      </w:r>
      <w:r w:rsidR="00147742" w:rsidRPr="0081416D">
        <w:rPr>
          <w:rFonts w:ascii="PT Astra Serif" w:hAnsi="PT Astra Serif" w:cs="Times New Roman"/>
          <w:sz w:val="24"/>
          <w:szCs w:val="24"/>
          <w:lang w:eastAsia="ru-RU"/>
        </w:rPr>
        <w:t xml:space="preserve"> по Сенгилеевскому городскому поселению на сумму 34,5 млн. руб.</w:t>
      </w:r>
      <w:r w:rsidR="00450D8C" w:rsidRPr="0081416D">
        <w:rPr>
          <w:rFonts w:ascii="PT Astra Serif" w:hAnsi="PT Astra Serif" w:cs="Times New Roman"/>
          <w:sz w:val="24"/>
          <w:szCs w:val="24"/>
          <w:lang w:eastAsia="ru-RU"/>
        </w:rPr>
        <w:t>:</w:t>
      </w:r>
    </w:p>
    <w:p w:rsidR="00450D8C" w:rsidRPr="0081416D" w:rsidRDefault="00450D8C" w:rsidP="00F80D5E">
      <w:pPr>
        <w:spacing w:after="0" w:line="240" w:lineRule="auto"/>
        <w:ind w:firstLine="709"/>
        <w:jc w:val="both"/>
        <w:rPr>
          <w:rFonts w:ascii="PT Astra Serif" w:hAnsi="PT Astra Serif" w:cs="Times New Roman"/>
          <w:sz w:val="24"/>
          <w:szCs w:val="24"/>
          <w:lang w:eastAsia="ru-RU"/>
        </w:rPr>
      </w:pPr>
    </w:p>
    <w:tbl>
      <w:tblPr>
        <w:tblW w:w="11073" w:type="dxa"/>
        <w:tblInd w:w="92" w:type="dxa"/>
        <w:tblLayout w:type="fixed"/>
        <w:tblLook w:val="04A0" w:firstRow="1" w:lastRow="0" w:firstColumn="1" w:lastColumn="0" w:noHBand="0" w:noVBand="1"/>
      </w:tblPr>
      <w:tblGrid>
        <w:gridCol w:w="873"/>
        <w:gridCol w:w="1128"/>
        <w:gridCol w:w="2126"/>
        <w:gridCol w:w="1418"/>
        <w:gridCol w:w="1275"/>
        <w:gridCol w:w="993"/>
        <w:gridCol w:w="1276"/>
        <w:gridCol w:w="992"/>
        <w:gridCol w:w="992"/>
      </w:tblGrid>
      <w:tr w:rsidR="00450D8C" w:rsidRPr="0081416D" w:rsidTr="00450D8C">
        <w:trPr>
          <w:trHeight w:val="1980"/>
        </w:trPr>
        <w:tc>
          <w:tcPr>
            <w:tcW w:w="8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N п/п</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Наименование муниципального образования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Наименование объекта, вид работ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Объем работ</w:t>
            </w:r>
            <w:r w:rsidRPr="0081416D">
              <w:rPr>
                <w:rFonts w:ascii="PT Astra Serif" w:eastAsia="Times New Roman" w:hAnsi="PT Astra Serif" w:cs="Times New Roman"/>
                <w:color w:val="000000"/>
                <w:sz w:val="24"/>
                <w:szCs w:val="24"/>
                <w:lang w:eastAsia="ru-RU"/>
              </w:rPr>
              <w:br/>
              <w:t>2025 г</w:t>
            </w:r>
            <w:r w:rsidRPr="0081416D">
              <w:rPr>
                <w:rFonts w:ascii="PT Astra Serif" w:eastAsia="Times New Roman" w:hAnsi="PT Astra Serif" w:cs="Times New Roman"/>
                <w:color w:val="000000"/>
                <w:sz w:val="24"/>
                <w:szCs w:val="24"/>
                <w:lang w:eastAsia="ru-RU"/>
              </w:rPr>
              <w:br/>
              <w:t>(км)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Объем работ</w:t>
            </w:r>
            <w:r w:rsidRPr="0081416D">
              <w:rPr>
                <w:rFonts w:ascii="PT Astra Serif" w:eastAsia="Times New Roman" w:hAnsi="PT Astra Serif" w:cs="Times New Roman"/>
                <w:color w:val="000000"/>
                <w:sz w:val="24"/>
                <w:szCs w:val="24"/>
                <w:lang w:eastAsia="ru-RU"/>
              </w:rPr>
              <w:br/>
              <w:t>2025 г</w:t>
            </w:r>
            <w:r w:rsidRPr="0081416D">
              <w:rPr>
                <w:rFonts w:ascii="PT Astra Serif" w:eastAsia="Times New Roman" w:hAnsi="PT Astra Serif" w:cs="Times New Roman"/>
                <w:color w:val="000000"/>
                <w:sz w:val="24"/>
                <w:szCs w:val="24"/>
                <w:lang w:eastAsia="ru-RU"/>
              </w:rPr>
              <w:br/>
              <w:t>(кв.м)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ind w:left="-392" w:firstLine="392"/>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Объем работ</w:t>
            </w:r>
            <w:r w:rsidRPr="0081416D">
              <w:rPr>
                <w:rFonts w:ascii="PT Astra Serif" w:eastAsia="Times New Roman" w:hAnsi="PT Astra Serif" w:cs="Times New Roman"/>
                <w:color w:val="000000"/>
                <w:sz w:val="24"/>
                <w:szCs w:val="24"/>
                <w:lang w:eastAsia="ru-RU"/>
              </w:rPr>
              <w:br/>
              <w:t>2025 г</w:t>
            </w:r>
            <w:r w:rsidRPr="0081416D">
              <w:rPr>
                <w:rFonts w:ascii="PT Astra Serif" w:eastAsia="Times New Roman" w:hAnsi="PT Astra Serif" w:cs="Times New Roman"/>
                <w:color w:val="000000"/>
                <w:sz w:val="24"/>
                <w:szCs w:val="24"/>
                <w:lang w:eastAsia="ru-RU"/>
              </w:rPr>
              <w:br/>
              <w:t>(ед)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Стоимость</w:t>
            </w:r>
            <w:r w:rsidRPr="0081416D">
              <w:rPr>
                <w:rFonts w:ascii="PT Astra Serif" w:eastAsia="Times New Roman" w:hAnsi="PT Astra Serif" w:cs="Times New Roman"/>
                <w:color w:val="000000"/>
                <w:sz w:val="24"/>
                <w:szCs w:val="24"/>
                <w:lang w:eastAsia="ru-RU"/>
              </w:rPr>
              <w:br/>
              <w:t>2025 г</w:t>
            </w:r>
            <w:r w:rsidRPr="0081416D">
              <w:rPr>
                <w:rFonts w:ascii="PT Astra Serif" w:eastAsia="Times New Roman" w:hAnsi="PT Astra Serif" w:cs="Times New Roman"/>
                <w:color w:val="000000"/>
                <w:sz w:val="24"/>
                <w:szCs w:val="24"/>
                <w:lang w:eastAsia="ru-RU"/>
              </w:rPr>
              <w:br/>
              <w:t>(тыс.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ind w:left="-392" w:firstLine="392"/>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Средства бюджета муниципального образования</w:t>
            </w:r>
            <w:r w:rsidRPr="0081416D">
              <w:rPr>
                <w:rFonts w:ascii="PT Astra Serif" w:eastAsia="Times New Roman" w:hAnsi="PT Astra Serif" w:cs="Times New Roman"/>
                <w:color w:val="000000"/>
                <w:sz w:val="24"/>
                <w:szCs w:val="24"/>
                <w:lang w:eastAsia="ru-RU"/>
              </w:rPr>
              <w:br/>
              <w:t>2025 г</w:t>
            </w:r>
            <w:r w:rsidRPr="0081416D">
              <w:rPr>
                <w:rFonts w:ascii="PT Astra Serif" w:eastAsia="Times New Roman" w:hAnsi="PT Astra Serif" w:cs="Times New Roman"/>
                <w:color w:val="000000"/>
                <w:sz w:val="24"/>
                <w:szCs w:val="24"/>
                <w:lang w:eastAsia="ru-RU"/>
              </w:rPr>
              <w:br/>
              <w:t>(тыс.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Средства бюджета Ульяновской области-Субсидии</w:t>
            </w:r>
            <w:r w:rsidRPr="0081416D">
              <w:rPr>
                <w:rFonts w:ascii="PT Astra Serif" w:eastAsia="Times New Roman" w:hAnsi="PT Astra Serif" w:cs="Times New Roman"/>
                <w:color w:val="000000"/>
                <w:sz w:val="24"/>
                <w:szCs w:val="24"/>
                <w:lang w:eastAsia="ru-RU"/>
              </w:rPr>
              <w:br/>
              <w:t>2025 г</w:t>
            </w:r>
            <w:r w:rsidRPr="0081416D">
              <w:rPr>
                <w:rFonts w:ascii="PT Astra Serif" w:eastAsia="Times New Roman" w:hAnsi="PT Astra Serif" w:cs="Times New Roman"/>
                <w:color w:val="000000"/>
                <w:sz w:val="24"/>
                <w:szCs w:val="24"/>
                <w:lang w:eastAsia="ru-RU"/>
              </w:rPr>
              <w:br/>
              <w:t>(тыс. рублей)</w:t>
            </w:r>
          </w:p>
        </w:tc>
      </w:tr>
      <w:tr w:rsidR="00450D8C" w:rsidRPr="0081416D" w:rsidTr="00450D8C">
        <w:trPr>
          <w:trHeight w:val="114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r w:rsidRPr="0081416D">
              <w:rPr>
                <w:rFonts w:ascii="PT Astra Serif" w:eastAsia="Times New Roman" w:hAnsi="PT Astra Serif" w:cs="Times New Roman"/>
                <w:b/>
                <w:bCs/>
                <w:color w:val="000000"/>
                <w:sz w:val="24"/>
                <w:szCs w:val="24"/>
                <w:lang w:eastAsia="ru-RU"/>
              </w:rPr>
              <w:t>1.</w:t>
            </w:r>
          </w:p>
        </w:tc>
        <w:tc>
          <w:tcPr>
            <w:tcW w:w="10200" w:type="dxa"/>
            <w:gridSpan w:val="8"/>
            <w:tcBorders>
              <w:top w:val="single" w:sz="4" w:space="0" w:color="auto"/>
              <w:left w:val="nil"/>
              <w:bottom w:val="single" w:sz="4" w:space="0" w:color="auto"/>
              <w:right w:val="single" w:sz="4" w:space="0" w:color="000000"/>
            </w:tcBorders>
            <w:shd w:val="clear" w:color="auto" w:fill="auto"/>
            <w:vAlign w:val="center"/>
            <w:hideMark/>
          </w:tcPr>
          <w:p w:rsidR="00450D8C" w:rsidRPr="0081416D" w:rsidRDefault="00450D8C" w:rsidP="00450D8C">
            <w:pPr>
              <w:spacing w:after="0" w:line="240" w:lineRule="auto"/>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Капитальный ремонт, ремонт и содержание (установка дорожных знаков, нанесение горизонтальной разметки) автомобильных дорог общего пользования местного значения, мостов и иных искусственных дорожных сооружений на них; ремонт территорий, прилегающих к социальным объектам, и проездов к ним (км; ед)</w:t>
            </w:r>
          </w:p>
        </w:tc>
      </w:tr>
      <w:tr w:rsidR="00450D8C" w:rsidRPr="0081416D" w:rsidTr="00450D8C">
        <w:trPr>
          <w:trHeight w:val="123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w:t>
            </w:r>
          </w:p>
        </w:tc>
        <w:tc>
          <w:tcPr>
            <w:tcW w:w="112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50D8C" w:rsidRPr="0081416D" w:rsidRDefault="00450D8C" w:rsidP="00450D8C">
            <w:pPr>
              <w:spacing w:after="0" w:line="240" w:lineRule="auto"/>
              <w:jc w:val="center"/>
              <w:rPr>
                <w:rFonts w:ascii="PT Astra Serif" w:eastAsia="Times New Roman" w:hAnsi="PT Astra Serif" w:cs="Times New Roman"/>
                <w:b/>
                <w:bCs/>
                <w:color w:val="000000"/>
                <w:sz w:val="24"/>
                <w:szCs w:val="24"/>
                <w:lang w:eastAsia="ru-RU"/>
              </w:rPr>
            </w:pPr>
            <w:r w:rsidRPr="0081416D">
              <w:rPr>
                <w:rFonts w:ascii="PT Astra Serif" w:eastAsia="Times New Roman" w:hAnsi="PT Astra Serif" w:cs="Times New Roman"/>
                <w:b/>
                <w:bCs/>
                <w:color w:val="000000"/>
                <w:sz w:val="24"/>
                <w:szCs w:val="24"/>
                <w:lang w:eastAsia="ru-RU"/>
              </w:rPr>
              <w:t>МО "Сенгилеевское городское поселение"</w:t>
            </w:r>
          </w:p>
        </w:tc>
        <w:tc>
          <w:tcPr>
            <w:tcW w:w="2126" w:type="dxa"/>
            <w:tcBorders>
              <w:top w:val="nil"/>
              <w:left w:val="nil"/>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г.Сенгилей,пер. Мельничный,ремонт асфальтобетонного покрытия автодороги</w:t>
            </w:r>
          </w:p>
        </w:tc>
        <w:tc>
          <w:tcPr>
            <w:tcW w:w="1418"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0,300</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1746</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5644,22080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564,42208</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5079,79872</w:t>
            </w:r>
          </w:p>
        </w:tc>
      </w:tr>
      <w:tr w:rsidR="00450D8C" w:rsidRPr="0081416D" w:rsidTr="00450D8C">
        <w:trPr>
          <w:trHeight w:val="123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г.Сенгилей,пер. Мельничный (2 этап),ремонт асфальтобетонного покрытия автодороги</w:t>
            </w:r>
          </w:p>
        </w:tc>
        <w:tc>
          <w:tcPr>
            <w:tcW w:w="1418"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0,189</w:t>
            </w:r>
          </w:p>
        </w:tc>
        <w:tc>
          <w:tcPr>
            <w:tcW w:w="1275" w:type="dxa"/>
            <w:tcBorders>
              <w:top w:val="nil"/>
              <w:left w:val="nil"/>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593</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2300,00000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230,00000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2070,00000</w:t>
            </w:r>
          </w:p>
        </w:tc>
      </w:tr>
      <w:tr w:rsidR="00450D8C" w:rsidRPr="0081416D" w:rsidTr="00450D8C">
        <w:trPr>
          <w:trHeight w:val="1455"/>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ул. Железной Дивизии,ремонт асфальтобетонного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0,415</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2363</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7570,00000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757,00000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6813,00000</w:t>
            </w:r>
          </w:p>
        </w:tc>
      </w:tr>
      <w:tr w:rsidR="00450D8C" w:rsidRPr="0081416D" w:rsidTr="00450D8C">
        <w:trPr>
          <w:trHeight w:val="150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lastRenderedPageBreak/>
              <w:t>3</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ул. Кирова (от ул. Новая Линия до ул. Гая),ремонт асфальтобетонного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0,123</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615</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2000,00000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200,00000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1800,00000</w:t>
            </w:r>
          </w:p>
        </w:tc>
      </w:tr>
      <w:tr w:rsidR="00450D8C" w:rsidRPr="0081416D" w:rsidTr="00450D8C">
        <w:trPr>
          <w:trHeight w:val="117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lastRenderedPageBreak/>
              <w:t>4</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г.Сенгилей,ул. Л.Толстого,ремонт асфальтобетонного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0,142</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710</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3353,80000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335,38000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3018,42000</w:t>
            </w:r>
          </w:p>
        </w:tc>
      </w:tr>
      <w:tr w:rsidR="00450D8C" w:rsidRPr="0081416D" w:rsidTr="00450D8C">
        <w:trPr>
          <w:trHeight w:val="117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г.Сенгилей,пер.Строительный,ремонт щебёночного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0,250</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1336</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1550,00000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155,00000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1395,00000</w:t>
            </w:r>
          </w:p>
        </w:tc>
      </w:tr>
      <w:tr w:rsidR="00450D8C" w:rsidRPr="0081416D" w:rsidTr="00450D8C">
        <w:trPr>
          <w:trHeight w:val="1245"/>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6</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г.Сенгилей,ул. Симбирская,ремонт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0,430</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1720</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1900,00000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190,00000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1710,00000</w:t>
            </w:r>
          </w:p>
        </w:tc>
      </w:tr>
      <w:tr w:rsidR="00450D8C" w:rsidRPr="0081416D" w:rsidTr="00450D8C">
        <w:trPr>
          <w:trHeight w:val="126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7</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ул. Свободы,ремонт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0,292</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1314</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1500,00000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150,00000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1350,00000</w:t>
            </w:r>
          </w:p>
        </w:tc>
      </w:tr>
      <w:tr w:rsidR="00450D8C" w:rsidRPr="0081416D" w:rsidTr="00450D8C">
        <w:trPr>
          <w:trHeight w:val="165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8</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ул. Пушкина (от ул. А.Матросова до ул. Новослободская)                                                                    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0,297</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1190</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1170,00000</w:t>
            </w:r>
          </w:p>
        </w:tc>
      </w:tr>
      <w:tr w:rsidR="00450D8C" w:rsidRPr="0081416D" w:rsidTr="00450D8C">
        <w:trPr>
          <w:trHeight w:val="129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9</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г.Сенгилей,ул. Вишневая, 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0,193</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772</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1000,00000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900,00000</w:t>
            </w:r>
          </w:p>
        </w:tc>
      </w:tr>
      <w:tr w:rsidR="00450D8C" w:rsidRPr="0081416D" w:rsidTr="00450D8C">
        <w:trPr>
          <w:trHeight w:val="129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10</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г.Сенгилей,ул. Берёзовая, 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0,204</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818</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1000,00000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900,00000</w:t>
            </w:r>
          </w:p>
        </w:tc>
      </w:tr>
      <w:tr w:rsidR="00450D8C" w:rsidRPr="0081416D" w:rsidTr="00450D8C">
        <w:trPr>
          <w:trHeight w:val="126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11</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ул. Комарова ,ремонт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0,289</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1156</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1170,00000</w:t>
            </w:r>
          </w:p>
        </w:tc>
      </w:tr>
      <w:tr w:rsidR="00450D8C" w:rsidRPr="0081416D" w:rsidTr="00450D8C">
        <w:trPr>
          <w:trHeight w:val="120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lastRenderedPageBreak/>
              <w:t>12</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пер. Комарова, 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0,145</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580</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800,00000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80,00000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720,00000</w:t>
            </w:r>
          </w:p>
        </w:tc>
      </w:tr>
      <w:tr w:rsidR="00450D8C" w:rsidRPr="0081416D" w:rsidTr="00450D8C">
        <w:trPr>
          <w:trHeight w:val="120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lastRenderedPageBreak/>
              <w:t>13</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проезд между ул. Комарова-ул. Красноармейской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0,320</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1350,00000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135,00000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1215,00000</w:t>
            </w:r>
          </w:p>
        </w:tc>
      </w:tr>
      <w:tr w:rsidR="00450D8C" w:rsidRPr="0081416D" w:rsidTr="00450D8C">
        <w:trPr>
          <w:trHeight w:val="126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14</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г.Сенгилей,ул.Пугачева (от д.47),ремонт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0,360</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1081</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130,00000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1170,00000</w:t>
            </w:r>
          </w:p>
        </w:tc>
      </w:tr>
      <w:tr w:rsidR="00450D8C" w:rsidRPr="0081416D" w:rsidTr="00450D8C">
        <w:trPr>
          <w:trHeight w:val="1260"/>
        </w:trPr>
        <w:tc>
          <w:tcPr>
            <w:tcW w:w="873" w:type="dxa"/>
            <w:tcBorders>
              <w:top w:val="nil"/>
              <w:left w:val="single" w:sz="4" w:space="0" w:color="auto"/>
              <w:bottom w:val="single" w:sz="4" w:space="0" w:color="auto"/>
              <w:right w:val="single" w:sz="4" w:space="0" w:color="auto"/>
            </w:tcBorders>
            <w:shd w:val="clear" w:color="000000" w:fill="FFFFFF"/>
            <w:vAlign w:val="center"/>
            <w:hideMark/>
          </w:tcPr>
          <w:p w:rsidR="00450D8C" w:rsidRPr="0081416D" w:rsidRDefault="00450D8C" w:rsidP="00450D8C">
            <w:pPr>
              <w:spacing w:after="0" w:line="240" w:lineRule="auto"/>
              <w:jc w:val="right"/>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15</w:t>
            </w:r>
          </w:p>
        </w:tc>
        <w:tc>
          <w:tcPr>
            <w:tcW w:w="1128" w:type="dxa"/>
            <w:vMerge/>
            <w:tcBorders>
              <w:top w:val="nil"/>
              <w:left w:val="single" w:sz="4" w:space="0" w:color="auto"/>
              <w:bottom w:val="single" w:sz="4" w:space="0" w:color="000000"/>
              <w:right w:val="single" w:sz="4" w:space="0" w:color="auto"/>
            </w:tcBorders>
            <w:vAlign w:val="center"/>
            <w:hideMark/>
          </w:tcPr>
          <w:p w:rsidR="00450D8C" w:rsidRPr="0081416D" w:rsidRDefault="00450D8C" w:rsidP="00450D8C">
            <w:pPr>
              <w:spacing w:after="0" w:line="240" w:lineRule="auto"/>
              <w:rPr>
                <w:rFonts w:ascii="PT Astra Serif" w:eastAsia="Times New Roman" w:hAnsi="PT Astra Serif" w:cs="Times New Roman"/>
                <w:b/>
                <w:bCs/>
                <w:color w:val="000000"/>
                <w:sz w:val="24"/>
                <w:szCs w:val="24"/>
                <w:lang w:eastAsia="ru-RU"/>
              </w:rPr>
            </w:pPr>
          </w:p>
        </w:tc>
        <w:tc>
          <w:tcPr>
            <w:tcW w:w="2126" w:type="dxa"/>
            <w:tcBorders>
              <w:top w:val="nil"/>
              <w:left w:val="nil"/>
              <w:bottom w:val="single" w:sz="4" w:space="0" w:color="auto"/>
              <w:right w:val="nil"/>
            </w:tcBorders>
            <w:shd w:val="clear" w:color="000000" w:fill="FFFFFF"/>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г.Сенгилей, ул. Жукова,ремонт щебеночного покрытия автодороги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0,137</w:t>
            </w:r>
          </w:p>
        </w:tc>
        <w:tc>
          <w:tcPr>
            <w:tcW w:w="1275"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548</w:t>
            </w:r>
          </w:p>
        </w:tc>
        <w:tc>
          <w:tcPr>
            <w:tcW w:w="993"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600,00000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60,00000</w:t>
            </w:r>
          </w:p>
        </w:tc>
        <w:tc>
          <w:tcPr>
            <w:tcW w:w="992" w:type="dxa"/>
            <w:tcBorders>
              <w:top w:val="nil"/>
              <w:left w:val="nil"/>
              <w:bottom w:val="single" w:sz="4" w:space="0" w:color="auto"/>
              <w:right w:val="single" w:sz="4" w:space="0" w:color="auto"/>
            </w:tcBorders>
            <w:shd w:val="clear" w:color="auto" w:fill="auto"/>
            <w:vAlign w:val="center"/>
            <w:hideMark/>
          </w:tcPr>
          <w:p w:rsidR="00450D8C" w:rsidRPr="0081416D" w:rsidRDefault="00450D8C" w:rsidP="00450D8C">
            <w:pPr>
              <w:spacing w:after="0" w:line="240" w:lineRule="auto"/>
              <w:jc w:val="center"/>
              <w:rPr>
                <w:rFonts w:ascii="PT Astra Serif" w:eastAsia="Times New Roman" w:hAnsi="PT Astra Serif" w:cs="Times New Roman"/>
                <w:color w:val="000000"/>
                <w:sz w:val="24"/>
                <w:szCs w:val="24"/>
                <w:lang w:eastAsia="ru-RU"/>
              </w:rPr>
            </w:pPr>
            <w:r w:rsidRPr="0081416D">
              <w:rPr>
                <w:rFonts w:ascii="PT Astra Serif" w:eastAsia="Times New Roman" w:hAnsi="PT Astra Serif" w:cs="Times New Roman"/>
                <w:color w:val="000000"/>
                <w:sz w:val="24"/>
                <w:szCs w:val="24"/>
                <w:lang w:eastAsia="ru-RU"/>
              </w:rPr>
              <w:t>540,00000</w:t>
            </w:r>
          </w:p>
        </w:tc>
      </w:tr>
    </w:tbl>
    <w:p w:rsidR="00373C76" w:rsidRPr="0081416D" w:rsidRDefault="00373C76" w:rsidP="00F80D5E">
      <w:pPr>
        <w:spacing w:after="0" w:line="240" w:lineRule="auto"/>
        <w:ind w:firstLine="709"/>
        <w:jc w:val="both"/>
        <w:rPr>
          <w:rFonts w:ascii="PT Astra Serif" w:hAnsi="PT Astra Serif" w:cs="Times New Roman"/>
          <w:sz w:val="24"/>
          <w:szCs w:val="24"/>
          <w:lang w:eastAsia="ru-RU"/>
        </w:rPr>
      </w:pPr>
    </w:p>
    <w:p w:rsidR="00A35505" w:rsidRPr="0081416D" w:rsidRDefault="005456BD" w:rsidP="00F80D5E">
      <w:pPr>
        <w:spacing w:after="0" w:line="240" w:lineRule="auto"/>
        <w:ind w:firstLine="709"/>
        <w:jc w:val="both"/>
        <w:rPr>
          <w:rFonts w:ascii="PT Astra Serif" w:hAnsi="PT Astra Serif"/>
          <w:sz w:val="24"/>
          <w:szCs w:val="24"/>
          <w:lang w:eastAsia="ru-RU"/>
        </w:rPr>
      </w:pPr>
      <w:r w:rsidRPr="0081416D">
        <w:rPr>
          <w:rFonts w:ascii="PT Astra Serif" w:hAnsi="PT Astra Serif" w:cs="Times New Roman"/>
          <w:sz w:val="24"/>
          <w:szCs w:val="24"/>
          <w:lang w:eastAsia="ru-RU"/>
        </w:rPr>
        <w:t xml:space="preserve">В 2024 году проведено </w:t>
      </w:r>
      <w:r w:rsidRPr="0081416D">
        <w:rPr>
          <w:rFonts w:ascii="PT Astra Serif" w:hAnsi="PT Astra Serif"/>
          <w:sz w:val="24"/>
          <w:szCs w:val="24"/>
          <w:lang w:eastAsia="ru-RU"/>
        </w:rPr>
        <w:t>б</w:t>
      </w:r>
      <w:r w:rsidR="00A35505" w:rsidRPr="0081416D">
        <w:rPr>
          <w:rFonts w:ascii="PT Astra Serif" w:hAnsi="PT Astra Serif"/>
          <w:sz w:val="24"/>
          <w:szCs w:val="24"/>
          <w:lang w:eastAsia="ru-RU"/>
        </w:rPr>
        <w:t>лагоустройство общественной территории парка «Молодежный», расположенной по адресу</w:t>
      </w:r>
      <w:r w:rsidRPr="0081416D">
        <w:rPr>
          <w:rFonts w:ascii="PT Astra Serif" w:hAnsi="PT Astra Serif"/>
          <w:sz w:val="24"/>
          <w:szCs w:val="24"/>
          <w:lang w:eastAsia="ru-RU"/>
        </w:rPr>
        <w:t xml:space="preserve"> г. Сенгилей, ул. Гая (3 этап), 8,7 млн.руб.</w:t>
      </w:r>
    </w:p>
    <w:p w:rsidR="00D87624" w:rsidRPr="0081416D" w:rsidRDefault="00A35505" w:rsidP="005456BD">
      <w:pPr>
        <w:spacing w:line="240" w:lineRule="auto"/>
        <w:ind w:firstLine="708"/>
        <w:jc w:val="both"/>
        <w:rPr>
          <w:rFonts w:ascii="PT Astra Serif" w:hAnsi="PT Astra Serif"/>
          <w:sz w:val="24"/>
          <w:szCs w:val="24"/>
          <w:shd w:val="clear" w:color="auto" w:fill="FFFFFF"/>
        </w:rPr>
      </w:pPr>
      <w:r w:rsidRPr="0081416D">
        <w:rPr>
          <w:rFonts w:ascii="PT Astra Serif" w:hAnsi="PT Astra Serif"/>
          <w:sz w:val="24"/>
          <w:szCs w:val="24"/>
          <w:shd w:val="clear" w:color="auto" w:fill="FFFFFF"/>
        </w:rPr>
        <w:t>Также реализ</w:t>
      </w:r>
      <w:r w:rsidR="005456BD" w:rsidRPr="0081416D">
        <w:rPr>
          <w:rFonts w:ascii="PT Astra Serif" w:hAnsi="PT Astra Serif"/>
          <w:sz w:val="24"/>
          <w:szCs w:val="24"/>
          <w:shd w:val="clear" w:color="auto" w:fill="FFFFFF"/>
        </w:rPr>
        <w:t>ован</w:t>
      </w:r>
      <w:r w:rsidRPr="0081416D">
        <w:rPr>
          <w:rFonts w:ascii="PT Astra Serif" w:hAnsi="PT Astra Serif"/>
          <w:sz w:val="24"/>
          <w:szCs w:val="24"/>
          <w:shd w:val="clear" w:color="auto" w:fill="FFFFFF"/>
        </w:rPr>
        <w:t xml:space="preserve"> проект</w:t>
      </w:r>
      <w:r w:rsidR="005456BD" w:rsidRPr="0081416D">
        <w:rPr>
          <w:rFonts w:ascii="PT Astra Serif" w:hAnsi="PT Astra Serif"/>
          <w:sz w:val="24"/>
          <w:szCs w:val="24"/>
          <w:shd w:val="clear" w:color="auto" w:fill="FFFFFF"/>
        </w:rPr>
        <w:t xml:space="preserve"> – победитель Всероссийского конкурса</w:t>
      </w:r>
      <w:r w:rsidRPr="0081416D">
        <w:rPr>
          <w:rFonts w:ascii="PT Astra Serif" w:hAnsi="PT Astra Serif"/>
          <w:sz w:val="24"/>
          <w:szCs w:val="24"/>
          <w:shd w:val="clear" w:color="auto" w:fill="FFFFFF"/>
        </w:rPr>
        <w:t xml:space="preserve"> по благоустройству прибрежной территории «Душа Волги» в городе Сенгилей</w:t>
      </w:r>
      <w:r w:rsidR="005456BD" w:rsidRPr="0081416D">
        <w:rPr>
          <w:rFonts w:ascii="PT Astra Serif" w:hAnsi="PT Astra Serif"/>
          <w:sz w:val="24"/>
          <w:szCs w:val="24"/>
          <w:shd w:val="clear" w:color="auto" w:fill="FFFFFF"/>
        </w:rPr>
        <w:t>, 107,6 млн.руб.</w:t>
      </w:r>
    </w:p>
    <w:p w:rsidR="008C161C" w:rsidRPr="0081416D" w:rsidRDefault="008C161C" w:rsidP="005456BD">
      <w:pPr>
        <w:spacing w:line="240" w:lineRule="auto"/>
        <w:ind w:firstLine="708"/>
        <w:jc w:val="both"/>
        <w:rPr>
          <w:rFonts w:ascii="PT Astra Serif" w:hAnsi="PT Astra Serif"/>
          <w:sz w:val="24"/>
          <w:szCs w:val="24"/>
          <w:shd w:val="clear" w:color="auto" w:fill="FFFFFF"/>
        </w:rPr>
      </w:pPr>
      <w:r w:rsidRPr="0081416D">
        <w:rPr>
          <w:rFonts w:ascii="PT Astra Serif" w:hAnsi="PT Astra Serif" w:cs="Times New Roman"/>
          <w:sz w:val="24"/>
          <w:szCs w:val="24"/>
        </w:rPr>
        <w:t xml:space="preserve">В рамках </w:t>
      </w:r>
      <w:r w:rsidRPr="0081416D">
        <w:rPr>
          <w:rFonts w:ascii="PT Astra Serif" w:hAnsi="PT Astra Serif" w:cs="Times New Roman"/>
          <w:b/>
          <w:sz w:val="24"/>
          <w:szCs w:val="24"/>
        </w:rPr>
        <w:t>Формирования комфортной городской среды</w:t>
      </w:r>
      <w:r w:rsidRPr="0081416D">
        <w:rPr>
          <w:rFonts w:ascii="PT Astra Serif" w:hAnsi="PT Astra Serif" w:cs="Times New Roman"/>
          <w:sz w:val="24"/>
          <w:szCs w:val="24"/>
        </w:rPr>
        <w:t xml:space="preserve"> на 2025 год запланировано благоустройство общественной территории сквер «Памяти поколений» в г.Сенгилей, пер.Мелничный, общая сумм средств 9 млн. 449 тыс.руб. (8976,5 тыс.руб. РБ, 472,45 тыс.руб. МБ)</w:t>
      </w:r>
    </w:p>
    <w:p w:rsidR="00A35505" w:rsidRPr="0081416D" w:rsidRDefault="00A35505" w:rsidP="00D85BCD">
      <w:pPr>
        <w:shd w:val="clear" w:color="auto" w:fill="FFFFFF"/>
        <w:spacing w:after="0" w:line="240" w:lineRule="auto"/>
        <w:ind w:firstLine="709"/>
        <w:jc w:val="both"/>
        <w:rPr>
          <w:rFonts w:ascii="PT Astra Serif" w:eastAsia="Calibri" w:hAnsi="PT Astra Serif" w:cs="Times New Roman"/>
          <w:sz w:val="24"/>
          <w:szCs w:val="24"/>
        </w:rPr>
      </w:pPr>
      <w:r w:rsidRPr="0081416D">
        <w:rPr>
          <w:rFonts w:ascii="PT Astra Serif" w:eastAsia="Calibri" w:hAnsi="PT Astra Serif" w:cs="Times New Roman"/>
          <w:sz w:val="24"/>
          <w:szCs w:val="24"/>
        </w:rPr>
        <w:t>С целью</w:t>
      </w:r>
      <w:r w:rsidRPr="0081416D">
        <w:rPr>
          <w:rFonts w:ascii="PT Astra Serif" w:hAnsi="PT Astra Serif" w:cs="Times New Roman"/>
          <w:sz w:val="24"/>
          <w:szCs w:val="24"/>
        </w:rPr>
        <w:t xml:space="preserve"> модернизации инфраструктуры образовательных учреждений</w:t>
      </w:r>
      <w:r w:rsidRPr="0081416D">
        <w:rPr>
          <w:rFonts w:ascii="PT Astra Serif" w:eastAsia="Calibri" w:hAnsi="PT Astra Serif" w:cs="Times New Roman"/>
          <w:sz w:val="24"/>
          <w:szCs w:val="24"/>
        </w:rPr>
        <w:t>в 2024 году в рамках различных программ было выделено более 17 млн. рублей</w:t>
      </w:r>
      <w:r w:rsidR="0075186E" w:rsidRPr="0081416D">
        <w:rPr>
          <w:rFonts w:ascii="PT Astra Serif" w:eastAsia="Calibri" w:hAnsi="PT Astra Serif" w:cs="Times New Roman"/>
          <w:sz w:val="24"/>
          <w:szCs w:val="24"/>
        </w:rPr>
        <w:t>.</w:t>
      </w:r>
    </w:p>
    <w:p w:rsidR="00EB0034" w:rsidRPr="0081416D" w:rsidRDefault="00EB0034" w:rsidP="00D85BC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81416D">
        <w:rPr>
          <w:rFonts w:ascii="PT Astra Serif" w:eastAsia="Times New Roman" w:hAnsi="PT Astra Serif" w:cs="Times New Roman"/>
          <w:sz w:val="24"/>
          <w:szCs w:val="24"/>
          <w:lang w:eastAsia="ru-RU"/>
        </w:rPr>
        <w:t>В том числе по МО «Сенгилеевское городское поселение»:</w:t>
      </w:r>
    </w:p>
    <w:p w:rsidR="00A35505" w:rsidRPr="0081416D" w:rsidRDefault="00A35505" w:rsidP="00D85BCD">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 xml:space="preserve">На данные денежные средства в детском саду «Солнышко» отремонтировали пищеблок, восстановили ограждение в соответствии с требованием по антитеррористической защищенности. </w:t>
      </w:r>
    </w:p>
    <w:p w:rsidR="00A35505" w:rsidRPr="0081416D" w:rsidRDefault="00A35505" w:rsidP="00D85BCD">
      <w:pPr>
        <w:spacing w:after="0" w:line="240" w:lineRule="auto"/>
        <w:ind w:firstLine="709"/>
        <w:jc w:val="both"/>
        <w:rPr>
          <w:rFonts w:ascii="PT Astra Serif" w:eastAsia="Times New Roman" w:hAnsi="PT Astra Serif" w:cs="Times New Roman"/>
          <w:sz w:val="24"/>
          <w:szCs w:val="24"/>
          <w:lang w:eastAsia="ru-RU"/>
        </w:rPr>
      </w:pPr>
      <w:r w:rsidRPr="0081416D">
        <w:rPr>
          <w:rFonts w:ascii="PT Astra Serif" w:hAnsi="PT Astra Serif" w:cs="Times New Roman"/>
          <w:sz w:val="24"/>
          <w:szCs w:val="24"/>
        </w:rPr>
        <w:t>Обновленный актовый зал здания №3 Сенгилеевской школы встретил школьников первого сентября, где на протяжении всего учебного года проводятся различные массовые мероприятия. (</w:t>
      </w:r>
      <w:r w:rsidR="005456BD" w:rsidRPr="0081416D">
        <w:rPr>
          <w:rFonts w:ascii="PT Astra Serif" w:eastAsia="Times New Roman" w:hAnsi="PT Astra Serif" w:cs="Times New Roman"/>
          <w:sz w:val="24"/>
          <w:szCs w:val="24"/>
          <w:lang w:eastAsia="ru-RU"/>
        </w:rPr>
        <w:t>1093,43 тыс. руб.</w:t>
      </w:r>
      <w:r w:rsidRPr="0081416D">
        <w:rPr>
          <w:rFonts w:ascii="PT Astra Serif" w:eastAsia="Times New Roman" w:hAnsi="PT Astra Serif" w:cs="Times New Roman"/>
          <w:sz w:val="24"/>
          <w:szCs w:val="24"/>
          <w:lang w:eastAsia="ru-RU"/>
        </w:rPr>
        <w:t>)</w:t>
      </w:r>
    </w:p>
    <w:p w:rsidR="00A35505" w:rsidRPr="0081416D" w:rsidRDefault="00A35505" w:rsidP="00D85BCD">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Благодаря Сенгилеевскому цементному заводу в здании Центра детского творчества г.Сенгилея отремонтированы кровля, отмостка, цоколь, входная группа и кабинеты (</w:t>
      </w:r>
      <w:r w:rsidRPr="0081416D">
        <w:rPr>
          <w:rFonts w:ascii="PT Astra Serif" w:eastAsia="Times New Roman" w:hAnsi="PT Astra Serif" w:cs="Times New Roman"/>
          <w:sz w:val="24"/>
          <w:szCs w:val="24"/>
          <w:lang w:eastAsia="ru-RU"/>
        </w:rPr>
        <w:t>на сумму 3720,0 тыс. руб.</w:t>
      </w:r>
      <w:r w:rsidRPr="0081416D">
        <w:rPr>
          <w:rFonts w:ascii="PT Astra Serif" w:hAnsi="PT Astra Serif" w:cs="Times New Roman"/>
          <w:sz w:val="24"/>
          <w:szCs w:val="24"/>
        </w:rPr>
        <w:t xml:space="preserve">, где проводится занятия по авиамоделированию и обработке древесины. </w:t>
      </w:r>
    </w:p>
    <w:p w:rsidR="00A35505" w:rsidRPr="0081416D" w:rsidRDefault="00A35505" w:rsidP="00D85BC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81416D">
        <w:rPr>
          <w:rFonts w:ascii="PT Astra Serif" w:hAnsi="PT Astra Serif" w:cs="Times New Roman"/>
          <w:sz w:val="24"/>
          <w:szCs w:val="24"/>
        </w:rPr>
        <w:t>Отремонтирована кровля, обновлена входная группа в детском саду «Березка». (</w:t>
      </w:r>
      <w:r w:rsidRPr="0081416D">
        <w:rPr>
          <w:rFonts w:ascii="PT Astra Serif" w:eastAsia="Times New Roman" w:hAnsi="PT Astra Serif" w:cs="Times New Roman"/>
          <w:sz w:val="24"/>
          <w:szCs w:val="24"/>
          <w:lang w:eastAsia="ru-RU"/>
        </w:rPr>
        <w:t>2907,18 тыс. руб.)</w:t>
      </w:r>
    </w:p>
    <w:p w:rsidR="00D85BCD" w:rsidRPr="0081416D" w:rsidRDefault="00A35505" w:rsidP="001F0F56">
      <w:pPr>
        <w:shd w:val="clear" w:color="auto" w:fill="FFFFFF"/>
        <w:spacing w:after="0" w:line="240" w:lineRule="auto"/>
        <w:ind w:firstLine="709"/>
        <w:jc w:val="both"/>
        <w:rPr>
          <w:rFonts w:ascii="PT Astra Serif" w:eastAsia="Arial Unicode MS" w:hAnsi="PT Astra Serif" w:cs="Times New Roman"/>
          <w:sz w:val="24"/>
          <w:szCs w:val="24"/>
        </w:rPr>
      </w:pPr>
      <w:r w:rsidRPr="0081416D">
        <w:rPr>
          <w:rFonts w:ascii="PT Astra Serif" w:hAnsi="PT Astra Serif" w:cs="Times New Roman"/>
          <w:sz w:val="24"/>
          <w:szCs w:val="24"/>
        </w:rPr>
        <w:t xml:space="preserve"> Модернизирован кабинет химии в Сенгилеевской школе.  (</w:t>
      </w:r>
      <w:r w:rsidRPr="0081416D">
        <w:rPr>
          <w:rFonts w:ascii="PT Astra Serif" w:eastAsia="Times New Roman" w:hAnsi="PT Astra Serif" w:cs="Times New Roman"/>
          <w:sz w:val="24"/>
          <w:szCs w:val="24"/>
          <w:lang w:eastAsia="ru-RU"/>
        </w:rPr>
        <w:t>3664,00 тыс. руб.)</w:t>
      </w:r>
      <w:r w:rsidR="00140EEC" w:rsidRPr="0081416D">
        <w:rPr>
          <w:rFonts w:ascii="PT Astra Serif" w:eastAsia="Arial Unicode MS" w:hAnsi="PT Astra Serif" w:cs="Times New Roman"/>
          <w:sz w:val="24"/>
          <w:szCs w:val="24"/>
        </w:rPr>
        <w:tab/>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eastAsia="Arial Unicode MS" w:hAnsi="PT Astra Serif" w:cs="Times New Roman"/>
          <w:sz w:val="24"/>
          <w:szCs w:val="24"/>
        </w:rPr>
        <w:t>В 2025 году запланирован т</w:t>
      </w:r>
      <w:r w:rsidRPr="0081416D">
        <w:rPr>
          <w:rFonts w:ascii="PT Astra Serif" w:hAnsi="PT Astra Serif" w:cs="Times New Roman"/>
          <w:sz w:val="24"/>
          <w:szCs w:val="24"/>
          <w:u w:val="single"/>
        </w:rPr>
        <w:t>екущий ремонт кровли и отмостки здания</w:t>
      </w:r>
      <w:r w:rsidRPr="0081416D">
        <w:rPr>
          <w:rFonts w:ascii="PT Astra Serif" w:hAnsi="PT Astra Serif" w:cs="Times New Roman"/>
          <w:sz w:val="24"/>
          <w:szCs w:val="24"/>
        </w:rPr>
        <w:t xml:space="preserve"> спортивной школы г.Сенгилея в рамках регионального приоритетного проекта «Поддержка местных инициатив на территории Ульяновской области – 3</w:t>
      </w:r>
      <w:r w:rsidR="0075186E" w:rsidRPr="0081416D">
        <w:rPr>
          <w:rFonts w:ascii="PT Astra Serif" w:hAnsi="PT Astra Serif" w:cs="Times New Roman"/>
          <w:sz w:val="24"/>
          <w:szCs w:val="24"/>
        </w:rPr>
        <w:t xml:space="preserve"> млн.</w:t>
      </w:r>
      <w:r w:rsidRPr="0081416D">
        <w:rPr>
          <w:rFonts w:ascii="PT Astra Serif" w:hAnsi="PT Astra Serif" w:cs="Times New Roman"/>
          <w:sz w:val="24"/>
          <w:szCs w:val="24"/>
        </w:rPr>
        <w:t xml:space="preserve">522,54 тыс.руб. (2377,01 РБ, 634,06 тыс.руб. МБ, 246,58 тыс.руб. инициативные платежи населения , 264,90 тыс.руб. </w:t>
      </w:r>
      <w:r w:rsidRPr="0081416D">
        <w:rPr>
          <w:rFonts w:ascii="PT Astra Serif" w:hAnsi="PT Astra Serif" w:cs="Times New Roman"/>
          <w:sz w:val="24"/>
          <w:szCs w:val="24"/>
        </w:rPr>
        <w:lastRenderedPageBreak/>
        <w:t xml:space="preserve">софинансирование хоз.субъекта АО «ЦЕМРОС»); </w:t>
      </w:r>
      <w:r w:rsidRPr="0081416D">
        <w:rPr>
          <w:rFonts w:ascii="PT Astra Serif" w:hAnsi="PT Astra Serif" w:cs="Times New Roman"/>
          <w:sz w:val="24"/>
          <w:szCs w:val="24"/>
          <w:u w:val="single"/>
        </w:rPr>
        <w:t>ремонт пола в рамках трехстороннего соглашения</w:t>
      </w:r>
      <w:r w:rsidRPr="0081416D">
        <w:rPr>
          <w:rFonts w:ascii="PT Astra Serif" w:hAnsi="PT Astra Serif" w:cs="Times New Roman"/>
          <w:sz w:val="24"/>
          <w:szCs w:val="24"/>
        </w:rPr>
        <w:t xml:space="preserve"> на сумму 2735,1 тыс.руб.</w:t>
      </w:r>
    </w:p>
    <w:p w:rsidR="00D14579" w:rsidRPr="0081416D" w:rsidRDefault="00D14579" w:rsidP="00D14579">
      <w:pPr>
        <w:spacing w:after="0" w:line="240" w:lineRule="auto"/>
        <w:ind w:firstLine="708"/>
        <w:jc w:val="both"/>
        <w:rPr>
          <w:rFonts w:ascii="PT Astra Serif" w:hAnsi="PT Astra Serif" w:cs="Times New Roman"/>
          <w:b/>
          <w:sz w:val="24"/>
          <w:szCs w:val="24"/>
        </w:rPr>
      </w:pPr>
      <w:r w:rsidRPr="0081416D">
        <w:rPr>
          <w:rFonts w:ascii="PT Astra Serif" w:hAnsi="PT Astra Serif" w:cs="Times New Roman"/>
          <w:b/>
          <w:sz w:val="24"/>
          <w:szCs w:val="24"/>
        </w:rPr>
        <w:t xml:space="preserve">В рамках соглашения между Правительством Ульяновской области, администрацией муниципального образования «Сенгилеевский район» и Сенгилеевским филиалом АО «ЦЕМРОС» в плане мероприятий на 2025 год предусмотрено финансирование в размере 20 млн.руб., </w:t>
      </w:r>
      <w:r w:rsidRPr="0081416D">
        <w:rPr>
          <w:rFonts w:ascii="PT Astra Serif" w:hAnsi="PT Astra Serif" w:cs="Times New Roman"/>
          <w:sz w:val="24"/>
          <w:szCs w:val="24"/>
        </w:rPr>
        <w:t>в том числе:</w:t>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Благоустройство прилегающей территории двух детских садов г.Сенгилей -д/с «Солнышко»- 2725 тыс.руб., -д/с «Березка»-2600 тыс.руб.</w:t>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Замена окон на 1 этаже здания школы в п.Цемзавод – 500 тыс.руб.</w:t>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Текущий ремонт помещений МУ ДО Сенгилеевского ЦДТ (кабинеты, фойе, раздевалка) – 3000 тыс.руб.</w:t>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На ремонт и оснащение оборудованием мастерских технологического техникума, для подготовки специалистов по профильным профессиям и открытия дополнительной специальности «электромонтер» запланировано порядка 4 млн.руб.</w:t>
      </w:r>
    </w:p>
    <w:p w:rsidR="00A35505" w:rsidRPr="0081416D" w:rsidRDefault="00A35505" w:rsidP="00D85BCD">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b/>
          <w:sz w:val="24"/>
          <w:szCs w:val="24"/>
        </w:rPr>
        <w:t>В рамках национального проекта «Культура» в Сенгилеевск</w:t>
      </w:r>
      <w:r w:rsidR="001F0F56" w:rsidRPr="0081416D">
        <w:rPr>
          <w:rFonts w:ascii="PT Astra Serif" w:hAnsi="PT Astra Serif" w:cs="Times New Roman"/>
          <w:b/>
          <w:sz w:val="24"/>
          <w:szCs w:val="24"/>
        </w:rPr>
        <w:t>ом</w:t>
      </w:r>
      <w:r w:rsidRPr="0081416D">
        <w:rPr>
          <w:rFonts w:ascii="PT Astra Serif" w:hAnsi="PT Astra Serif" w:cs="Times New Roman"/>
          <w:b/>
          <w:sz w:val="24"/>
          <w:szCs w:val="24"/>
        </w:rPr>
        <w:t xml:space="preserve"> районн</w:t>
      </w:r>
      <w:r w:rsidR="001F0F56" w:rsidRPr="0081416D">
        <w:rPr>
          <w:rFonts w:ascii="PT Astra Serif" w:hAnsi="PT Astra Serif" w:cs="Times New Roman"/>
          <w:b/>
          <w:sz w:val="24"/>
          <w:szCs w:val="24"/>
        </w:rPr>
        <w:t>ом</w:t>
      </w:r>
      <w:r w:rsidRPr="0081416D">
        <w:rPr>
          <w:rFonts w:ascii="PT Astra Serif" w:hAnsi="PT Astra Serif" w:cs="Times New Roman"/>
          <w:b/>
          <w:sz w:val="24"/>
          <w:szCs w:val="24"/>
        </w:rPr>
        <w:t xml:space="preserve"> краеведческ</w:t>
      </w:r>
      <w:r w:rsidR="001F0F56" w:rsidRPr="0081416D">
        <w:rPr>
          <w:rFonts w:ascii="PT Astra Serif" w:hAnsi="PT Astra Serif" w:cs="Times New Roman"/>
          <w:b/>
          <w:sz w:val="24"/>
          <w:szCs w:val="24"/>
        </w:rPr>
        <w:t>ом</w:t>
      </w:r>
      <w:r w:rsidRPr="0081416D">
        <w:rPr>
          <w:rFonts w:ascii="PT Astra Serif" w:hAnsi="PT Astra Serif" w:cs="Times New Roman"/>
          <w:b/>
          <w:sz w:val="24"/>
          <w:szCs w:val="24"/>
        </w:rPr>
        <w:t xml:space="preserve"> музе</w:t>
      </w:r>
      <w:r w:rsidR="001F0F56" w:rsidRPr="0081416D">
        <w:rPr>
          <w:rFonts w:ascii="PT Astra Serif" w:hAnsi="PT Astra Serif" w:cs="Times New Roman"/>
          <w:b/>
          <w:sz w:val="24"/>
          <w:szCs w:val="24"/>
        </w:rPr>
        <w:t>е</w:t>
      </w:r>
      <w:r w:rsidRPr="0081416D">
        <w:rPr>
          <w:rFonts w:ascii="PT Astra Serif" w:hAnsi="PT Astra Serif" w:cs="Times New Roman"/>
          <w:sz w:val="24"/>
          <w:szCs w:val="24"/>
        </w:rPr>
        <w:t xml:space="preserve"> было произведено оснащение материально-технической базы на общую сумму 3</w:t>
      </w:r>
      <w:r w:rsidR="001F0F56" w:rsidRPr="0081416D">
        <w:rPr>
          <w:rFonts w:ascii="PT Astra Serif" w:hAnsi="PT Astra Serif" w:cs="Times New Roman"/>
          <w:sz w:val="24"/>
          <w:szCs w:val="24"/>
        </w:rPr>
        <w:t>,</w:t>
      </w:r>
      <w:r w:rsidRPr="0081416D">
        <w:rPr>
          <w:rFonts w:ascii="PT Astra Serif" w:hAnsi="PT Astra Serif" w:cs="Times New Roman"/>
          <w:sz w:val="24"/>
          <w:szCs w:val="24"/>
        </w:rPr>
        <w:t>7</w:t>
      </w:r>
      <w:r w:rsidR="001F0F56" w:rsidRPr="0081416D">
        <w:rPr>
          <w:rFonts w:ascii="PT Astra Serif" w:hAnsi="PT Astra Serif" w:cs="Times New Roman"/>
          <w:sz w:val="24"/>
          <w:szCs w:val="24"/>
        </w:rPr>
        <w:t xml:space="preserve"> млн.</w:t>
      </w:r>
      <w:r w:rsidRPr="0081416D">
        <w:rPr>
          <w:rFonts w:ascii="PT Astra Serif" w:hAnsi="PT Astra Serif" w:cs="Times New Roman"/>
          <w:sz w:val="24"/>
          <w:szCs w:val="24"/>
        </w:rPr>
        <w:t xml:space="preserve"> руб. </w:t>
      </w:r>
    </w:p>
    <w:p w:rsidR="00A35505" w:rsidRPr="0081416D" w:rsidRDefault="00A35505" w:rsidP="00D85BCD">
      <w:pPr>
        <w:pStyle w:val="aa"/>
        <w:ind w:firstLine="709"/>
        <w:jc w:val="both"/>
        <w:rPr>
          <w:rFonts w:ascii="PT Astra Serif" w:hAnsi="PT Astra Serif"/>
          <w:sz w:val="24"/>
          <w:szCs w:val="24"/>
        </w:rPr>
      </w:pPr>
      <w:r w:rsidRPr="0081416D">
        <w:rPr>
          <w:rFonts w:ascii="PT Astra Serif" w:hAnsi="PT Astra Serif"/>
          <w:b/>
          <w:sz w:val="24"/>
          <w:szCs w:val="24"/>
        </w:rPr>
        <w:t>В рамках трехстороннего соглашения</w:t>
      </w:r>
      <w:r w:rsidRPr="0081416D">
        <w:rPr>
          <w:rFonts w:ascii="PT Astra Serif" w:hAnsi="PT Astra Serif"/>
          <w:sz w:val="24"/>
          <w:szCs w:val="24"/>
          <w:shd w:val="clear" w:color="auto" w:fill="FFFFFF"/>
        </w:rPr>
        <w:t xml:space="preserve"> «О социально-экономическом сотрудничестве между Правительством Ульяновской области, Администрацией МО «Сенгилеевский район и </w:t>
      </w:r>
      <w:r w:rsidR="001F0F56" w:rsidRPr="0081416D">
        <w:rPr>
          <w:rFonts w:ascii="PT Astra Serif" w:hAnsi="PT Astra Serif"/>
          <w:sz w:val="24"/>
          <w:szCs w:val="24"/>
          <w:shd w:val="clear" w:color="auto" w:fill="FFFFFF"/>
        </w:rPr>
        <w:t>Сенгилеевским филиалом АО «ЦЕМРОС»</w:t>
      </w:r>
      <w:r w:rsidRPr="0081416D">
        <w:rPr>
          <w:rFonts w:ascii="PT Astra Serif" w:hAnsi="PT Astra Serif"/>
          <w:sz w:val="24"/>
          <w:szCs w:val="24"/>
          <w:shd w:val="clear" w:color="auto" w:fill="FFFFFF"/>
        </w:rPr>
        <w:t xml:space="preserve"> в целях развития Сенгилеевского района </w:t>
      </w:r>
      <w:r w:rsidRPr="0081416D">
        <w:rPr>
          <w:rFonts w:ascii="PT Astra Serif" w:hAnsi="PT Astra Serif"/>
          <w:sz w:val="24"/>
          <w:szCs w:val="24"/>
        </w:rPr>
        <w:t xml:space="preserve">был произведен ремонт в </w:t>
      </w:r>
      <w:r w:rsidR="001F0F56" w:rsidRPr="0081416D">
        <w:rPr>
          <w:rFonts w:ascii="PT Astra Serif" w:hAnsi="PT Astra Serif"/>
          <w:sz w:val="24"/>
          <w:szCs w:val="24"/>
        </w:rPr>
        <w:t>здании музея на сумму 3,8млн.</w:t>
      </w:r>
      <w:r w:rsidRPr="0081416D">
        <w:rPr>
          <w:rFonts w:ascii="PT Astra Serif" w:hAnsi="PT Astra Serif"/>
          <w:sz w:val="24"/>
          <w:szCs w:val="24"/>
        </w:rPr>
        <w:t xml:space="preserve"> руб. На данные средства произвели ремонт помещени</w:t>
      </w:r>
      <w:r w:rsidR="001F0F56" w:rsidRPr="0081416D">
        <w:rPr>
          <w:rFonts w:ascii="PT Astra Serif" w:hAnsi="PT Astra Serif"/>
          <w:sz w:val="24"/>
          <w:szCs w:val="24"/>
        </w:rPr>
        <w:t>й 1 и 2 этажа, ремонт лестницы и т.д.</w:t>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hAnsi="PT Astra Serif"/>
          <w:sz w:val="24"/>
          <w:szCs w:val="24"/>
        </w:rPr>
        <w:t xml:space="preserve">В 2025 году </w:t>
      </w:r>
      <w:r w:rsidRPr="0081416D">
        <w:rPr>
          <w:rFonts w:ascii="PT Astra Serif" w:hAnsi="PT Astra Serif" w:cs="Times New Roman"/>
          <w:sz w:val="24"/>
          <w:szCs w:val="24"/>
        </w:rPr>
        <w:t>рамках регионального приоритетного проекта «Поддержка местных инициатив на территории Ульяновской области» и с поддержкой Сенгилеевского филиала АО «ЦЕМРОС» проводится ремонт фасада здания кинотеатра «Спутник» на общую сумму 4 млн.руб. (2771,9 млн.руб. РБ, 564 тыс.руб. МБ, 364 тыс.руб. инициативные платежи населения, 300 тыс.руб. софинансирование хоз.субъекта АО «ЦЕМРОС»)</w:t>
      </w:r>
    </w:p>
    <w:p w:rsidR="00D14579" w:rsidRPr="0081416D" w:rsidRDefault="00D14579" w:rsidP="00D14579">
      <w:pPr>
        <w:spacing w:after="0" w:line="240" w:lineRule="auto"/>
        <w:ind w:firstLine="708"/>
        <w:jc w:val="both"/>
        <w:rPr>
          <w:rFonts w:ascii="PT Astra Serif" w:hAnsi="PT Astra Serif" w:cs="Times New Roman"/>
          <w:sz w:val="24"/>
          <w:szCs w:val="24"/>
        </w:rPr>
      </w:pPr>
      <w:r w:rsidRPr="0081416D">
        <w:rPr>
          <w:rFonts w:ascii="PT Astra Serif" w:hAnsi="PT Astra Serif" w:cs="Times New Roman"/>
          <w:sz w:val="24"/>
          <w:szCs w:val="24"/>
        </w:rPr>
        <w:t xml:space="preserve">Детская школа искусств в текущем году будет реализовывать проект по ремонту фасада здания на общую сумму 4,7 млн.руб. за счет благотворительных средств филиала АО «ЦЕМРОС». </w:t>
      </w:r>
    </w:p>
    <w:p w:rsidR="001F0F56" w:rsidRPr="0081416D" w:rsidRDefault="001F0F56" w:rsidP="001F0F56">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 xml:space="preserve">В 2024 году провели или приняли участие почти в трехсот спортивных мероприятиях, с охватом более 8 тыс.человек </w:t>
      </w:r>
    </w:p>
    <w:p w:rsidR="008B7372" w:rsidRPr="0081416D" w:rsidRDefault="001F0F56" w:rsidP="001F0F56">
      <w:pPr>
        <w:pStyle w:val="ac"/>
        <w:spacing w:line="240" w:lineRule="auto"/>
        <w:ind w:left="0" w:firstLine="709"/>
        <w:jc w:val="both"/>
        <w:rPr>
          <w:rFonts w:ascii="PT Astra Serif" w:hAnsi="PT Astra Serif"/>
          <w:sz w:val="24"/>
          <w:szCs w:val="24"/>
        </w:rPr>
      </w:pPr>
      <w:r w:rsidRPr="0081416D">
        <w:rPr>
          <w:rFonts w:ascii="PT Astra Serif" w:hAnsi="PT Astra Serif"/>
          <w:sz w:val="24"/>
          <w:szCs w:val="24"/>
        </w:rPr>
        <w:t xml:space="preserve">В 2024 году 17 юношам в возрасте до 18 лет - серебряным призерам  Первенства области по хоккею - присвоен первый спортивный разряд,  четырем девушкам по  виду спорта « Лапта» присвоен спортивный разряд– кандидата в мастера спорта. </w:t>
      </w:r>
    </w:p>
    <w:p w:rsidR="00D85BCD" w:rsidRPr="0081416D" w:rsidRDefault="00D85BCD" w:rsidP="00F9606B">
      <w:pPr>
        <w:spacing w:after="0" w:line="240" w:lineRule="auto"/>
        <w:ind w:firstLine="709"/>
        <w:jc w:val="both"/>
        <w:rPr>
          <w:rFonts w:ascii="PT Astra Serif" w:hAnsi="PT Astra Serif"/>
          <w:sz w:val="24"/>
          <w:szCs w:val="24"/>
        </w:rPr>
      </w:pPr>
      <w:r w:rsidRPr="0081416D">
        <w:rPr>
          <w:rFonts w:ascii="PT Astra Serif" w:hAnsi="PT Astra Serif" w:cs="Times New Roman"/>
          <w:sz w:val="24"/>
          <w:szCs w:val="24"/>
        </w:rPr>
        <w:t>В рамках муниципальной программы «Экология и окружающая среда муниципального образования «Сенгилеевский район» Ульяновской области на 2020-2024 годы» за 2024г. было выполнено</w:t>
      </w:r>
      <w:r w:rsidR="0031768D">
        <w:rPr>
          <w:rFonts w:ascii="PT Astra Serif" w:hAnsi="PT Astra Serif" w:cs="Times New Roman"/>
          <w:sz w:val="24"/>
          <w:szCs w:val="24"/>
        </w:rPr>
        <w:t xml:space="preserve"> </w:t>
      </w:r>
      <w:r w:rsidRPr="0081416D">
        <w:rPr>
          <w:rFonts w:ascii="PT Astra Serif" w:hAnsi="PT Astra Serif"/>
          <w:sz w:val="24"/>
          <w:szCs w:val="24"/>
        </w:rPr>
        <w:t>обустройство 5 контейнерных площадок на сумму 170</w:t>
      </w:r>
      <w:r w:rsidR="001F0F56" w:rsidRPr="0081416D">
        <w:rPr>
          <w:rFonts w:ascii="PT Astra Serif" w:hAnsi="PT Astra Serif"/>
          <w:sz w:val="24"/>
          <w:szCs w:val="24"/>
        </w:rPr>
        <w:t>,4 тыс.</w:t>
      </w:r>
      <w:r w:rsidRPr="0081416D">
        <w:rPr>
          <w:rFonts w:ascii="PT Astra Serif" w:hAnsi="PT Astra Serif"/>
          <w:sz w:val="24"/>
          <w:szCs w:val="24"/>
        </w:rPr>
        <w:t xml:space="preserve"> рублей на территории г. Сенгилей по адресам:</w:t>
      </w:r>
      <w:r w:rsidR="0031768D">
        <w:rPr>
          <w:rFonts w:ascii="PT Astra Serif" w:hAnsi="PT Astra Serif"/>
          <w:sz w:val="24"/>
          <w:szCs w:val="24"/>
        </w:rPr>
        <w:t xml:space="preserve"> </w:t>
      </w:r>
      <w:r w:rsidRPr="0081416D">
        <w:rPr>
          <w:rFonts w:ascii="PT Astra Serif" w:hAnsi="PT Astra Serif"/>
          <w:sz w:val="24"/>
          <w:szCs w:val="24"/>
        </w:rPr>
        <w:t>ул.  Красная д.62,ул. Нефтебаза д. 1</w:t>
      </w:r>
      <w:r w:rsidR="001F0F56" w:rsidRPr="0081416D">
        <w:rPr>
          <w:rFonts w:ascii="PT Astra Serif" w:hAnsi="PT Astra Serif"/>
          <w:sz w:val="24"/>
          <w:szCs w:val="24"/>
        </w:rPr>
        <w:t xml:space="preserve">, </w:t>
      </w:r>
      <w:r w:rsidRPr="0081416D">
        <w:rPr>
          <w:rFonts w:ascii="PT Astra Serif" w:hAnsi="PT Astra Serif"/>
          <w:sz w:val="24"/>
          <w:szCs w:val="24"/>
        </w:rPr>
        <w:t>ул. Новая д.2</w:t>
      </w:r>
      <w:r w:rsidR="001F0F56" w:rsidRPr="0081416D">
        <w:rPr>
          <w:rFonts w:ascii="PT Astra Serif" w:hAnsi="PT Astra Serif"/>
          <w:sz w:val="24"/>
          <w:szCs w:val="24"/>
        </w:rPr>
        <w:t xml:space="preserve">, </w:t>
      </w:r>
      <w:r w:rsidRPr="0081416D">
        <w:rPr>
          <w:rFonts w:ascii="PT Astra Serif" w:hAnsi="PT Astra Serif"/>
          <w:sz w:val="24"/>
          <w:szCs w:val="24"/>
        </w:rPr>
        <w:t>ул. Пугачева д.35</w:t>
      </w:r>
      <w:r w:rsidR="001F0F56" w:rsidRPr="0081416D">
        <w:rPr>
          <w:rFonts w:ascii="PT Astra Serif" w:hAnsi="PT Astra Serif"/>
          <w:sz w:val="24"/>
          <w:szCs w:val="24"/>
        </w:rPr>
        <w:t xml:space="preserve">, </w:t>
      </w:r>
      <w:r w:rsidRPr="0081416D">
        <w:rPr>
          <w:rFonts w:ascii="PT Astra Serif" w:hAnsi="PT Astra Serif"/>
          <w:sz w:val="24"/>
          <w:szCs w:val="24"/>
        </w:rPr>
        <w:t>ул. Кирова д.29</w:t>
      </w:r>
    </w:p>
    <w:p w:rsidR="004139C3" w:rsidRPr="0081416D" w:rsidRDefault="004139C3" w:rsidP="004139C3">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В пос. Цемзавод завершены работы по сносу шести аварийных многоквартирных домов на сумму 4,6 млн.руб. В 2025 году запланирован снос четырех домов в п.Цемзавод, ул.Рабочая.</w:t>
      </w:r>
    </w:p>
    <w:p w:rsidR="00F9606B" w:rsidRPr="0081416D" w:rsidRDefault="00F9606B" w:rsidP="00F9606B">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Завершены работы по капитальному ремонту в пяти многоквартирных домах г. Сенгилея (пер.Строителей, д.3, ул.Красноармейская д.90а, ул.Красноармейская д.79а, ул.Луначарского, д.6, ул.Новая Линия, д.76а).</w:t>
      </w:r>
    </w:p>
    <w:p w:rsidR="00F9606B" w:rsidRPr="0081416D" w:rsidRDefault="00F9606B" w:rsidP="00F9606B">
      <w:pPr>
        <w:spacing w:after="0" w:line="240" w:lineRule="auto"/>
        <w:ind w:firstLine="709"/>
        <w:jc w:val="both"/>
        <w:rPr>
          <w:rFonts w:ascii="PT Astra Serif" w:hAnsi="PT Astra Serif" w:cs="Times New Roman"/>
          <w:sz w:val="24"/>
          <w:szCs w:val="24"/>
        </w:rPr>
      </w:pPr>
      <w:r w:rsidRPr="0081416D">
        <w:rPr>
          <w:rFonts w:ascii="PT Astra Serif" w:hAnsi="PT Astra Serif" w:cs="Times New Roman"/>
          <w:sz w:val="24"/>
          <w:szCs w:val="24"/>
        </w:rPr>
        <w:t>Введен в эксплуатацию многоквартирный дом в г.Сенгилее на 71 квартиру.</w:t>
      </w:r>
    </w:p>
    <w:p w:rsidR="00E66DD8" w:rsidRPr="0081416D" w:rsidRDefault="00F9606B" w:rsidP="00F9606B">
      <w:pPr>
        <w:pStyle w:val="ac"/>
        <w:spacing w:line="240" w:lineRule="auto"/>
        <w:ind w:left="0" w:firstLine="709"/>
        <w:jc w:val="both"/>
        <w:rPr>
          <w:rFonts w:ascii="PT Astra Serif" w:hAnsi="PT Astra Serif"/>
          <w:sz w:val="24"/>
          <w:szCs w:val="24"/>
        </w:rPr>
      </w:pPr>
      <w:r w:rsidRPr="0081416D">
        <w:rPr>
          <w:rFonts w:ascii="PT Astra Serif" w:hAnsi="PT Astra Serif"/>
          <w:sz w:val="24"/>
          <w:szCs w:val="24"/>
        </w:rPr>
        <w:t>Всего за период 2024 года было заменено порядка 100 ламп и светильников. Полностью выполнены работы по освещению ул. Пугачева и прилегающих переулках.</w:t>
      </w:r>
      <w:r w:rsidR="00FA7A73" w:rsidRPr="0081416D">
        <w:rPr>
          <w:rFonts w:ascii="PT Astra Serif" w:hAnsi="PT Astra Serif"/>
          <w:sz w:val="24"/>
          <w:szCs w:val="24"/>
        </w:rPr>
        <w:t xml:space="preserve"> На 2025 год запланирована установка светильников уличного освещения пер. Мельничный, ул. Гагарина.</w:t>
      </w:r>
    </w:p>
    <w:p w:rsidR="00FA7A73" w:rsidRPr="0081416D" w:rsidRDefault="00FA7A73" w:rsidP="00F9606B">
      <w:pPr>
        <w:pStyle w:val="ac"/>
        <w:spacing w:line="240" w:lineRule="auto"/>
        <w:ind w:left="0" w:firstLine="709"/>
        <w:jc w:val="both"/>
        <w:rPr>
          <w:rFonts w:ascii="PT Astra Serif" w:hAnsi="PT Astra Serif"/>
          <w:bCs/>
          <w:sz w:val="24"/>
          <w:szCs w:val="24"/>
        </w:rPr>
      </w:pPr>
    </w:p>
    <w:sectPr w:rsidR="00FA7A73" w:rsidRPr="0081416D" w:rsidSect="004108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2E1"/>
    <w:multiLevelType w:val="multilevel"/>
    <w:tmpl w:val="B3D0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74D6D"/>
    <w:multiLevelType w:val="hybridMultilevel"/>
    <w:tmpl w:val="CD54960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8515D03"/>
    <w:multiLevelType w:val="hybridMultilevel"/>
    <w:tmpl w:val="0AFA64E0"/>
    <w:lvl w:ilvl="0" w:tplc="F0B27E4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9C53020"/>
    <w:multiLevelType w:val="hybridMultilevel"/>
    <w:tmpl w:val="0A94516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327218"/>
    <w:multiLevelType w:val="hybridMultilevel"/>
    <w:tmpl w:val="C0E80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B75F4"/>
    <w:multiLevelType w:val="hybridMultilevel"/>
    <w:tmpl w:val="D1D2F8F4"/>
    <w:lvl w:ilvl="0" w:tplc="B50641EE">
      <w:start w:val="1"/>
      <w:numFmt w:val="decimal"/>
      <w:lvlText w:val="%1."/>
      <w:lvlJc w:val="left"/>
      <w:pPr>
        <w:ind w:left="1122" w:hanging="5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C3772B"/>
    <w:multiLevelType w:val="hybridMultilevel"/>
    <w:tmpl w:val="5C52483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FE1C5D"/>
    <w:multiLevelType w:val="hybridMultilevel"/>
    <w:tmpl w:val="B3FE86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A8162F"/>
    <w:multiLevelType w:val="hybridMultilevel"/>
    <w:tmpl w:val="9AEA8B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8D01E26"/>
    <w:multiLevelType w:val="hybridMultilevel"/>
    <w:tmpl w:val="5B5C6840"/>
    <w:lvl w:ilvl="0" w:tplc="E7E841C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F5662FC"/>
    <w:multiLevelType w:val="hybridMultilevel"/>
    <w:tmpl w:val="EA787BB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08256F"/>
    <w:multiLevelType w:val="hybridMultilevel"/>
    <w:tmpl w:val="D14CC7BC"/>
    <w:lvl w:ilvl="0" w:tplc="CA32990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39C5883"/>
    <w:multiLevelType w:val="hybridMultilevel"/>
    <w:tmpl w:val="CB40ED7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8F25FEA"/>
    <w:multiLevelType w:val="hybridMultilevel"/>
    <w:tmpl w:val="687009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A108FC"/>
    <w:multiLevelType w:val="hybridMultilevel"/>
    <w:tmpl w:val="B734D310"/>
    <w:lvl w:ilvl="0" w:tplc="0E204064">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15:restartNumberingAfterBreak="0">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1"/>
  </w:num>
  <w:num w:numId="7">
    <w:abstractNumId w:val="1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7"/>
  </w:num>
  <w:num w:numId="28">
    <w:abstractNumId w:val="3"/>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C742F"/>
    <w:rsid w:val="000005E4"/>
    <w:rsid w:val="000015EF"/>
    <w:rsid w:val="00002640"/>
    <w:rsid w:val="00002714"/>
    <w:rsid w:val="00003620"/>
    <w:rsid w:val="00004101"/>
    <w:rsid w:val="00004243"/>
    <w:rsid w:val="00004747"/>
    <w:rsid w:val="000051D9"/>
    <w:rsid w:val="000062D6"/>
    <w:rsid w:val="000066D9"/>
    <w:rsid w:val="00006B51"/>
    <w:rsid w:val="00007126"/>
    <w:rsid w:val="0001027E"/>
    <w:rsid w:val="000107FD"/>
    <w:rsid w:val="00010B40"/>
    <w:rsid w:val="0001353C"/>
    <w:rsid w:val="000137FC"/>
    <w:rsid w:val="00013E21"/>
    <w:rsid w:val="00013E56"/>
    <w:rsid w:val="00014BFD"/>
    <w:rsid w:val="00015318"/>
    <w:rsid w:val="00015DF4"/>
    <w:rsid w:val="00016136"/>
    <w:rsid w:val="00017030"/>
    <w:rsid w:val="000175C4"/>
    <w:rsid w:val="00017EC5"/>
    <w:rsid w:val="00017ED5"/>
    <w:rsid w:val="00017EF4"/>
    <w:rsid w:val="00020182"/>
    <w:rsid w:val="0002019C"/>
    <w:rsid w:val="0002042B"/>
    <w:rsid w:val="00020BEB"/>
    <w:rsid w:val="0002195E"/>
    <w:rsid w:val="000241FC"/>
    <w:rsid w:val="0002727A"/>
    <w:rsid w:val="00027B42"/>
    <w:rsid w:val="000302E2"/>
    <w:rsid w:val="000320DA"/>
    <w:rsid w:val="00034B8A"/>
    <w:rsid w:val="00034D52"/>
    <w:rsid w:val="00036351"/>
    <w:rsid w:val="000369D2"/>
    <w:rsid w:val="00036ECF"/>
    <w:rsid w:val="0004026E"/>
    <w:rsid w:val="000403ED"/>
    <w:rsid w:val="000407F9"/>
    <w:rsid w:val="000431DB"/>
    <w:rsid w:val="00043596"/>
    <w:rsid w:val="000448E7"/>
    <w:rsid w:val="000450C0"/>
    <w:rsid w:val="000456C0"/>
    <w:rsid w:val="00046452"/>
    <w:rsid w:val="0004783E"/>
    <w:rsid w:val="000503E8"/>
    <w:rsid w:val="0005118D"/>
    <w:rsid w:val="0005159A"/>
    <w:rsid w:val="0005172C"/>
    <w:rsid w:val="00051995"/>
    <w:rsid w:val="00054856"/>
    <w:rsid w:val="00057879"/>
    <w:rsid w:val="00057CEA"/>
    <w:rsid w:val="0006078D"/>
    <w:rsid w:val="000609FD"/>
    <w:rsid w:val="00061B44"/>
    <w:rsid w:val="00062845"/>
    <w:rsid w:val="00062917"/>
    <w:rsid w:val="00064D90"/>
    <w:rsid w:val="00065287"/>
    <w:rsid w:val="00065834"/>
    <w:rsid w:val="0006742F"/>
    <w:rsid w:val="00071EBA"/>
    <w:rsid w:val="00073148"/>
    <w:rsid w:val="00073890"/>
    <w:rsid w:val="00074957"/>
    <w:rsid w:val="00075F9A"/>
    <w:rsid w:val="00076F19"/>
    <w:rsid w:val="00077F77"/>
    <w:rsid w:val="00080C50"/>
    <w:rsid w:val="00082F02"/>
    <w:rsid w:val="00083B9A"/>
    <w:rsid w:val="00084657"/>
    <w:rsid w:val="00086140"/>
    <w:rsid w:val="0008675F"/>
    <w:rsid w:val="00087CE6"/>
    <w:rsid w:val="00090055"/>
    <w:rsid w:val="00091222"/>
    <w:rsid w:val="000913BD"/>
    <w:rsid w:val="00091AB2"/>
    <w:rsid w:val="00092B66"/>
    <w:rsid w:val="000932FE"/>
    <w:rsid w:val="000936D7"/>
    <w:rsid w:val="00095143"/>
    <w:rsid w:val="00095714"/>
    <w:rsid w:val="00095D48"/>
    <w:rsid w:val="000960A3"/>
    <w:rsid w:val="0009656D"/>
    <w:rsid w:val="00097324"/>
    <w:rsid w:val="000A01C0"/>
    <w:rsid w:val="000A0D5C"/>
    <w:rsid w:val="000A0FC1"/>
    <w:rsid w:val="000A1D9C"/>
    <w:rsid w:val="000A3545"/>
    <w:rsid w:val="000A3BCB"/>
    <w:rsid w:val="000A3EF3"/>
    <w:rsid w:val="000A5103"/>
    <w:rsid w:val="000A5B62"/>
    <w:rsid w:val="000B0093"/>
    <w:rsid w:val="000B24B0"/>
    <w:rsid w:val="000B359F"/>
    <w:rsid w:val="000B4384"/>
    <w:rsid w:val="000B5132"/>
    <w:rsid w:val="000B52FF"/>
    <w:rsid w:val="000B646E"/>
    <w:rsid w:val="000B6532"/>
    <w:rsid w:val="000B7C90"/>
    <w:rsid w:val="000B7CC5"/>
    <w:rsid w:val="000C127F"/>
    <w:rsid w:val="000C145D"/>
    <w:rsid w:val="000C53B0"/>
    <w:rsid w:val="000D08F4"/>
    <w:rsid w:val="000D0B2A"/>
    <w:rsid w:val="000D2770"/>
    <w:rsid w:val="000D3036"/>
    <w:rsid w:val="000D3BE1"/>
    <w:rsid w:val="000D4774"/>
    <w:rsid w:val="000D5374"/>
    <w:rsid w:val="000D60B3"/>
    <w:rsid w:val="000D707D"/>
    <w:rsid w:val="000D72B5"/>
    <w:rsid w:val="000D72E3"/>
    <w:rsid w:val="000E03B8"/>
    <w:rsid w:val="000E13B0"/>
    <w:rsid w:val="000E2347"/>
    <w:rsid w:val="000E3241"/>
    <w:rsid w:val="000E3EBB"/>
    <w:rsid w:val="000E4880"/>
    <w:rsid w:val="000E5017"/>
    <w:rsid w:val="000E535C"/>
    <w:rsid w:val="000E545B"/>
    <w:rsid w:val="000E756E"/>
    <w:rsid w:val="000E75F4"/>
    <w:rsid w:val="000F00C9"/>
    <w:rsid w:val="000F01AD"/>
    <w:rsid w:val="000F0419"/>
    <w:rsid w:val="000F18B9"/>
    <w:rsid w:val="000F2992"/>
    <w:rsid w:val="000F4C7B"/>
    <w:rsid w:val="000F63B6"/>
    <w:rsid w:val="000F6776"/>
    <w:rsid w:val="000F7206"/>
    <w:rsid w:val="000F7DF2"/>
    <w:rsid w:val="001002E4"/>
    <w:rsid w:val="00100846"/>
    <w:rsid w:val="00102072"/>
    <w:rsid w:val="0010214B"/>
    <w:rsid w:val="001032C4"/>
    <w:rsid w:val="00103344"/>
    <w:rsid w:val="0010426E"/>
    <w:rsid w:val="00104627"/>
    <w:rsid w:val="001048AF"/>
    <w:rsid w:val="00105A35"/>
    <w:rsid w:val="001067A4"/>
    <w:rsid w:val="00107BE9"/>
    <w:rsid w:val="0011052D"/>
    <w:rsid w:val="00110BCE"/>
    <w:rsid w:val="00113829"/>
    <w:rsid w:val="00114E49"/>
    <w:rsid w:val="00115386"/>
    <w:rsid w:val="00115854"/>
    <w:rsid w:val="00115EB4"/>
    <w:rsid w:val="001169AD"/>
    <w:rsid w:val="001175C2"/>
    <w:rsid w:val="00117E3A"/>
    <w:rsid w:val="001224DD"/>
    <w:rsid w:val="0012307A"/>
    <w:rsid w:val="00123F82"/>
    <w:rsid w:val="001240EB"/>
    <w:rsid w:val="00124B7A"/>
    <w:rsid w:val="00124B8A"/>
    <w:rsid w:val="00124FFC"/>
    <w:rsid w:val="00125494"/>
    <w:rsid w:val="00125B84"/>
    <w:rsid w:val="00126076"/>
    <w:rsid w:val="00126836"/>
    <w:rsid w:val="001276A1"/>
    <w:rsid w:val="00127A3C"/>
    <w:rsid w:val="00130559"/>
    <w:rsid w:val="00131299"/>
    <w:rsid w:val="001315A7"/>
    <w:rsid w:val="00131924"/>
    <w:rsid w:val="00131D94"/>
    <w:rsid w:val="001324EB"/>
    <w:rsid w:val="00132A5A"/>
    <w:rsid w:val="00132DC6"/>
    <w:rsid w:val="00132E05"/>
    <w:rsid w:val="0013396E"/>
    <w:rsid w:val="00134928"/>
    <w:rsid w:val="00134FE2"/>
    <w:rsid w:val="00135524"/>
    <w:rsid w:val="0013592A"/>
    <w:rsid w:val="00136A92"/>
    <w:rsid w:val="00140EEC"/>
    <w:rsid w:val="0014130F"/>
    <w:rsid w:val="001415E8"/>
    <w:rsid w:val="00143CB8"/>
    <w:rsid w:val="00144BD2"/>
    <w:rsid w:val="00145756"/>
    <w:rsid w:val="00146DF5"/>
    <w:rsid w:val="00147742"/>
    <w:rsid w:val="0014793A"/>
    <w:rsid w:val="001503CB"/>
    <w:rsid w:val="00150668"/>
    <w:rsid w:val="00150D93"/>
    <w:rsid w:val="00151A77"/>
    <w:rsid w:val="00153389"/>
    <w:rsid w:val="001539C1"/>
    <w:rsid w:val="00154E09"/>
    <w:rsid w:val="0015791E"/>
    <w:rsid w:val="00157B48"/>
    <w:rsid w:val="00157EBE"/>
    <w:rsid w:val="00160152"/>
    <w:rsid w:val="001637D8"/>
    <w:rsid w:val="00163C82"/>
    <w:rsid w:val="00163D93"/>
    <w:rsid w:val="00164226"/>
    <w:rsid w:val="00165103"/>
    <w:rsid w:val="001669C7"/>
    <w:rsid w:val="0016798D"/>
    <w:rsid w:val="00170EA9"/>
    <w:rsid w:val="0017128B"/>
    <w:rsid w:val="0017165B"/>
    <w:rsid w:val="00171BCD"/>
    <w:rsid w:val="00172404"/>
    <w:rsid w:val="001733B4"/>
    <w:rsid w:val="001733FE"/>
    <w:rsid w:val="001741DF"/>
    <w:rsid w:val="001746F6"/>
    <w:rsid w:val="0017485E"/>
    <w:rsid w:val="0017548B"/>
    <w:rsid w:val="00175C5F"/>
    <w:rsid w:val="00176149"/>
    <w:rsid w:val="0017626C"/>
    <w:rsid w:val="00176EE5"/>
    <w:rsid w:val="00180640"/>
    <w:rsid w:val="0018086F"/>
    <w:rsid w:val="00182DD1"/>
    <w:rsid w:val="00184AA5"/>
    <w:rsid w:val="00184AD1"/>
    <w:rsid w:val="00184CA5"/>
    <w:rsid w:val="00185202"/>
    <w:rsid w:val="00187B17"/>
    <w:rsid w:val="00187C91"/>
    <w:rsid w:val="0019134B"/>
    <w:rsid w:val="001920D3"/>
    <w:rsid w:val="001930A1"/>
    <w:rsid w:val="0019314C"/>
    <w:rsid w:val="001940E1"/>
    <w:rsid w:val="001952F1"/>
    <w:rsid w:val="001955EC"/>
    <w:rsid w:val="00195D82"/>
    <w:rsid w:val="001963E2"/>
    <w:rsid w:val="00196447"/>
    <w:rsid w:val="001972EE"/>
    <w:rsid w:val="001975EB"/>
    <w:rsid w:val="001A014D"/>
    <w:rsid w:val="001A3C66"/>
    <w:rsid w:val="001A45FB"/>
    <w:rsid w:val="001A552E"/>
    <w:rsid w:val="001A65D5"/>
    <w:rsid w:val="001A6C77"/>
    <w:rsid w:val="001B0068"/>
    <w:rsid w:val="001B09BC"/>
    <w:rsid w:val="001B137F"/>
    <w:rsid w:val="001B1C2D"/>
    <w:rsid w:val="001B1F2E"/>
    <w:rsid w:val="001B31A7"/>
    <w:rsid w:val="001B3EBE"/>
    <w:rsid w:val="001B546B"/>
    <w:rsid w:val="001B5CB0"/>
    <w:rsid w:val="001B5E72"/>
    <w:rsid w:val="001B6BDC"/>
    <w:rsid w:val="001B70C1"/>
    <w:rsid w:val="001C00D9"/>
    <w:rsid w:val="001C12E3"/>
    <w:rsid w:val="001C2A57"/>
    <w:rsid w:val="001C2DB4"/>
    <w:rsid w:val="001C4340"/>
    <w:rsid w:val="001C5D5F"/>
    <w:rsid w:val="001C5E7F"/>
    <w:rsid w:val="001C5F3D"/>
    <w:rsid w:val="001C68B9"/>
    <w:rsid w:val="001C7810"/>
    <w:rsid w:val="001D01EA"/>
    <w:rsid w:val="001D13CD"/>
    <w:rsid w:val="001D1E43"/>
    <w:rsid w:val="001D2359"/>
    <w:rsid w:val="001D26A5"/>
    <w:rsid w:val="001D27E2"/>
    <w:rsid w:val="001D3FEC"/>
    <w:rsid w:val="001D6160"/>
    <w:rsid w:val="001D6A2B"/>
    <w:rsid w:val="001D739C"/>
    <w:rsid w:val="001D7EA9"/>
    <w:rsid w:val="001E065E"/>
    <w:rsid w:val="001E073E"/>
    <w:rsid w:val="001E0B01"/>
    <w:rsid w:val="001E19F5"/>
    <w:rsid w:val="001E2EDD"/>
    <w:rsid w:val="001E3543"/>
    <w:rsid w:val="001E3F45"/>
    <w:rsid w:val="001E4983"/>
    <w:rsid w:val="001E49AD"/>
    <w:rsid w:val="001E573D"/>
    <w:rsid w:val="001E5E2F"/>
    <w:rsid w:val="001E7B12"/>
    <w:rsid w:val="001E7E51"/>
    <w:rsid w:val="001F02CC"/>
    <w:rsid w:val="001F0F56"/>
    <w:rsid w:val="001F1C1F"/>
    <w:rsid w:val="001F2070"/>
    <w:rsid w:val="001F2DC5"/>
    <w:rsid w:val="001F612E"/>
    <w:rsid w:val="001F6D74"/>
    <w:rsid w:val="001F7167"/>
    <w:rsid w:val="001F7B7E"/>
    <w:rsid w:val="00200394"/>
    <w:rsid w:val="00200DCF"/>
    <w:rsid w:val="00201095"/>
    <w:rsid w:val="00201584"/>
    <w:rsid w:val="0020281A"/>
    <w:rsid w:val="00203415"/>
    <w:rsid w:val="002051F5"/>
    <w:rsid w:val="00206EDB"/>
    <w:rsid w:val="002074B5"/>
    <w:rsid w:val="0021215A"/>
    <w:rsid w:val="0021281E"/>
    <w:rsid w:val="002131FE"/>
    <w:rsid w:val="002144FE"/>
    <w:rsid w:val="00216723"/>
    <w:rsid w:val="00217690"/>
    <w:rsid w:val="002203AF"/>
    <w:rsid w:val="0022295E"/>
    <w:rsid w:val="00224937"/>
    <w:rsid w:val="002256C7"/>
    <w:rsid w:val="0022580B"/>
    <w:rsid w:val="00226112"/>
    <w:rsid w:val="0022629D"/>
    <w:rsid w:val="002274CC"/>
    <w:rsid w:val="002279F7"/>
    <w:rsid w:val="002300C4"/>
    <w:rsid w:val="002309EE"/>
    <w:rsid w:val="00232498"/>
    <w:rsid w:val="002324C2"/>
    <w:rsid w:val="00232C1C"/>
    <w:rsid w:val="00233FC2"/>
    <w:rsid w:val="00234176"/>
    <w:rsid w:val="0023460F"/>
    <w:rsid w:val="002355F9"/>
    <w:rsid w:val="002366A6"/>
    <w:rsid w:val="00236817"/>
    <w:rsid w:val="00236AA9"/>
    <w:rsid w:val="00236F35"/>
    <w:rsid w:val="00237311"/>
    <w:rsid w:val="00237E1F"/>
    <w:rsid w:val="0024075B"/>
    <w:rsid w:val="00240869"/>
    <w:rsid w:val="00240A92"/>
    <w:rsid w:val="00241FB1"/>
    <w:rsid w:val="00242261"/>
    <w:rsid w:val="00242270"/>
    <w:rsid w:val="00242507"/>
    <w:rsid w:val="0024301F"/>
    <w:rsid w:val="00243BA9"/>
    <w:rsid w:val="00244DFF"/>
    <w:rsid w:val="00245B6A"/>
    <w:rsid w:val="00246C4F"/>
    <w:rsid w:val="00246F35"/>
    <w:rsid w:val="00246FBB"/>
    <w:rsid w:val="002478BD"/>
    <w:rsid w:val="00247F94"/>
    <w:rsid w:val="00250385"/>
    <w:rsid w:val="00250EDE"/>
    <w:rsid w:val="0025123E"/>
    <w:rsid w:val="002518CC"/>
    <w:rsid w:val="00252C30"/>
    <w:rsid w:val="002533E4"/>
    <w:rsid w:val="00253F7F"/>
    <w:rsid w:val="002545B4"/>
    <w:rsid w:val="00254697"/>
    <w:rsid w:val="0025505A"/>
    <w:rsid w:val="00255746"/>
    <w:rsid w:val="00255A80"/>
    <w:rsid w:val="002561EC"/>
    <w:rsid w:val="00257865"/>
    <w:rsid w:val="00260AC5"/>
    <w:rsid w:val="00260E88"/>
    <w:rsid w:val="002614C6"/>
    <w:rsid w:val="00262806"/>
    <w:rsid w:val="00262E63"/>
    <w:rsid w:val="00263CB5"/>
    <w:rsid w:val="00264B4F"/>
    <w:rsid w:val="002666FA"/>
    <w:rsid w:val="00266DA8"/>
    <w:rsid w:val="00267891"/>
    <w:rsid w:val="002678BD"/>
    <w:rsid w:val="0027194F"/>
    <w:rsid w:val="00271E8D"/>
    <w:rsid w:val="002729F2"/>
    <w:rsid w:val="00272E6E"/>
    <w:rsid w:val="00273039"/>
    <w:rsid w:val="0027306E"/>
    <w:rsid w:val="002735D0"/>
    <w:rsid w:val="002741B4"/>
    <w:rsid w:val="00276590"/>
    <w:rsid w:val="002768F1"/>
    <w:rsid w:val="00276A32"/>
    <w:rsid w:val="00276F06"/>
    <w:rsid w:val="00277F9C"/>
    <w:rsid w:val="00281B73"/>
    <w:rsid w:val="00282A3D"/>
    <w:rsid w:val="00282C24"/>
    <w:rsid w:val="00283B51"/>
    <w:rsid w:val="00283D59"/>
    <w:rsid w:val="00284199"/>
    <w:rsid w:val="00284237"/>
    <w:rsid w:val="00284262"/>
    <w:rsid w:val="002870FD"/>
    <w:rsid w:val="002873D4"/>
    <w:rsid w:val="002873F3"/>
    <w:rsid w:val="00290301"/>
    <w:rsid w:val="002923BA"/>
    <w:rsid w:val="002924E1"/>
    <w:rsid w:val="002931EB"/>
    <w:rsid w:val="002943B0"/>
    <w:rsid w:val="00294B02"/>
    <w:rsid w:val="00295C7E"/>
    <w:rsid w:val="00297453"/>
    <w:rsid w:val="002A145C"/>
    <w:rsid w:val="002A4DE0"/>
    <w:rsid w:val="002A572C"/>
    <w:rsid w:val="002A617F"/>
    <w:rsid w:val="002A6989"/>
    <w:rsid w:val="002A73CC"/>
    <w:rsid w:val="002A7AAB"/>
    <w:rsid w:val="002B0959"/>
    <w:rsid w:val="002B209C"/>
    <w:rsid w:val="002B2559"/>
    <w:rsid w:val="002B2F14"/>
    <w:rsid w:val="002B355A"/>
    <w:rsid w:val="002B38E5"/>
    <w:rsid w:val="002B3AC0"/>
    <w:rsid w:val="002B497D"/>
    <w:rsid w:val="002B537E"/>
    <w:rsid w:val="002C127D"/>
    <w:rsid w:val="002C3206"/>
    <w:rsid w:val="002C3278"/>
    <w:rsid w:val="002C3985"/>
    <w:rsid w:val="002C4120"/>
    <w:rsid w:val="002C4372"/>
    <w:rsid w:val="002C48B7"/>
    <w:rsid w:val="002C613A"/>
    <w:rsid w:val="002C620D"/>
    <w:rsid w:val="002D01CD"/>
    <w:rsid w:val="002D09AE"/>
    <w:rsid w:val="002D0B3D"/>
    <w:rsid w:val="002D0C3A"/>
    <w:rsid w:val="002D1BB0"/>
    <w:rsid w:val="002D202B"/>
    <w:rsid w:val="002D313F"/>
    <w:rsid w:val="002D39A5"/>
    <w:rsid w:val="002D3E89"/>
    <w:rsid w:val="002D498E"/>
    <w:rsid w:val="002D4B19"/>
    <w:rsid w:val="002D6711"/>
    <w:rsid w:val="002D69AF"/>
    <w:rsid w:val="002E1CB3"/>
    <w:rsid w:val="002E281A"/>
    <w:rsid w:val="002E40C9"/>
    <w:rsid w:val="002E4275"/>
    <w:rsid w:val="002E43F7"/>
    <w:rsid w:val="002E619F"/>
    <w:rsid w:val="002E63F8"/>
    <w:rsid w:val="002E6B5A"/>
    <w:rsid w:val="002E701A"/>
    <w:rsid w:val="002E7313"/>
    <w:rsid w:val="002E771C"/>
    <w:rsid w:val="002E77DF"/>
    <w:rsid w:val="002E7A75"/>
    <w:rsid w:val="002F1F1F"/>
    <w:rsid w:val="002F2F09"/>
    <w:rsid w:val="002F3D53"/>
    <w:rsid w:val="002F402D"/>
    <w:rsid w:val="002F4DE3"/>
    <w:rsid w:val="002F5121"/>
    <w:rsid w:val="002F560C"/>
    <w:rsid w:val="002F5B36"/>
    <w:rsid w:val="002F61AE"/>
    <w:rsid w:val="002F7E47"/>
    <w:rsid w:val="0030093B"/>
    <w:rsid w:val="00300ED2"/>
    <w:rsid w:val="00301127"/>
    <w:rsid w:val="00301F55"/>
    <w:rsid w:val="00301FDD"/>
    <w:rsid w:val="00302540"/>
    <w:rsid w:val="00302B84"/>
    <w:rsid w:val="003059C9"/>
    <w:rsid w:val="00305D39"/>
    <w:rsid w:val="003065E1"/>
    <w:rsid w:val="003066E6"/>
    <w:rsid w:val="00307DD8"/>
    <w:rsid w:val="00312B71"/>
    <w:rsid w:val="0031326E"/>
    <w:rsid w:val="003133AC"/>
    <w:rsid w:val="003137AE"/>
    <w:rsid w:val="003156FF"/>
    <w:rsid w:val="00316B42"/>
    <w:rsid w:val="00316C2B"/>
    <w:rsid w:val="0031768D"/>
    <w:rsid w:val="003179E5"/>
    <w:rsid w:val="003212A4"/>
    <w:rsid w:val="003218E9"/>
    <w:rsid w:val="00321F9B"/>
    <w:rsid w:val="003226E4"/>
    <w:rsid w:val="00322A43"/>
    <w:rsid w:val="00322D40"/>
    <w:rsid w:val="0032720B"/>
    <w:rsid w:val="00327CC3"/>
    <w:rsid w:val="00330CD6"/>
    <w:rsid w:val="00332749"/>
    <w:rsid w:val="00332BDF"/>
    <w:rsid w:val="00332EC3"/>
    <w:rsid w:val="003332EA"/>
    <w:rsid w:val="003335C6"/>
    <w:rsid w:val="00333AA9"/>
    <w:rsid w:val="00340BC0"/>
    <w:rsid w:val="0034126A"/>
    <w:rsid w:val="00341571"/>
    <w:rsid w:val="00341694"/>
    <w:rsid w:val="0034218C"/>
    <w:rsid w:val="003424EB"/>
    <w:rsid w:val="00342C0F"/>
    <w:rsid w:val="0034401C"/>
    <w:rsid w:val="00344566"/>
    <w:rsid w:val="003445A9"/>
    <w:rsid w:val="00344921"/>
    <w:rsid w:val="0034508B"/>
    <w:rsid w:val="00345FD9"/>
    <w:rsid w:val="00346359"/>
    <w:rsid w:val="0034648B"/>
    <w:rsid w:val="00346A8F"/>
    <w:rsid w:val="00347694"/>
    <w:rsid w:val="00347FB5"/>
    <w:rsid w:val="0035122E"/>
    <w:rsid w:val="00351F32"/>
    <w:rsid w:val="00352A44"/>
    <w:rsid w:val="00352E47"/>
    <w:rsid w:val="00353A64"/>
    <w:rsid w:val="003545E2"/>
    <w:rsid w:val="00356073"/>
    <w:rsid w:val="00356BF4"/>
    <w:rsid w:val="00356F15"/>
    <w:rsid w:val="00357017"/>
    <w:rsid w:val="00357471"/>
    <w:rsid w:val="003577CE"/>
    <w:rsid w:val="003601FC"/>
    <w:rsid w:val="00360B96"/>
    <w:rsid w:val="00360FCF"/>
    <w:rsid w:val="00360FEA"/>
    <w:rsid w:val="00361403"/>
    <w:rsid w:val="00362039"/>
    <w:rsid w:val="0036210A"/>
    <w:rsid w:val="0036435A"/>
    <w:rsid w:val="00364525"/>
    <w:rsid w:val="00364A16"/>
    <w:rsid w:val="0036530D"/>
    <w:rsid w:val="00366464"/>
    <w:rsid w:val="00366473"/>
    <w:rsid w:val="00366CDE"/>
    <w:rsid w:val="00367D7D"/>
    <w:rsid w:val="0037129C"/>
    <w:rsid w:val="003716DA"/>
    <w:rsid w:val="00372012"/>
    <w:rsid w:val="00372763"/>
    <w:rsid w:val="0037317E"/>
    <w:rsid w:val="0037374C"/>
    <w:rsid w:val="00373C76"/>
    <w:rsid w:val="0037492B"/>
    <w:rsid w:val="00374F1B"/>
    <w:rsid w:val="0037579E"/>
    <w:rsid w:val="00376790"/>
    <w:rsid w:val="00376E1D"/>
    <w:rsid w:val="0037716D"/>
    <w:rsid w:val="003807D5"/>
    <w:rsid w:val="00380AC3"/>
    <w:rsid w:val="00381A8A"/>
    <w:rsid w:val="00382874"/>
    <w:rsid w:val="00383BD1"/>
    <w:rsid w:val="00384670"/>
    <w:rsid w:val="00384681"/>
    <w:rsid w:val="00384989"/>
    <w:rsid w:val="003857B7"/>
    <w:rsid w:val="003860C3"/>
    <w:rsid w:val="003865F5"/>
    <w:rsid w:val="003873C7"/>
    <w:rsid w:val="00390678"/>
    <w:rsid w:val="00390E81"/>
    <w:rsid w:val="003917C9"/>
    <w:rsid w:val="0039274E"/>
    <w:rsid w:val="00393372"/>
    <w:rsid w:val="00393A98"/>
    <w:rsid w:val="00393D5F"/>
    <w:rsid w:val="003962A0"/>
    <w:rsid w:val="00396407"/>
    <w:rsid w:val="00396F4E"/>
    <w:rsid w:val="003975FA"/>
    <w:rsid w:val="00397E27"/>
    <w:rsid w:val="003A0580"/>
    <w:rsid w:val="003A167F"/>
    <w:rsid w:val="003A2F99"/>
    <w:rsid w:val="003A3651"/>
    <w:rsid w:val="003A3E83"/>
    <w:rsid w:val="003A5023"/>
    <w:rsid w:val="003A5183"/>
    <w:rsid w:val="003A54A8"/>
    <w:rsid w:val="003A62D4"/>
    <w:rsid w:val="003A685F"/>
    <w:rsid w:val="003A72AE"/>
    <w:rsid w:val="003A7E5F"/>
    <w:rsid w:val="003A7F89"/>
    <w:rsid w:val="003B0A4D"/>
    <w:rsid w:val="003B1B9F"/>
    <w:rsid w:val="003B2171"/>
    <w:rsid w:val="003B4950"/>
    <w:rsid w:val="003B4DB8"/>
    <w:rsid w:val="003B5710"/>
    <w:rsid w:val="003B618C"/>
    <w:rsid w:val="003B65F4"/>
    <w:rsid w:val="003B67BA"/>
    <w:rsid w:val="003B6FE9"/>
    <w:rsid w:val="003B74A9"/>
    <w:rsid w:val="003C0696"/>
    <w:rsid w:val="003C0798"/>
    <w:rsid w:val="003C39C5"/>
    <w:rsid w:val="003C4850"/>
    <w:rsid w:val="003C5ABC"/>
    <w:rsid w:val="003C6A92"/>
    <w:rsid w:val="003C7214"/>
    <w:rsid w:val="003C7D34"/>
    <w:rsid w:val="003D11BB"/>
    <w:rsid w:val="003D1403"/>
    <w:rsid w:val="003D2CD2"/>
    <w:rsid w:val="003D3A04"/>
    <w:rsid w:val="003D421E"/>
    <w:rsid w:val="003D4EF0"/>
    <w:rsid w:val="003D4FDD"/>
    <w:rsid w:val="003D5846"/>
    <w:rsid w:val="003D6B5D"/>
    <w:rsid w:val="003E1867"/>
    <w:rsid w:val="003E1B8F"/>
    <w:rsid w:val="003E283A"/>
    <w:rsid w:val="003E2BB6"/>
    <w:rsid w:val="003E2D84"/>
    <w:rsid w:val="003E315B"/>
    <w:rsid w:val="003E531C"/>
    <w:rsid w:val="003E5ED9"/>
    <w:rsid w:val="003E7038"/>
    <w:rsid w:val="003F0518"/>
    <w:rsid w:val="003F11B5"/>
    <w:rsid w:val="003F1354"/>
    <w:rsid w:val="003F1D02"/>
    <w:rsid w:val="003F21AE"/>
    <w:rsid w:val="003F41C4"/>
    <w:rsid w:val="003F4594"/>
    <w:rsid w:val="003F4ADA"/>
    <w:rsid w:val="003F4D6D"/>
    <w:rsid w:val="003F5228"/>
    <w:rsid w:val="003F5DAD"/>
    <w:rsid w:val="003F7F82"/>
    <w:rsid w:val="004005A5"/>
    <w:rsid w:val="00400B9E"/>
    <w:rsid w:val="00400C0C"/>
    <w:rsid w:val="00400FC5"/>
    <w:rsid w:val="00401B31"/>
    <w:rsid w:val="00403311"/>
    <w:rsid w:val="004034B7"/>
    <w:rsid w:val="00403596"/>
    <w:rsid w:val="0040488A"/>
    <w:rsid w:val="00404DDD"/>
    <w:rsid w:val="00405BD8"/>
    <w:rsid w:val="00406006"/>
    <w:rsid w:val="00407442"/>
    <w:rsid w:val="00407840"/>
    <w:rsid w:val="00407C24"/>
    <w:rsid w:val="004104F9"/>
    <w:rsid w:val="00410807"/>
    <w:rsid w:val="004109F1"/>
    <w:rsid w:val="00411300"/>
    <w:rsid w:val="00411BE5"/>
    <w:rsid w:val="004122AF"/>
    <w:rsid w:val="00412513"/>
    <w:rsid w:val="00413587"/>
    <w:rsid w:val="0041364B"/>
    <w:rsid w:val="004139C3"/>
    <w:rsid w:val="00416354"/>
    <w:rsid w:val="00416C17"/>
    <w:rsid w:val="0042075A"/>
    <w:rsid w:val="0042124C"/>
    <w:rsid w:val="004223DE"/>
    <w:rsid w:val="00422498"/>
    <w:rsid w:val="0042295F"/>
    <w:rsid w:val="00422BD6"/>
    <w:rsid w:val="004230B2"/>
    <w:rsid w:val="00423631"/>
    <w:rsid w:val="00423C13"/>
    <w:rsid w:val="0042439A"/>
    <w:rsid w:val="00424A82"/>
    <w:rsid w:val="00424C98"/>
    <w:rsid w:val="00425B7F"/>
    <w:rsid w:val="00426E46"/>
    <w:rsid w:val="00427554"/>
    <w:rsid w:val="00430C3E"/>
    <w:rsid w:val="00431ACE"/>
    <w:rsid w:val="00431B75"/>
    <w:rsid w:val="00431BEE"/>
    <w:rsid w:val="004321F5"/>
    <w:rsid w:val="004343F4"/>
    <w:rsid w:val="00435DB7"/>
    <w:rsid w:val="0043627A"/>
    <w:rsid w:val="0043669A"/>
    <w:rsid w:val="00436AD5"/>
    <w:rsid w:val="004371F9"/>
    <w:rsid w:val="00437646"/>
    <w:rsid w:val="00437E99"/>
    <w:rsid w:val="004409D6"/>
    <w:rsid w:val="00440CB8"/>
    <w:rsid w:val="00441511"/>
    <w:rsid w:val="00441C88"/>
    <w:rsid w:val="00441C9E"/>
    <w:rsid w:val="0044353A"/>
    <w:rsid w:val="00443AC9"/>
    <w:rsid w:val="00444B06"/>
    <w:rsid w:val="004459D0"/>
    <w:rsid w:val="004469B6"/>
    <w:rsid w:val="00450D8C"/>
    <w:rsid w:val="0045159D"/>
    <w:rsid w:val="00453FBC"/>
    <w:rsid w:val="004547F4"/>
    <w:rsid w:val="00454AE4"/>
    <w:rsid w:val="004552CA"/>
    <w:rsid w:val="00455915"/>
    <w:rsid w:val="004560EC"/>
    <w:rsid w:val="00456753"/>
    <w:rsid w:val="004567AF"/>
    <w:rsid w:val="00456E56"/>
    <w:rsid w:val="00457F98"/>
    <w:rsid w:val="004605C7"/>
    <w:rsid w:val="004606BE"/>
    <w:rsid w:val="004608E5"/>
    <w:rsid w:val="00460EFF"/>
    <w:rsid w:val="00461046"/>
    <w:rsid w:val="00462376"/>
    <w:rsid w:val="00462E88"/>
    <w:rsid w:val="00463485"/>
    <w:rsid w:val="004659AB"/>
    <w:rsid w:val="00466524"/>
    <w:rsid w:val="00467526"/>
    <w:rsid w:val="00467929"/>
    <w:rsid w:val="0047270E"/>
    <w:rsid w:val="00472A20"/>
    <w:rsid w:val="00473C0B"/>
    <w:rsid w:val="00474099"/>
    <w:rsid w:val="004762E8"/>
    <w:rsid w:val="00476D68"/>
    <w:rsid w:val="004770CC"/>
    <w:rsid w:val="0047728C"/>
    <w:rsid w:val="00477C84"/>
    <w:rsid w:val="0048041A"/>
    <w:rsid w:val="0048093B"/>
    <w:rsid w:val="004816DD"/>
    <w:rsid w:val="0048191B"/>
    <w:rsid w:val="00481D9A"/>
    <w:rsid w:val="00481E6F"/>
    <w:rsid w:val="00483C4E"/>
    <w:rsid w:val="00483E48"/>
    <w:rsid w:val="004841DC"/>
    <w:rsid w:val="0048531B"/>
    <w:rsid w:val="00485B7F"/>
    <w:rsid w:val="00485F6F"/>
    <w:rsid w:val="00486E45"/>
    <w:rsid w:val="004874F4"/>
    <w:rsid w:val="00487856"/>
    <w:rsid w:val="00487DA8"/>
    <w:rsid w:val="00490D49"/>
    <w:rsid w:val="00491169"/>
    <w:rsid w:val="00491183"/>
    <w:rsid w:val="004916DD"/>
    <w:rsid w:val="00491A46"/>
    <w:rsid w:val="0049278B"/>
    <w:rsid w:val="00492DEC"/>
    <w:rsid w:val="00492F29"/>
    <w:rsid w:val="00493951"/>
    <w:rsid w:val="00494134"/>
    <w:rsid w:val="00494D7A"/>
    <w:rsid w:val="00495785"/>
    <w:rsid w:val="0049583D"/>
    <w:rsid w:val="00495CF9"/>
    <w:rsid w:val="004964E8"/>
    <w:rsid w:val="004A045A"/>
    <w:rsid w:val="004A122F"/>
    <w:rsid w:val="004A46F7"/>
    <w:rsid w:val="004A4F9F"/>
    <w:rsid w:val="004A5D6E"/>
    <w:rsid w:val="004A6F8B"/>
    <w:rsid w:val="004A7847"/>
    <w:rsid w:val="004A7EEF"/>
    <w:rsid w:val="004B04EF"/>
    <w:rsid w:val="004B0638"/>
    <w:rsid w:val="004B0B45"/>
    <w:rsid w:val="004B0B95"/>
    <w:rsid w:val="004B1B97"/>
    <w:rsid w:val="004B1CBD"/>
    <w:rsid w:val="004B3644"/>
    <w:rsid w:val="004B4EAD"/>
    <w:rsid w:val="004B548C"/>
    <w:rsid w:val="004B6135"/>
    <w:rsid w:val="004B762C"/>
    <w:rsid w:val="004B79CD"/>
    <w:rsid w:val="004B7D0C"/>
    <w:rsid w:val="004C02A7"/>
    <w:rsid w:val="004C1386"/>
    <w:rsid w:val="004C1A06"/>
    <w:rsid w:val="004C1DCB"/>
    <w:rsid w:val="004C20DB"/>
    <w:rsid w:val="004C219D"/>
    <w:rsid w:val="004C245B"/>
    <w:rsid w:val="004C27F3"/>
    <w:rsid w:val="004C6A7D"/>
    <w:rsid w:val="004C6C82"/>
    <w:rsid w:val="004C790A"/>
    <w:rsid w:val="004D00BE"/>
    <w:rsid w:val="004D1012"/>
    <w:rsid w:val="004D1947"/>
    <w:rsid w:val="004D26C7"/>
    <w:rsid w:val="004D29C0"/>
    <w:rsid w:val="004D2AC4"/>
    <w:rsid w:val="004D2C76"/>
    <w:rsid w:val="004D2EC4"/>
    <w:rsid w:val="004D3EDE"/>
    <w:rsid w:val="004D57B1"/>
    <w:rsid w:val="004D6845"/>
    <w:rsid w:val="004D6870"/>
    <w:rsid w:val="004E0238"/>
    <w:rsid w:val="004E1031"/>
    <w:rsid w:val="004E1B66"/>
    <w:rsid w:val="004E217F"/>
    <w:rsid w:val="004E349A"/>
    <w:rsid w:val="004E40C8"/>
    <w:rsid w:val="004E6894"/>
    <w:rsid w:val="004E6A51"/>
    <w:rsid w:val="004E6BC3"/>
    <w:rsid w:val="004E6FC6"/>
    <w:rsid w:val="004F0127"/>
    <w:rsid w:val="004F0623"/>
    <w:rsid w:val="004F1BAD"/>
    <w:rsid w:val="004F23E9"/>
    <w:rsid w:val="004F2A2F"/>
    <w:rsid w:val="004F2DB9"/>
    <w:rsid w:val="004F3798"/>
    <w:rsid w:val="004F3DCE"/>
    <w:rsid w:val="004F4A5A"/>
    <w:rsid w:val="004F4E61"/>
    <w:rsid w:val="004F64D8"/>
    <w:rsid w:val="004F65C6"/>
    <w:rsid w:val="004F7177"/>
    <w:rsid w:val="004F76C9"/>
    <w:rsid w:val="005007AC"/>
    <w:rsid w:val="00500A84"/>
    <w:rsid w:val="005040D4"/>
    <w:rsid w:val="005044EB"/>
    <w:rsid w:val="005049FB"/>
    <w:rsid w:val="00505691"/>
    <w:rsid w:val="00506269"/>
    <w:rsid w:val="00506B1B"/>
    <w:rsid w:val="005071C6"/>
    <w:rsid w:val="005104E5"/>
    <w:rsid w:val="00510B39"/>
    <w:rsid w:val="0051168E"/>
    <w:rsid w:val="005116B3"/>
    <w:rsid w:val="00512611"/>
    <w:rsid w:val="00512956"/>
    <w:rsid w:val="005134C4"/>
    <w:rsid w:val="00513F27"/>
    <w:rsid w:val="0051412F"/>
    <w:rsid w:val="00514854"/>
    <w:rsid w:val="00515681"/>
    <w:rsid w:val="0051657A"/>
    <w:rsid w:val="005174AB"/>
    <w:rsid w:val="00517678"/>
    <w:rsid w:val="005200EA"/>
    <w:rsid w:val="00520CA3"/>
    <w:rsid w:val="005210E1"/>
    <w:rsid w:val="0052144F"/>
    <w:rsid w:val="00521ED5"/>
    <w:rsid w:val="00521F46"/>
    <w:rsid w:val="00523635"/>
    <w:rsid w:val="00523DAA"/>
    <w:rsid w:val="00524FE8"/>
    <w:rsid w:val="005259A2"/>
    <w:rsid w:val="005261BA"/>
    <w:rsid w:val="0052680D"/>
    <w:rsid w:val="00530232"/>
    <w:rsid w:val="00530F78"/>
    <w:rsid w:val="00531E06"/>
    <w:rsid w:val="00532172"/>
    <w:rsid w:val="00532AB9"/>
    <w:rsid w:val="005342C6"/>
    <w:rsid w:val="005343F5"/>
    <w:rsid w:val="0053476C"/>
    <w:rsid w:val="0053491F"/>
    <w:rsid w:val="00534CFC"/>
    <w:rsid w:val="0053529F"/>
    <w:rsid w:val="00535DCD"/>
    <w:rsid w:val="00535FF6"/>
    <w:rsid w:val="0054040E"/>
    <w:rsid w:val="005412D9"/>
    <w:rsid w:val="00542011"/>
    <w:rsid w:val="00542965"/>
    <w:rsid w:val="00542BD5"/>
    <w:rsid w:val="00542D01"/>
    <w:rsid w:val="00542DFB"/>
    <w:rsid w:val="005431A4"/>
    <w:rsid w:val="00543DC1"/>
    <w:rsid w:val="0054483D"/>
    <w:rsid w:val="00544B29"/>
    <w:rsid w:val="005456BD"/>
    <w:rsid w:val="0054576E"/>
    <w:rsid w:val="00545CA1"/>
    <w:rsid w:val="00546123"/>
    <w:rsid w:val="00547A8E"/>
    <w:rsid w:val="00547C2B"/>
    <w:rsid w:val="00547E3D"/>
    <w:rsid w:val="005517B1"/>
    <w:rsid w:val="005518D8"/>
    <w:rsid w:val="0055235F"/>
    <w:rsid w:val="0055353A"/>
    <w:rsid w:val="00553924"/>
    <w:rsid w:val="00554DF5"/>
    <w:rsid w:val="00555BDE"/>
    <w:rsid w:val="0055602D"/>
    <w:rsid w:val="0055649A"/>
    <w:rsid w:val="00556B89"/>
    <w:rsid w:val="00556C10"/>
    <w:rsid w:val="00556EB9"/>
    <w:rsid w:val="0055781D"/>
    <w:rsid w:val="00557DE9"/>
    <w:rsid w:val="00557E34"/>
    <w:rsid w:val="005603C9"/>
    <w:rsid w:val="00561A6C"/>
    <w:rsid w:val="005626FF"/>
    <w:rsid w:val="00562EE1"/>
    <w:rsid w:val="00563381"/>
    <w:rsid w:val="00563A28"/>
    <w:rsid w:val="00563AD0"/>
    <w:rsid w:val="00563D41"/>
    <w:rsid w:val="0056413A"/>
    <w:rsid w:val="00564762"/>
    <w:rsid w:val="005653F5"/>
    <w:rsid w:val="0056553E"/>
    <w:rsid w:val="005665D9"/>
    <w:rsid w:val="0056679A"/>
    <w:rsid w:val="005671C9"/>
    <w:rsid w:val="0056749D"/>
    <w:rsid w:val="00567BDA"/>
    <w:rsid w:val="00567F5A"/>
    <w:rsid w:val="00570A83"/>
    <w:rsid w:val="00571127"/>
    <w:rsid w:val="0057205E"/>
    <w:rsid w:val="00573155"/>
    <w:rsid w:val="005733BB"/>
    <w:rsid w:val="0057417F"/>
    <w:rsid w:val="00574998"/>
    <w:rsid w:val="00574CA1"/>
    <w:rsid w:val="00574EB4"/>
    <w:rsid w:val="00575269"/>
    <w:rsid w:val="00575FBD"/>
    <w:rsid w:val="0057661C"/>
    <w:rsid w:val="00576E03"/>
    <w:rsid w:val="00577378"/>
    <w:rsid w:val="00577A12"/>
    <w:rsid w:val="00580211"/>
    <w:rsid w:val="00581269"/>
    <w:rsid w:val="00581A39"/>
    <w:rsid w:val="00582CC8"/>
    <w:rsid w:val="00583716"/>
    <w:rsid w:val="00583BD0"/>
    <w:rsid w:val="00583C80"/>
    <w:rsid w:val="00584BBC"/>
    <w:rsid w:val="005852D5"/>
    <w:rsid w:val="00585D17"/>
    <w:rsid w:val="0058632A"/>
    <w:rsid w:val="00586523"/>
    <w:rsid w:val="005865E5"/>
    <w:rsid w:val="005874E7"/>
    <w:rsid w:val="00590710"/>
    <w:rsid w:val="00590FE6"/>
    <w:rsid w:val="00591529"/>
    <w:rsid w:val="005918A3"/>
    <w:rsid w:val="00591914"/>
    <w:rsid w:val="005923F1"/>
    <w:rsid w:val="00592B00"/>
    <w:rsid w:val="00594CF7"/>
    <w:rsid w:val="005951D3"/>
    <w:rsid w:val="005966CD"/>
    <w:rsid w:val="005975CF"/>
    <w:rsid w:val="005A0389"/>
    <w:rsid w:val="005A19A8"/>
    <w:rsid w:val="005A1ED3"/>
    <w:rsid w:val="005A5EF4"/>
    <w:rsid w:val="005A62C7"/>
    <w:rsid w:val="005A63E0"/>
    <w:rsid w:val="005A6FF1"/>
    <w:rsid w:val="005A70A5"/>
    <w:rsid w:val="005B00F7"/>
    <w:rsid w:val="005B0465"/>
    <w:rsid w:val="005B0794"/>
    <w:rsid w:val="005B0FBE"/>
    <w:rsid w:val="005B27EE"/>
    <w:rsid w:val="005B2DD4"/>
    <w:rsid w:val="005B30F8"/>
    <w:rsid w:val="005B4661"/>
    <w:rsid w:val="005B4D33"/>
    <w:rsid w:val="005B5194"/>
    <w:rsid w:val="005B60D5"/>
    <w:rsid w:val="005B7F49"/>
    <w:rsid w:val="005C018C"/>
    <w:rsid w:val="005C1E9F"/>
    <w:rsid w:val="005C2BBA"/>
    <w:rsid w:val="005C3010"/>
    <w:rsid w:val="005C3BC8"/>
    <w:rsid w:val="005C548F"/>
    <w:rsid w:val="005C648B"/>
    <w:rsid w:val="005C6CA8"/>
    <w:rsid w:val="005C6F2E"/>
    <w:rsid w:val="005D0210"/>
    <w:rsid w:val="005D0599"/>
    <w:rsid w:val="005D2586"/>
    <w:rsid w:val="005D392E"/>
    <w:rsid w:val="005D4FDD"/>
    <w:rsid w:val="005D5F3A"/>
    <w:rsid w:val="005D6061"/>
    <w:rsid w:val="005D6098"/>
    <w:rsid w:val="005D6E8B"/>
    <w:rsid w:val="005D7B5A"/>
    <w:rsid w:val="005E2538"/>
    <w:rsid w:val="005E2637"/>
    <w:rsid w:val="005E2710"/>
    <w:rsid w:val="005E51B8"/>
    <w:rsid w:val="005E62B1"/>
    <w:rsid w:val="005E7074"/>
    <w:rsid w:val="005E7A91"/>
    <w:rsid w:val="005E7FFB"/>
    <w:rsid w:val="005F0098"/>
    <w:rsid w:val="005F03D2"/>
    <w:rsid w:val="005F0455"/>
    <w:rsid w:val="005F0508"/>
    <w:rsid w:val="005F0EB4"/>
    <w:rsid w:val="005F0EEC"/>
    <w:rsid w:val="005F1585"/>
    <w:rsid w:val="005F224F"/>
    <w:rsid w:val="005F25EC"/>
    <w:rsid w:val="005F2980"/>
    <w:rsid w:val="005F2A34"/>
    <w:rsid w:val="005F36FA"/>
    <w:rsid w:val="005F420C"/>
    <w:rsid w:val="005F4A0D"/>
    <w:rsid w:val="005F4B0D"/>
    <w:rsid w:val="005F5003"/>
    <w:rsid w:val="005F5551"/>
    <w:rsid w:val="005F5E7C"/>
    <w:rsid w:val="005F627C"/>
    <w:rsid w:val="005F79A6"/>
    <w:rsid w:val="006013EB"/>
    <w:rsid w:val="00601918"/>
    <w:rsid w:val="00602438"/>
    <w:rsid w:val="00602D5E"/>
    <w:rsid w:val="006030BA"/>
    <w:rsid w:val="006041BF"/>
    <w:rsid w:val="006041D9"/>
    <w:rsid w:val="00604620"/>
    <w:rsid w:val="0060473A"/>
    <w:rsid w:val="006051DF"/>
    <w:rsid w:val="00605A1D"/>
    <w:rsid w:val="00606242"/>
    <w:rsid w:val="0060626E"/>
    <w:rsid w:val="006068E3"/>
    <w:rsid w:val="00607481"/>
    <w:rsid w:val="006076FA"/>
    <w:rsid w:val="006100F8"/>
    <w:rsid w:val="006102FB"/>
    <w:rsid w:val="00610C95"/>
    <w:rsid w:val="00611C03"/>
    <w:rsid w:val="006126A4"/>
    <w:rsid w:val="0061274E"/>
    <w:rsid w:val="00612909"/>
    <w:rsid w:val="00613EC9"/>
    <w:rsid w:val="006144EA"/>
    <w:rsid w:val="006148BC"/>
    <w:rsid w:val="006159BE"/>
    <w:rsid w:val="00615D3A"/>
    <w:rsid w:val="00616164"/>
    <w:rsid w:val="00616BED"/>
    <w:rsid w:val="00617A4B"/>
    <w:rsid w:val="00617BA8"/>
    <w:rsid w:val="00617E25"/>
    <w:rsid w:val="0062067F"/>
    <w:rsid w:val="00620F94"/>
    <w:rsid w:val="00621713"/>
    <w:rsid w:val="006229BB"/>
    <w:rsid w:val="00622F05"/>
    <w:rsid w:val="006232C0"/>
    <w:rsid w:val="006236AB"/>
    <w:rsid w:val="006238C9"/>
    <w:rsid w:val="00623A7A"/>
    <w:rsid w:val="0062441D"/>
    <w:rsid w:val="006257EB"/>
    <w:rsid w:val="00626E4F"/>
    <w:rsid w:val="00627433"/>
    <w:rsid w:val="00627BA2"/>
    <w:rsid w:val="00627BD7"/>
    <w:rsid w:val="00627F9F"/>
    <w:rsid w:val="00630704"/>
    <w:rsid w:val="00630AAB"/>
    <w:rsid w:val="006326D6"/>
    <w:rsid w:val="006327FE"/>
    <w:rsid w:val="0063289C"/>
    <w:rsid w:val="006329A8"/>
    <w:rsid w:val="00632B0E"/>
    <w:rsid w:val="00633100"/>
    <w:rsid w:val="006334DB"/>
    <w:rsid w:val="00635DCE"/>
    <w:rsid w:val="00636AC2"/>
    <w:rsid w:val="00637082"/>
    <w:rsid w:val="006403DF"/>
    <w:rsid w:val="00641FBD"/>
    <w:rsid w:val="006429FD"/>
    <w:rsid w:val="00642AD9"/>
    <w:rsid w:val="00642CB3"/>
    <w:rsid w:val="00643DF7"/>
    <w:rsid w:val="00644DEA"/>
    <w:rsid w:val="00645611"/>
    <w:rsid w:val="00646528"/>
    <w:rsid w:val="0064655A"/>
    <w:rsid w:val="00646CFB"/>
    <w:rsid w:val="00646DB0"/>
    <w:rsid w:val="00650FE2"/>
    <w:rsid w:val="00652C1B"/>
    <w:rsid w:val="00653219"/>
    <w:rsid w:val="00653929"/>
    <w:rsid w:val="006541AF"/>
    <w:rsid w:val="00654256"/>
    <w:rsid w:val="006544EB"/>
    <w:rsid w:val="00655B4F"/>
    <w:rsid w:val="0066001B"/>
    <w:rsid w:val="006603FA"/>
    <w:rsid w:val="00660D7E"/>
    <w:rsid w:val="00661F43"/>
    <w:rsid w:val="006628E0"/>
    <w:rsid w:val="00662DC0"/>
    <w:rsid w:val="00663D0E"/>
    <w:rsid w:val="00664481"/>
    <w:rsid w:val="006649F2"/>
    <w:rsid w:val="00665278"/>
    <w:rsid w:val="006655D3"/>
    <w:rsid w:val="006657A2"/>
    <w:rsid w:val="00666A90"/>
    <w:rsid w:val="00666EBD"/>
    <w:rsid w:val="006700B6"/>
    <w:rsid w:val="006705CB"/>
    <w:rsid w:val="00670627"/>
    <w:rsid w:val="0067072C"/>
    <w:rsid w:val="00670D78"/>
    <w:rsid w:val="00672445"/>
    <w:rsid w:val="00673CD9"/>
    <w:rsid w:val="0067481D"/>
    <w:rsid w:val="00674D83"/>
    <w:rsid w:val="00674F4B"/>
    <w:rsid w:val="00675381"/>
    <w:rsid w:val="006755BC"/>
    <w:rsid w:val="0068110E"/>
    <w:rsid w:val="00681AA5"/>
    <w:rsid w:val="006824E9"/>
    <w:rsid w:val="00682DC9"/>
    <w:rsid w:val="00682FF0"/>
    <w:rsid w:val="00684D82"/>
    <w:rsid w:val="006859B6"/>
    <w:rsid w:val="00685CAD"/>
    <w:rsid w:val="006870CB"/>
    <w:rsid w:val="00690F68"/>
    <w:rsid w:val="00691896"/>
    <w:rsid w:val="006926D0"/>
    <w:rsid w:val="00693B37"/>
    <w:rsid w:val="00694B08"/>
    <w:rsid w:val="006958C7"/>
    <w:rsid w:val="00695D25"/>
    <w:rsid w:val="00695DD8"/>
    <w:rsid w:val="00696D29"/>
    <w:rsid w:val="006A0379"/>
    <w:rsid w:val="006A07C3"/>
    <w:rsid w:val="006A0E3D"/>
    <w:rsid w:val="006A19A3"/>
    <w:rsid w:val="006A1A2F"/>
    <w:rsid w:val="006A1A7C"/>
    <w:rsid w:val="006A1C2C"/>
    <w:rsid w:val="006A2BFB"/>
    <w:rsid w:val="006A3A0A"/>
    <w:rsid w:val="006A4212"/>
    <w:rsid w:val="006A4A9A"/>
    <w:rsid w:val="006A4F29"/>
    <w:rsid w:val="006A5216"/>
    <w:rsid w:val="006A5BFD"/>
    <w:rsid w:val="006A6B2A"/>
    <w:rsid w:val="006A77E9"/>
    <w:rsid w:val="006A7BDB"/>
    <w:rsid w:val="006B06EA"/>
    <w:rsid w:val="006B12A5"/>
    <w:rsid w:val="006B171D"/>
    <w:rsid w:val="006B1E26"/>
    <w:rsid w:val="006B2009"/>
    <w:rsid w:val="006B28C5"/>
    <w:rsid w:val="006B6EAF"/>
    <w:rsid w:val="006B75AE"/>
    <w:rsid w:val="006C04E1"/>
    <w:rsid w:val="006C2336"/>
    <w:rsid w:val="006C2418"/>
    <w:rsid w:val="006C37AC"/>
    <w:rsid w:val="006C3EBD"/>
    <w:rsid w:val="006C42F8"/>
    <w:rsid w:val="006C465D"/>
    <w:rsid w:val="006C47C5"/>
    <w:rsid w:val="006C4E84"/>
    <w:rsid w:val="006C526D"/>
    <w:rsid w:val="006C57B3"/>
    <w:rsid w:val="006C60D0"/>
    <w:rsid w:val="006D052B"/>
    <w:rsid w:val="006D18C9"/>
    <w:rsid w:val="006D197C"/>
    <w:rsid w:val="006D2C65"/>
    <w:rsid w:val="006D323F"/>
    <w:rsid w:val="006D4394"/>
    <w:rsid w:val="006D4B6C"/>
    <w:rsid w:val="006D50A7"/>
    <w:rsid w:val="006D58F9"/>
    <w:rsid w:val="006D6DB6"/>
    <w:rsid w:val="006D70C2"/>
    <w:rsid w:val="006D7759"/>
    <w:rsid w:val="006D7963"/>
    <w:rsid w:val="006D7A77"/>
    <w:rsid w:val="006E07D3"/>
    <w:rsid w:val="006E0A66"/>
    <w:rsid w:val="006E127A"/>
    <w:rsid w:val="006E13C7"/>
    <w:rsid w:val="006E1965"/>
    <w:rsid w:val="006E213E"/>
    <w:rsid w:val="006E214A"/>
    <w:rsid w:val="006E2861"/>
    <w:rsid w:val="006E2BC3"/>
    <w:rsid w:val="006E2F83"/>
    <w:rsid w:val="006E38E7"/>
    <w:rsid w:val="006E41EC"/>
    <w:rsid w:val="006E547E"/>
    <w:rsid w:val="006E579D"/>
    <w:rsid w:val="006E5DF8"/>
    <w:rsid w:val="006E654C"/>
    <w:rsid w:val="006E6EC0"/>
    <w:rsid w:val="006E772C"/>
    <w:rsid w:val="006F1611"/>
    <w:rsid w:val="006F1A90"/>
    <w:rsid w:val="006F2128"/>
    <w:rsid w:val="006F41B2"/>
    <w:rsid w:val="006F4EF0"/>
    <w:rsid w:val="006F7956"/>
    <w:rsid w:val="00700A67"/>
    <w:rsid w:val="00701397"/>
    <w:rsid w:val="0070253B"/>
    <w:rsid w:val="00702591"/>
    <w:rsid w:val="007042A4"/>
    <w:rsid w:val="0070449C"/>
    <w:rsid w:val="00704561"/>
    <w:rsid w:val="00706035"/>
    <w:rsid w:val="007065F4"/>
    <w:rsid w:val="0070787E"/>
    <w:rsid w:val="00710CDD"/>
    <w:rsid w:val="00710FB9"/>
    <w:rsid w:val="00711607"/>
    <w:rsid w:val="00713F2C"/>
    <w:rsid w:val="00714552"/>
    <w:rsid w:val="00714DBE"/>
    <w:rsid w:val="00715027"/>
    <w:rsid w:val="007150F3"/>
    <w:rsid w:val="007158C4"/>
    <w:rsid w:val="007162EA"/>
    <w:rsid w:val="00717BBA"/>
    <w:rsid w:val="00720B0A"/>
    <w:rsid w:val="00720B17"/>
    <w:rsid w:val="00720E0A"/>
    <w:rsid w:val="007216EC"/>
    <w:rsid w:val="007224BE"/>
    <w:rsid w:val="00722A4F"/>
    <w:rsid w:val="007239F6"/>
    <w:rsid w:val="007245D6"/>
    <w:rsid w:val="007249FA"/>
    <w:rsid w:val="00724E18"/>
    <w:rsid w:val="0072557D"/>
    <w:rsid w:val="00725660"/>
    <w:rsid w:val="007264EE"/>
    <w:rsid w:val="007271F3"/>
    <w:rsid w:val="007279D6"/>
    <w:rsid w:val="007303CE"/>
    <w:rsid w:val="007305D7"/>
    <w:rsid w:val="0073148E"/>
    <w:rsid w:val="007323BD"/>
    <w:rsid w:val="007325E7"/>
    <w:rsid w:val="00732B0E"/>
    <w:rsid w:val="0073366E"/>
    <w:rsid w:val="00735121"/>
    <w:rsid w:val="007357F7"/>
    <w:rsid w:val="007358A5"/>
    <w:rsid w:val="00735DDF"/>
    <w:rsid w:val="00736FB7"/>
    <w:rsid w:val="0074043B"/>
    <w:rsid w:val="00741031"/>
    <w:rsid w:val="007415D4"/>
    <w:rsid w:val="007419DC"/>
    <w:rsid w:val="00741AE7"/>
    <w:rsid w:val="00743174"/>
    <w:rsid w:val="007435CD"/>
    <w:rsid w:val="00743C4D"/>
    <w:rsid w:val="00744130"/>
    <w:rsid w:val="0074483A"/>
    <w:rsid w:val="00744FE7"/>
    <w:rsid w:val="00745ED0"/>
    <w:rsid w:val="00747A15"/>
    <w:rsid w:val="00747F37"/>
    <w:rsid w:val="00750047"/>
    <w:rsid w:val="00750792"/>
    <w:rsid w:val="0075186E"/>
    <w:rsid w:val="00751E7D"/>
    <w:rsid w:val="00752AD4"/>
    <w:rsid w:val="00752CC5"/>
    <w:rsid w:val="007531BA"/>
    <w:rsid w:val="007533CD"/>
    <w:rsid w:val="00753424"/>
    <w:rsid w:val="00753DBA"/>
    <w:rsid w:val="00754320"/>
    <w:rsid w:val="00754C0F"/>
    <w:rsid w:val="007550E1"/>
    <w:rsid w:val="00755DD4"/>
    <w:rsid w:val="007564C9"/>
    <w:rsid w:val="00756670"/>
    <w:rsid w:val="00756877"/>
    <w:rsid w:val="00756A6A"/>
    <w:rsid w:val="0075720D"/>
    <w:rsid w:val="007578B9"/>
    <w:rsid w:val="0076092D"/>
    <w:rsid w:val="007609CD"/>
    <w:rsid w:val="00760D56"/>
    <w:rsid w:val="00760ED7"/>
    <w:rsid w:val="00761F75"/>
    <w:rsid w:val="00762085"/>
    <w:rsid w:val="00762599"/>
    <w:rsid w:val="00762A25"/>
    <w:rsid w:val="0076305D"/>
    <w:rsid w:val="00763B24"/>
    <w:rsid w:val="00763BA5"/>
    <w:rsid w:val="007650ED"/>
    <w:rsid w:val="007661A3"/>
    <w:rsid w:val="00766C20"/>
    <w:rsid w:val="00766DCC"/>
    <w:rsid w:val="0076782F"/>
    <w:rsid w:val="007703B7"/>
    <w:rsid w:val="007716B8"/>
    <w:rsid w:val="00775261"/>
    <w:rsid w:val="00775A23"/>
    <w:rsid w:val="00776241"/>
    <w:rsid w:val="0077652C"/>
    <w:rsid w:val="00776EEC"/>
    <w:rsid w:val="00780E1A"/>
    <w:rsid w:val="00781221"/>
    <w:rsid w:val="007813CA"/>
    <w:rsid w:val="00781AA6"/>
    <w:rsid w:val="007820F9"/>
    <w:rsid w:val="007822DE"/>
    <w:rsid w:val="007835FE"/>
    <w:rsid w:val="00783E34"/>
    <w:rsid w:val="00784EDF"/>
    <w:rsid w:val="00785BCC"/>
    <w:rsid w:val="00786D26"/>
    <w:rsid w:val="00787DB2"/>
    <w:rsid w:val="00787FE2"/>
    <w:rsid w:val="00791CE1"/>
    <w:rsid w:val="00791D79"/>
    <w:rsid w:val="00791E61"/>
    <w:rsid w:val="007926BF"/>
    <w:rsid w:val="0079399C"/>
    <w:rsid w:val="00793EBB"/>
    <w:rsid w:val="00795CB9"/>
    <w:rsid w:val="00796CBF"/>
    <w:rsid w:val="00797B92"/>
    <w:rsid w:val="007A0452"/>
    <w:rsid w:val="007A0CB5"/>
    <w:rsid w:val="007A12DD"/>
    <w:rsid w:val="007A1606"/>
    <w:rsid w:val="007A1981"/>
    <w:rsid w:val="007A250F"/>
    <w:rsid w:val="007A314E"/>
    <w:rsid w:val="007A32D3"/>
    <w:rsid w:val="007A3ED0"/>
    <w:rsid w:val="007A42AE"/>
    <w:rsid w:val="007A42CC"/>
    <w:rsid w:val="007A43FB"/>
    <w:rsid w:val="007A4F61"/>
    <w:rsid w:val="007A559F"/>
    <w:rsid w:val="007A5C22"/>
    <w:rsid w:val="007A5F80"/>
    <w:rsid w:val="007A7C3A"/>
    <w:rsid w:val="007B1062"/>
    <w:rsid w:val="007B11DC"/>
    <w:rsid w:val="007B1B96"/>
    <w:rsid w:val="007B2DB0"/>
    <w:rsid w:val="007B30A4"/>
    <w:rsid w:val="007B3AD2"/>
    <w:rsid w:val="007B3C8F"/>
    <w:rsid w:val="007B3E30"/>
    <w:rsid w:val="007B4954"/>
    <w:rsid w:val="007B4D5B"/>
    <w:rsid w:val="007B51E7"/>
    <w:rsid w:val="007B551A"/>
    <w:rsid w:val="007B55D2"/>
    <w:rsid w:val="007B57FB"/>
    <w:rsid w:val="007B6134"/>
    <w:rsid w:val="007B7F94"/>
    <w:rsid w:val="007C181A"/>
    <w:rsid w:val="007C190F"/>
    <w:rsid w:val="007C1ABB"/>
    <w:rsid w:val="007C2FB4"/>
    <w:rsid w:val="007C30CF"/>
    <w:rsid w:val="007C3A46"/>
    <w:rsid w:val="007C3C39"/>
    <w:rsid w:val="007C4785"/>
    <w:rsid w:val="007C5B94"/>
    <w:rsid w:val="007C5CDF"/>
    <w:rsid w:val="007C5F06"/>
    <w:rsid w:val="007C6931"/>
    <w:rsid w:val="007C73A4"/>
    <w:rsid w:val="007C7686"/>
    <w:rsid w:val="007D00DC"/>
    <w:rsid w:val="007D2F46"/>
    <w:rsid w:val="007D3FDD"/>
    <w:rsid w:val="007D44B4"/>
    <w:rsid w:val="007D477D"/>
    <w:rsid w:val="007D47AB"/>
    <w:rsid w:val="007D52F8"/>
    <w:rsid w:val="007D7566"/>
    <w:rsid w:val="007E0021"/>
    <w:rsid w:val="007E0702"/>
    <w:rsid w:val="007E0C3E"/>
    <w:rsid w:val="007E18C7"/>
    <w:rsid w:val="007E1B44"/>
    <w:rsid w:val="007E1C0F"/>
    <w:rsid w:val="007E1D40"/>
    <w:rsid w:val="007E1F73"/>
    <w:rsid w:val="007E2D3F"/>
    <w:rsid w:val="007E3F3A"/>
    <w:rsid w:val="007E623A"/>
    <w:rsid w:val="007E6DAB"/>
    <w:rsid w:val="007F006E"/>
    <w:rsid w:val="007F01B7"/>
    <w:rsid w:val="007F0208"/>
    <w:rsid w:val="007F062F"/>
    <w:rsid w:val="007F0C7A"/>
    <w:rsid w:val="007F1995"/>
    <w:rsid w:val="007F2119"/>
    <w:rsid w:val="007F263F"/>
    <w:rsid w:val="007F26D0"/>
    <w:rsid w:val="007F2F20"/>
    <w:rsid w:val="007F359B"/>
    <w:rsid w:val="007F4057"/>
    <w:rsid w:val="007F43D2"/>
    <w:rsid w:val="007F5436"/>
    <w:rsid w:val="007F714C"/>
    <w:rsid w:val="00802633"/>
    <w:rsid w:val="00803346"/>
    <w:rsid w:val="00803693"/>
    <w:rsid w:val="0080447C"/>
    <w:rsid w:val="00804E36"/>
    <w:rsid w:val="008052BF"/>
    <w:rsid w:val="0080560B"/>
    <w:rsid w:val="00807344"/>
    <w:rsid w:val="00807FD3"/>
    <w:rsid w:val="0081007C"/>
    <w:rsid w:val="0081106C"/>
    <w:rsid w:val="00812631"/>
    <w:rsid w:val="008129C7"/>
    <w:rsid w:val="0081416D"/>
    <w:rsid w:val="00814FE9"/>
    <w:rsid w:val="0081563A"/>
    <w:rsid w:val="00816501"/>
    <w:rsid w:val="00817627"/>
    <w:rsid w:val="008209FA"/>
    <w:rsid w:val="00820D18"/>
    <w:rsid w:val="00821175"/>
    <w:rsid w:val="00821BAB"/>
    <w:rsid w:val="00822C4D"/>
    <w:rsid w:val="00822ED0"/>
    <w:rsid w:val="00823E8F"/>
    <w:rsid w:val="008244C3"/>
    <w:rsid w:val="008245D8"/>
    <w:rsid w:val="0082468D"/>
    <w:rsid w:val="00826660"/>
    <w:rsid w:val="00826E7A"/>
    <w:rsid w:val="00827277"/>
    <w:rsid w:val="008308FD"/>
    <w:rsid w:val="00831557"/>
    <w:rsid w:val="00831AC4"/>
    <w:rsid w:val="00833309"/>
    <w:rsid w:val="008339C1"/>
    <w:rsid w:val="00833FD5"/>
    <w:rsid w:val="00835B5B"/>
    <w:rsid w:val="00836553"/>
    <w:rsid w:val="008375E0"/>
    <w:rsid w:val="00837620"/>
    <w:rsid w:val="00837690"/>
    <w:rsid w:val="008401CE"/>
    <w:rsid w:val="00840F59"/>
    <w:rsid w:val="00841214"/>
    <w:rsid w:val="00841795"/>
    <w:rsid w:val="00842925"/>
    <w:rsid w:val="00842D8A"/>
    <w:rsid w:val="0084314B"/>
    <w:rsid w:val="00843A64"/>
    <w:rsid w:val="00844E11"/>
    <w:rsid w:val="008461EB"/>
    <w:rsid w:val="0084755B"/>
    <w:rsid w:val="008475A0"/>
    <w:rsid w:val="008476B7"/>
    <w:rsid w:val="00847ADF"/>
    <w:rsid w:val="008503F1"/>
    <w:rsid w:val="008509C8"/>
    <w:rsid w:val="008554FB"/>
    <w:rsid w:val="00857254"/>
    <w:rsid w:val="00857839"/>
    <w:rsid w:val="00857EBF"/>
    <w:rsid w:val="00861880"/>
    <w:rsid w:val="00862844"/>
    <w:rsid w:val="00862949"/>
    <w:rsid w:val="00862E4B"/>
    <w:rsid w:val="0086372E"/>
    <w:rsid w:val="00863D09"/>
    <w:rsid w:val="00863ECF"/>
    <w:rsid w:val="00864C44"/>
    <w:rsid w:val="00864E7F"/>
    <w:rsid w:val="00864ECA"/>
    <w:rsid w:val="00864FEB"/>
    <w:rsid w:val="00865092"/>
    <w:rsid w:val="00865296"/>
    <w:rsid w:val="0086531C"/>
    <w:rsid w:val="008669A8"/>
    <w:rsid w:val="00866B44"/>
    <w:rsid w:val="00866EBD"/>
    <w:rsid w:val="0086714E"/>
    <w:rsid w:val="00867A09"/>
    <w:rsid w:val="00870080"/>
    <w:rsid w:val="00870D24"/>
    <w:rsid w:val="00872354"/>
    <w:rsid w:val="00872973"/>
    <w:rsid w:val="0087318E"/>
    <w:rsid w:val="00873737"/>
    <w:rsid w:val="00874DE6"/>
    <w:rsid w:val="00875E86"/>
    <w:rsid w:val="00876FF5"/>
    <w:rsid w:val="008770C9"/>
    <w:rsid w:val="00877150"/>
    <w:rsid w:val="008776E7"/>
    <w:rsid w:val="00877BFC"/>
    <w:rsid w:val="00881C10"/>
    <w:rsid w:val="00882A06"/>
    <w:rsid w:val="00882C58"/>
    <w:rsid w:val="00882F34"/>
    <w:rsid w:val="0088332F"/>
    <w:rsid w:val="0088359E"/>
    <w:rsid w:val="00883C7B"/>
    <w:rsid w:val="0088413A"/>
    <w:rsid w:val="0088445E"/>
    <w:rsid w:val="00885E79"/>
    <w:rsid w:val="00886629"/>
    <w:rsid w:val="008867C6"/>
    <w:rsid w:val="00886958"/>
    <w:rsid w:val="00887511"/>
    <w:rsid w:val="008911B2"/>
    <w:rsid w:val="00892A58"/>
    <w:rsid w:val="008947B0"/>
    <w:rsid w:val="008950BE"/>
    <w:rsid w:val="00895400"/>
    <w:rsid w:val="0089584E"/>
    <w:rsid w:val="00895D15"/>
    <w:rsid w:val="008960DF"/>
    <w:rsid w:val="008967D8"/>
    <w:rsid w:val="008967E8"/>
    <w:rsid w:val="00897C38"/>
    <w:rsid w:val="008A1D4D"/>
    <w:rsid w:val="008A2E79"/>
    <w:rsid w:val="008A401C"/>
    <w:rsid w:val="008A4913"/>
    <w:rsid w:val="008A5F0B"/>
    <w:rsid w:val="008A60C1"/>
    <w:rsid w:val="008A63D3"/>
    <w:rsid w:val="008A7470"/>
    <w:rsid w:val="008B0D69"/>
    <w:rsid w:val="008B1559"/>
    <w:rsid w:val="008B2392"/>
    <w:rsid w:val="008B25BE"/>
    <w:rsid w:val="008B3D75"/>
    <w:rsid w:val="008B3DC6"/>
    <w:rsid w:val="008B496F"/>
    <w:rsid w:val="008B4E07"/>
    <w:rsid w:val="008B5B7D"/>
    <w:rsid w:val="008B5E00"/>
    <w:rsid w:val="008B5FFA"/>
    <w:rsid w:val="008B6EEA"/>
    <w:rsid w:val="008B7372"/>
    <w:rsid w:val="008B74B0"/>
    <w:rsid w:val="008B7624"/>
    <w:rsid w:val="008B767B"/>
    <w:rsid w:val="008B7DFB"/>
    <w:rsid w:val="008C033B"/>
    <w:rsid w:val="008C161C"/>
    <w:rsid w:val="008C1E27"/>
    <w:rsid w:val="008C331A"/>
    <w:rsid w:val="008C3684"/>
    <w:rsid w:val="008C3B04"/>
    <w:rsid w:val="008C3F8C"/>
    <w:rsid w:val="008C46BA"/>
    <w:rsid w:val="008C55BF"/>
    <w:rsid w:val="008C56E2"/>
    <w:rsid w:val="008C6787"/>
    <w:rsid w:val="008C7637"/>
    <w:rsid w:val="008C7F0D"/>
    <w:rsid w:val="008D0496"/>
    <w:rsid w:val="008D29A5"/>
    <w:rsid w:val="008D475C"/>
    <w:rsid w:val="008D47E5"/>
    <w:rsid w:val="008D50F6"/>
    <w:rsid w:val="008D7884"/>
    <w:rsid w:val="008D7D2E"/>
    <w:rsid w:val="008E095F"/>
    <w:rsid w:val="008E1042"/>
    <w:rsid w:val="008E1F50"/>
    <w:rsid w:val="008E2314"/>
    <w:rsid w:val="008E3201"/>
    <w:rsid w:val="008E3C63"/>
    <w:rsid w:val="008E4C9E"/>
    <w:rsid w:val="008E71F2"/>
    <w:rsid w:val="008E76B3"/>
    <w:rsid w:val="008E7932"/>
    <w:rsid w:val="008F0202"/>
    <w:rsid w:val="008F028A"/>
    <w:rsid w:val="008F0536"/>
    <w:rsid w:val="008F0561"/>
    <w:rsid w:val="008F1076"/>
    <w:rsid w:val="008F123D"/>
    <w:rsid w:val="008F18E1"/>
    <w:rsid w:val="008F1E46"/>
    <w:rsid w:val="008F2C9E"/>
    <w:rsid w:val="008F3924"/>
    <w:rsid w:val="008F3D85"/>
    <w:rsid w:val="008F42CF"/>
    <w:rsid w:val="008F5033"/>
    <w:rsid w:val="008F52A9"/>
    <w:rsid w:val="008F6215"/>
    <w:rsid w:val="008F6D61"/>
    <w:rsid w:val="008F6F2D"/>
    <w:rsid w:val="008F7507"/>
    <w:rsid w:val="008F7CBD"/>
    <w:rsid w:val="00900096"/>
    <w:rsid w:val="0090025F"/>
    <w:rsid w:val="00900517"/>
    <w:rsid w:val="00901202"/>
    <w:rsid w:val="009016E8"/>
    <w:rsid w:val="00902678"/>
    <w:rsid w:val="00902DF0"/>
    <w:rsid w:val="00903045"/>
    <w:rsid w:val="009035D7"/>
    <w:rsid w:val="00904495"/>
    <w:rsid w:val="00904526"/>
    <w:rsid w:val="00904682"/>
    <w:rsid w:val="0090483C"/>
    <w:rsid w:val="00904AE1"/>
    <w:rsid w:val="009075CB"/>
    <w:rsid w:val="00910084"/>
    <w:rsid w:val="009109E9"/>
    <w:rsid w:val="00910A91"/>
    <w:rsid w:val="00910C5B"/>
    <w:rsid w:val="00911F7B"/>
    <w:rsid w:val="00913E2E"/>
    <w:rsid w:val="009141B2"/>
    <w:rsid w:val="00915189"/>
    <w:rsid w:val="00915A5A"/>
    <w:rsid w:val="00916C63"/>
    <w:rsid w:val="0091711D"/>
    <w:rsid w:val="0092111D"/>
    <w:rsid w:val="009211C6"/>
    <w:rsid w:val="00921E5A"/>
    <w:rsid w:val="009223CA"/>
    <w:rsid w:val="0092278D"/>
    <w:rsid w:val="00925395"/>
    <w:rsid w:val="00927024"/>
    <w:rsid w:val="009279D6"/>
    <w:rsid w:val="00927AF2"/>
    <w:rsid w:val="00932589"/>
    <w:rsid w:val="00932B17"/>
    <w:rsid w:val="009338B2"/>
    <w:rsid w:val="00933A1B"/>
    <w:rsid w:val="009346C3"/>
    <w:rsid w:val="00934D10"/>
    <w:rsid w:val="00935A3C"/>
    <w:rsid w:val="009367F8"/>
    <w:rsid w:val="00936DE3"/>
    <w:rsid w:val="0093738F"/>
    <w:rsid w:val="00941595"/>
    <w:rsid w:val="009420A1"/>
    <w:rsid w:val="0094281E"/>
    <w:rsid w:val="00942D2F"/>
    <w:rsid w:val="00942D83"/>
    <w:rsid w:val="00943A4D"/>
    <w:rsid w:val="009457A1"/>
    <w:rsid w:val="00946C6E"/>
    <w:rsid w:val="00946F0D"/>
    <w:rsid w:val="00947858"/>
    <w:rsid w:val="00950158"/>
    <w:rsid w:val="00951A0F"/>
    <w:rsid w:val="00952186"/>
    <w:rsid w:val="0095413D"/>
    <w:rsid w:val="00954B7E"/>
    <w:rsid w:val="00954D0C"/>
    <w:rsid w:val="00954FA6"/>
    <w:rsid w:val="009554E3"/>
    <w:rsid w:val="00955A21"/>
    <w:rsid w:val="00955A3C"/>
    <w:rsid w:val="00955BCF"/>
    <w:rsid w:val="0095744F"/>
    <w:rsid w:val="0095761F"/>
    <w:rsid w:val="009611E5"/>
    <w:rsid w:val="0096139F"/>
    <w:rsid w:val="00961F44"/>
    <w:rsid w:val="0096262F"/>
    <w:rsid w:val="00962803"/>
    <w:rsid w:val="0096497E"/>
    <w:rsid w:val="00967379"/>
    <w:rsid w:val="009673B9"/>
    <w:rsid w:val="00971F61"/>
    <w:rsid w:val="00972175"/>
    <w:rsid w:val="00974A0B"/>
    <w:rsid w:val="009761D2"/>
    <w:rsid w:val="00977160"/>
    <w:rsid w:val="00977670"/>
    <w:rsid w:val="00977CDD"/>
    <w:rsid w:val="009803C1"/>
    <w:rsid w:val="00980424"/>
    <w:rsid w:val="0098134E"/>
    <w:rsid w:val="009819DF"/>
    <w:rsid w:val="0098232F"/>
    <w:rsid w:val="00982F6B"/>
    <w:rsid w:val="0098723B"/>
    <w:rsid w:val="0099056C"/>
    <w:rsid w:val="00990743"/>
    <w:rsid w:val="00991331"/>
    <w:rsid w:val="009930EB"/>
    <w:rsid w:val="00993B38"/>
    <w:rsid w:val="009940D0"/>
    <w:rsid w:val="00995374"/>
    <w:rsid w:val="00995B39"/>
    <w:rsid w:val="00995C91"/>
    <w:rsid w:val="00996827"/>
    <w:rsid w:val="0099695B"/>
    <w:rsid w:val="00997A9F"/>
    <w:rsid w:val="009A0B9D"/>
    <w:rsid w:val="009A0E50"/>
    <w:rsid w:val="009A0FE5"/>
    <w:rsid w:val="009A11E0"/>
    <w:rsid w:val="009A1D22"/>
    <w:rsid w:val="009A1F2D"/>
    <w:rsid w:val="009A2E39"/>
    <w:rsid w:val="009A3E27"/>
    <w:rsid w:val="009A50CE"/>
    <w:rsid w:val="009A6440"/>
    <w:rsid w:val="009A6728"/>
    <w:rsid w:val="009B0424"/>
    <w:rsid w:val="009B205F"/>
    <w:rsid w:val="009B2A46"/>
    <w:rsid w:val="009B3F77"/>
    <w:rsid w:val="009B41CA"/>
    <w:rsid w:val="009B4797"/>
    <w:rsid w:val="009B4AA4"/>
    <w:rsid w:val="009B502A"/>
    <w:rsid w:val="009B6662"/>
    <w:rsid w:val="009B6CAA"/>
    <w:rsid w:val="009B6F62"/>
    <w:rsid w:val="009B713F"/>
    <w:rsid w:val="009B7D36"/>
    <w:rsid w:val="009C05E0"/>
    <w:rsid w:val="009C0769"/>
    <w:rsid w:val="009C2E2E"/>
    <w:rsid w:val="009C3E84"/>
    <w:rsid w:val="009C4F70"/>
    <w:rsid w:val="009C543F"/>
    <w:rsid w:val="009C5B10"/>
    <w:rsid w:val="009C7292"/>
    <w:rsid w:val="009C742F"/>
    <w:rsid w:val="009C78D9"/>
    <w:rsid w:val="009C7AC3"/>
    <w:rsid w:val="009D1B60"/>
    <w:rsid w:val="009D2311"/>
    <w:rsid w:val="009D26C5"/>
    <w:rsid w:val="009D30A8"/>
    <w:rsid w:val="009D3E57"/>
    <w:rsid w:val="009D5F76"/>
    <w:rsid w:val="009D67E2"/>
    <w:rsid w:val="009E08EB"/>
    <w:rsid w:val="009E1026"/>
    <w:rsid w:val="009E2D2E"/>
    <w:rsid w:val="009E2E6D"/>
    <w:rsid w:val="009E2F19"/>
    <w:rsid w:val="009E368B"/>
    <w:rsid w:val="009E466C"/>
    <w:rsid w:val="009E4B96"/>
    <w:rsid w:val="009E5C42"/>
    <w:rsid w:val="009E7492"/>
    <w:rsid w:val="009F090B"/>
    <w:rsid w:val="009F1A9E"/>
    <w:rsid w:val="009F21CA"/>
    <w:rsid w:val="009F30C9"/>
    <w:rsid w:val="009F33C8"/>
    <w:rsid w:val="009F3DB3"/>
    <w:rsid w:val="009F3EE0"/>
    <w:rsid w:val="009F4BE4"/>
    <w:rsid w:val="009F586B"/>
    <w:rsid w:val="009F6117"/>
    <w:rsid w:val="009F65BE"/>
    <w:rsid w:val="009F68E9"/>
    <w:rsid w:val="009F782E"/>
    <w:rsid w:val="009F7B6B"/>
    <w:rsid w:val="00A00A63"/>
    <w:rsid w:val="00A00BE5"/>
    <w:rsid w:val="00A00D98"/>
    <w:rsid w:val="00A03F2B"/>
    <w:rsid w:val="00A042CD"/>
    <w:rsid w:val="00A0456C"/>
    <w:rsid w:val="00A0582C"/>
    <w:rsid w:val="00A064AD"/>
    <w:rsid w:val="00A0775E"/>
    <w:rsid w:val="00A10471"/>
    <w:rsid w:val="00A10EC9"/>
    <w:rsid w:val="00A125CF"/>
    <w:rsid w:val="00A135EE"/>
    <w:rsid w:val="00A13807"/>
    <w:rsid w:val="00A13EA0"/>
    <w:rsid w:val="00A142EE"/>
    <w:rsid w:val="00A14ADC"/>
    <w:rsid w:val="00A151F1"/>
    <w:rsid w:val="00A15FD0"/>
    <w:rsid w:val="00A16793"/>
    <w:rsid w:val="00A1731F"/>
    <w:rsid w:val="00A205E5"/>
    <w:rsid w:val="00A2110D"/>
    <w:rsid w:val="00A236FE"/>
    <w:rsid w:val="00A243A8"/>
    <w:rsid w:val="00A253FB"/>
    <w:rsid w:val="00A2775D"/>
    <w:rsid w:val="00A27B99"/>
    <w:rsid w:val="00A27E34"/>
    <w:rsid w:val="00A30202"/>
    <w:rsid w:val="00A31744"/>
    <w:rsid w:val="00A31C1A"/>
    <w:rsid w:val="00A31FD8"/>
    <w:rsid w:val="00A333D2"/>
    <w:rsid w:val="00A3378F"/>
    <w:rsid w:val="00A33DF2"/>
    <w:rsid w:val="00A348A3"/>
    <w:rsid w:val="00A34C5B"/>
    <w:rsid w:val="00A34F3E"/>
    <w:rsid w:val="00A35505"/>
    <w:rsid w:val="00A4000B"/>
    <w:rsid w:val="00A4003A"/>
    <w:rsid w:val="00A40AC6"/>
    <w:rsid w:val="00A4173D"/>
    <w:rsid w:val="00A41789"/>
    <w:rsid w:val="00A42393"/>
    <w:rsid w:val="00A43412"/>
    <w:rsid w:val="00A43EFB"/>
    <w:rsid w:val="00A446E3"/>
    <w:rsid w:val="00A4498D"/>
    <w:rsid w:val="00A450B1"/>
    <w:rsid w:val="00A4574B"/>
    <w:rsid w:val="00A46C8C"/>
    <w:rsid w:val="00A4799E"/>
    <w:rsid w:val="00A50038"/>
    <w:rsid w:val="00A521E2"/>
    <w:rsid w:val="00A5320E"/>
    <w:rsid w:val="00A538E9"/>
    <w:rsid w:val="00A53AF5"/>
    <w:rsid w:val="00A546C2"/>
    <w:rsid w:val="00A56164"/>
    <w:rsid w:val="00A56D0E"/>
    <w:rsid w:val="00A57785"/>
    <w:rsid w:val="00A5781A"/>
    <w:rsid w:val="00A57EC3"/>
    <w:rsid w:val="00A60367"/>
    <w:rsid w:val="00A60861"/>
    <w:rsid w:val="00A60B83"/>
    <w:rsid w:val="00A61FDE"/>
    <w:rsid w:val="00A63927"/>
    <w:rsid w:val="00A641C7"/>
    <w:rsid w:val="00A6439C"/>
    <w:rsid w:val="00A64653"/>
    <w:rsid w:val="00A658C1"/>
    <w:rsid w:val="00A6606E"/>
    <w:rsid w:val="00A661EC"/>
    <w:rsid w:val="00A7085C"/>
    <w:rsid w:val="00A72C75"/>
    <w:rsid w:val="00A74245"/>
    <w:rsid w:val="00A7447E"/>
    <w:rsid w:val="00A74FDA"/>
    <w:rsid w:val="00A75147"/>
    <w:rsid w:val="00A75FF1"/>
    <w:rsid w:val="00A76EF5"/>
    <w:rsid w:val="00A77AE8"/>
    <w:rsid w:val="00A77C67"/>
    <w:rsid w:val="00A80611"/>
    <w:rsid w:val="00A812B7"/>
    <w:rsid w:val="00A82BDB"/>
    <w:rsid w:val="00A84F09"/>
    <w:rsid w:val="00A84FD3"/>
    <w:rsid w:val="00A851FF"/>
    <w:rsid w:val="00A8543A"/>
    <w:rsid w:val="00A85E43"/>
    <w:rsid w:val="00A86588"/>
    <w:rsid w:val="00A8677F"/>
    <w:rsid w:val="00A8737E"/>
    <w:rsid w:val="00A873D7"/>
    <w:rsid w:val="00A874A5"/>
    <w:rsid w:val="00A8760A"/>
    <w:rsid w:val="00A87685"/>
    <w:rsid w:val="00A87FA5"/>
    <w:rsid w:val="00A916A0"/>
    <w:rsid w:val="00A92D48"/>
    <w:rsid w:val="00A92D89"/>
    <w:rsid w:val="00A932CA"/>
    <w:rsid w:val="00A93D4E"/>
    <w:rsid w:val="00A94064"/>
    <w:rsid w:val="00A942D2"/>
    <w:rsid w:val="00A947D8"/>
    <w:rsid w:val="00A94D0C"/>
    <w:rsid w:val="00A953A9"/>
    <w:rsid w:val="00A96029"/>
    <w:rsid w:val="00A963CC"/>
    <w:rsid w:val="00A96A8C"/>
    <w:rsid w:val="00A96CEF"/>
    <w:rsid w:val="00A973E4"/>
    <w:rsid w:val="00A97406"/>
    <w:rsid w:val="00A97A20"/>
    <w:rsid w:val="00AA0204"/>
    <w:rsid w:val="00AA10EA"/>
    <w:rsid w:val="00AA14B2"/>
    <w:rsid w:val="00AA2CE0"/>
    <w:rsid w:val="00AA2DBA"/>
    <w:rsid w:val="00AA38EE"/>
    <w:rsid w:val="00AA412E"/>
    <w:rsid w:val="00AA44E6"/>
    <w:rsid w:val="00AA48A6"/>
    <w:rsid w:val="00AA52D7"/>
    <w:rsid w:val="00AA6120"/>
    <w:rsid w:val="00AA631B"/>
    <w:rsid w:val="00AA69E7"/>
    <w:rsid w:val="00AA7F6F"/>
    <w:rsid w:val="00AB06BB"/>
    <w:rsid w:val="00AB0980"/>
    <w:rsid w:val="00AB1B91"/>
    <w:rsid w:val="00AB233E"/>
    <w:rsid w:val="00AB2D1B"/>
    <w:rsid w:val="00AB43F3"/>
    <w:rsid w:val="00AB583C"/>
    <w:rsid w:val="00AB5FE0"/>
    <w:rsid w:val="00AB61D0"/>
    <w:rsid w:val="00AB7369"/>
    <w:rsid w:val="00AC0A21"/>
    <w:rsid w:val="00AC1C07"/>
    <w:rsid w:val="00AC2305"/>
    <w:rsid w:val="00AC393E"/>
    <w:rsid w:val="00AC3CB8"/>
    <w:rsid w:val="00AC4746"/>
    <w:rsid w:val="00AC7722"/>
    <w:rsid w:val="00AD073B"/>
    <w:rsid w:val="00AD079A"/>
    <w:rsid w:val="00AD0DD8"/>
    <w:rsid w:val="00AD1794"/>
    <w:rsid w:val="00AD368C"/>
    <w:rsid w:val="00AD37BB"/>
    <w:rsid w:val="00AD448A"/>
    <w:rsid w:val="00AD470A"/>
    <w:rsid w:val="00AD4DDB"/>
    <w:rsid w:val="00AD5811"/>
    <w:rsid w:val="00AD5B00"/>
    <w:rsid w:val="00AD6030"/>
    <w:rsid w:val="00AD77D7"/>
    <w:rsid w:val="00AD7E8D"/>
    <w:rsid w:val="00AE0081"/>
    <w:rsid w:val="00AE0674"/>
    <w:rsid w:val="00AE0D66"/>
    <w:rsid w:val="00AE2C20"/>
    <w:rsid w:val="00AE5693"/>
    <w:rsid w:val="00AE5BA6"/>
    <w:rsid w:val="00AE6598"/>
    <w:rsid w:val="00AE69EE"/>
    <w:rsid w:val="00AE73D3"/>
    <w:rsid w:val="00AE7535"/>
    <w:rsid w:val="00AF0E15"/>
    <w:rsid w:val="00AF0E53"/>
    <w:rsid w:val="00AF18EA"/>
    <w:rsid w:val="00AF1F33"/>
    <w:rsid w:val="00AF3F65"/>
    <w:rsid w:val="00AF4759"/>
    <w:rsid w:val="00AF48A4"/>
    <w:rsid w:val="00AF4FBC"/>
    <w:rsid w:val="00AF57AE"/>
    <w:rsid w:val="00AF66D2"/>
    <w:rsid w:val="00AF6D04"/>
    <w:rsid w:val="00AF7005"/>
    <w:rsid w:val="00B00FFB"/>
    <w:rsid w:val="00B01837"/>
    <w:rsid w:val="00B03F7B"/>
    <w:rsid w:val="00B04662"/>
    <w:rsid w:val="00B06569"/>
    <w:rsid w:val="00B06AD5"/>
    <w:rsid w:val="00B06E18"/>
    <w:rsid w:val="00B10A8A"/>
    <w:rsid w:val="00B11486"/>
    <w:rsid w:val="00B11523"/>
    <w:rsid w:val="00B116F2"/>
    <w:rsid w:val="00B11BBA"/>
    <w:rsid w:val="00B1282C"/>
    <w:rsid w:val="00B12BA3"/>
    <w:rsid w:val="00B13287"/>
    <w:rsid w:val="00B139D3"/>
    <w:rsid w:val="00B13F4D"/>
    <w:rsid w:val="00B14B19"/>
    <w:rsid w:val="00B14D01"/>
    <w:rsid w:val="00B16F1F"/>
    <w:rsid w:val="00B1750C"/>
    <w:rsid w:val="00B17DBB"/>
    <w:rsid w:val="00B203F3"/>
    <w:rsid w:val="00B2165B"/>
    <w:rsid w:val="00B224D8"/>
    <w:rsid w:val="00B22CCA"/>
    <w:rsid w:val="00B22DBD"/>
    <w:rsid w:val="00B23208"/>
    <w:rsid w:val="00B23EA2"/>
    <w:rsid w:val="00B250E4"/>
    <w:rsid w:val="00B26C99"/>
    <w:rsid w:val="00B26E4A"/>
    <w:rsid w:val="00B27BE0"/>
    <w:rsid w:val="00B30610"/>
    <w:rsid w:val="00B31BE0"/>
    <w:rsid w:val="00B31C2C"/>
    <w:rsid w:val="00B338C2"/>
    <w:rsid w:val="00B345E7"/>
    <w:rsid w:val="00B34FB3"/>
    <w:rsid w:val="00B360BE"/>
    <w:rsid w:val="00B360E1"/>
    <w:rsid w:val="00B3693B"/>
    <w:rsid w:val="00B4033E"/>
    <w:rsid w:val="00B41433"/>
    <w:rsid w:val="00B41D27"/>
    <w:rsid w:val="00B420F3"/>
    <w:rsid w:val="00B42669"/>
    <w:rsid w:val="00B4488A"/>
    <w:rsid w:val="00B44FD2"/>
    <w:rsid w:val="00B4549A"/>
    <w:rsid w:val="00B47E21"/>
    <w:rsid w:val="00B50CB8"/>
    <w:rsid w:val="00B51336"/>
    <w:rsid w:val="00B518FD"/>
    <w:rsid w:val="00B52130"/>
    <w:rsid w:val="00B52F1A"/>
    <w:rsid w:val="00B53962"/>
    <w:rsid w:val="00B54B0F"/>
    <w:rsid w:val="00B54C1C"/>
    <w:rsid w:val="00B54FCF"/>
    <w:rsid w:val="00B5644E"/>
    <w:rsid w:val="00B572AE"/>
    <w:rsid w:val="00B576A7"/>
    <w:rsid w:val="00B57A79"/>
    <w:rsid w:val="00B62C00"/>
    <w:rsid w:val="00B62DCB"/>
    <w:rsid w:val="00B634D2"/>
    <w:rsid w:val="00B651EF"/>
    <w:rsid w:val="00B65733"/>
    <w:rsid w:val="00B66BD4"/>
    <w:rsid w:val="00B67952"/>
    <w:rsid w:val="00B70FD2"/>
    <w:rsid w:val="00B73186"/>
    <w:rsid w:val="00B73B46"/>
    <w:rsid w:val="00B74456"/>
    <w:rsid w:val="00B74840"/>
    <w:rsid w:val="00B74A96"/>
    <w:rsid w:val="00B75197"/>
    <w:rsid w:val="00B75E3E"/>
    <w:rsid w:val="00B75E54"/>
    <w:rsid w:val="00B76423"/>
    <w:rsid w:val="00B76D32"/>
    <w:rsid w:val="00B77FCC"/>
    <w:rsid w:val="00B80074"/>
    <w:rsid w:val="00B80338"/>
    <w:rsid w:val="00B81733"/>
    <w:rsid w:val="00B81FFF"/>
    <w:rsid w:val="00B82E38"/>
    <w:rsid w:val="00B84D28"/>
    <w:rsid w:val="00B85A55"/>
    <w:rsid w:val="00B87101"/>
    <w:rsid w:val="00B90505"/>
    <w:rsid w:val="00B941D6"/>
    <w:rsid w:val="00B94686"/>
    <w:rsid w:val="00B94C01"/>
    <w:rsid w:val="00B94DDA"/>
    <w:rsid w:val="00B96005"/>
    <w:rsid w:val="00B97108"/>
    <w:rsid w:val="00B9711A"/>
    <w:rsid w:val="00BA0141"/>
    <w:rsid w:val="00BA1EE5"/>
    <w:rsid w:val="00BA280A"/>
    <w:rsid w:val="00BA2D72"/>
    <w:rsid w:val="00BA30BB"/>
    <w:rsid w:val="00BA44F5"/>
    <w:rsid w:val="00BA5169"/>
    <w:rsid w:val="00BA53EB"/>
    <w:rsid w:val="00BA5738"/>
    <w:rsid w:val="00BA7853"/>
    <w:rsid w:val="00BB17B9"/>
    <w:rsid w:val="00BB1D5D"/>
    <w:rsid w:val="00BB2544"/>
    <w:rsid w:val="00BB26C6"/>
    <w:rsid w:val="00BB3239"/>
    <w:rsid w:val="00BB33B6"/>
    <w:rsid w:val="00BB3F2E"/>
    <w:rsid w:val="00BB42FA"/>
    <w:rsid w:val="00BB596F"/>
    <w:rsid w:val="00BB65FC"/>
    <w:rsid w:val="00BB691B"/>
    <w:rsid w:val="00BB747F"/>
    <w:rsid w:val="00BB7A49"/>
    <w:rsid w:val="00BB7AF9"/>
    <w:rsid w:val="00BC0095"/>
    <w:rsid w:val="00BC139D"/>
    <w:rsid w:val="00BC28B6"/>
    <w:rsid w:val="00BC32BC"/>
    <w:rsid w:val="00BC3DEE"/>
    <w:rsid w:val="00BC402E"/>
    <w:rsid w:val="00BC4082"/>
    <w:rsid w:val="00BC4088"/>
    <w:rsid w:val="00BC4C46"/>
    <w:rsid w:val="00BC68F5"/>
    <w:rsid w:val="00BC7679"/>
    <w:rsid w:val="00BC7931"/>
    <w:rsid w:val="00BD0124"/>
    <w:rsid w:val="00BD085A"/>
    <w:rsid w:val="00BD11EE"/>
    <w:rsid w:val="00BD18EA"/>
    <w:rsid w:val="00BD2D9D"/>
    <w:rsid w:val="00BD2DD4"/>
    <w:rsid w:val="00BD68DF"/>
    <w:rsid w:val="00BD71AB"/>
    <w:rsid w:val="00BD7B56"/>
    <w:rsid w:val="00BE01A5"/>
    <w:rsid w:val="00BE073B"/>
    <w:rsid w:val="00BE1210"/>
    <w:rsid w:val="00BE1AEA"/>
    <w:rsid w:val="00BE2646"/>
    <w:rsid w:val="00BE4764"/>
    <w:rsid w:val="00BE5EF0"/>
    <w:rsid w:val="00BE6984"/>
    <w:rsid w:val="00BE74A8"/>
    <w:rsid w:val="00BF02B2"/>
    <w:rsid w:val="00BF12C9"/>
    <w:rsid w:val="00BF1328"/>
    <w:rsid w:val="00BF1C6F"/>
    <w:rsid w:val="00BF2C8F"/>
    <w:rsid w:val="00BF2CE4"/>
    <w:rsid w:val="00BF33EA"/>
    <w:rsid w:val="00BF41FB"/>
    <w:rsid w:val="00BF49EE"/>
    <w:rsid w:val="00BF585D"/>
    <w:rsid w:val="00BF5AD0"/>
    <w:rsid w:val="00BF5F18"/>
    <w:rsid w:val="00BF6150"/>
    <w:rsid w:val="00C015F7"/>
    <w:rsid w:val="00C01B35"/>
    <w:rsid w:val="00C01B88"/>
    <w:rsid w:val="00C01CBB"/>
    <w:rsid w:val="00C02F95"/>
    <w:rsid w:val="00C0312C"/>
    <w:rsid w:val="00C03393"/>
    <w:rsid w:val="00C03454"/>
    <w:rsid w:val="00C03584"/>
    <w:rsid w:val="00C03E1C"/>
    <w:rsid w:val="00C04846"/>
    <w:rsid w:val="00C05A63"/>
    <w:rsid w:val="00C0660B"/>
    <w:rsid w:val="00C069A6"/>
    <w:rsid w:val="00C06ABF"/>
    <w:rsid w:val="00C07D0F"/>
    <w:rsid w:val="00C1152C"/>
    <w:rsid w:val="00C11A17"/>
    <w:rsid w:val="00C11C5C"/>
    <w:rsid w:val="00C12325"/>
    <w:rsid w:val="00C13607"/>
    <w:rsid w:val="00C13911"/>
    <w:rsid w:val="00C1437A"/>
    <w:rsid w:val="00C16588"/>
    <w:rsid w:val="00C17D31"/>
    <w:rsid w:val="00C20046"/>
    <w:rsid w:val="00C20A70"/>
    <w:rsid w:val="00C20C0F"/>
    <w:rsid w:val="00C20D97"/>
    <w:rsid w:val="00C20E6B"/>
    <w:rsid w:val="00C214C4"/>
    <w:rsid w:val="00C22439"/>
    <w:rsid w:val="00C23DE9"/>
    <w:rsid w:val="00C243FD"/>
    <w:rsid w:val="00C25C97"/>
    <w:rsid w:val="00C271F0"/>
    <w:rsid w:val="00C308E2"/>
    <w:rsid w:val="00C30C95"/>
    <w:rsid w:val="00C30DDF"/>
    <w:rsid w:val="00C31A15"/>
    <w:rsid w:val="00C31A1F"/>
    <w:rsid w:val="00C3209D"/>
    <w:rsid w:val="00C328F3"/>
    <w:rsid w:val="00C33E97"/>
    <w:rsid w:val="00C34B80"/>
    <w:rsid w:val="00C34C58"/>
    <w:rsid w:val="00C35A6F"/>
    <w:rsid w:val="00C364F4"/>
    <w:rsid w:val="00C40A1D"/>
    <w:rsid w:val="00C41266"/>
    <w:rsid w:val="00C414B0"/>
    <w:rsid w:val="00C41633"/>
    <w:rsid w:val="00C4189B"/>
    <w:rsid w:val="00C41B7B"/>
    <w:rsid w:val="00C41CDE"/>
    <w:rsid w:val="00C41FF6"/>
    <w:rsid w:val="00C4215D"/>
    <w:rsid w:val="00C425D8"/>
    <w:rsid w:val="00C4298E"/>
    <w:rsid w:val="00C430C0"/>
    <w:rsid w:val="00C43698"/>
    <w:rsid w:val="00C43C28"/>
    <w:rsid w:val="00C443B1"/>
    <w:rsid w:val="00C46366"/>
    <w:rsid w:val="00C46EA8"/>
    <w:rsid w:val="00C52695"/>
    <w:rsid w:val="00C52BBD"/>
    <w:rsid w:val="00C52F65"/>
    <w:rsid w:val="00C5324C"/>
    <w:rsid w:val="00C55457"/>
    <w:rsid w:val="00C55CD4"/>
    <w:rsid w:val="00C57845"/>
    <w:rsid w:val="00C60789"/>
    <w:rsid w:val="00C61206"/>
    <w:rsid w:val="00C61B56"/>
    <w:rsid w:val="00C61C27"/>
    <w:rsid w:val="00C62504"/>
    <w:rsid w:val="00C630BB"/>
    <w:rsid w:val="00C64057"/>
    <w:rsid w:val="00C64C30"/>
    <w:rsid w:val="00C6503E"/>
    <w:rsid w:val="00C657A0"/>
    <w:rsid w:val="00C65961"/>
    <w:rsid w:val="00C65FF2"/>
    <w:rsid w:val="00C7023C"/>
    <w:rsid w:val="00C70AA5"/>
    <w:rsid w:val="00C727D3"/>
    <w:rsid w:val="00C72D8B"/>
    <w:rsid w:val="00C73237"/>
    <w:rsid w:val="00C73B68"/>
    <w:rsid w:val="00C74D08"/>
    <w:rsid w:val="00C76372"/>
    <w:rsid w:val="00C76375"/>
    <w:rsid w:val="00C76C5A"/>
    <w:rsid w:val="00C76EE6"/>
    <w:rsid w:val="00C77380"/>
    <w:rsid w:val="00C77382"/>
    <w:rsid w:val="00C810D7"/>
    <w:rsid w:val="00C8177C"/>
    <w:rsid w:val="00C821E7"/>
    <w:rsid w:val="00C829C6"/>
    <w:rsid w:val="00C82B88"/>
    <w:rsid w:val="00C830CB"/>
    <w:rsid w:val="00C84055"/>
    <w:rsid w:val="00C8408A"/>
    <w:rsid w:val="00C84386"/>
    <w:rsid w:val="00C85F2C"/>
    <w:rsid w:val="00C86024"/>
    <w:rsid w:val="00C8614B"/>
    <w:rsid w:val="00C86996"/>
    <w:rsid w:val="00C86D33"/>
    <w:rsid w:val="00C87037"/>
    <w:rsid w:val="00C875C2"/>
    <w:rsid w:val="00C87878"/>
    <w:rsid w:val="00C87F87"/>
    <w:rsid w:val="00C90092"/>
    <w:rsid w:val="00C900F7"/>
    <w:rsid w:val="00C90E83"/>
    <w:rsid w:val="00C9168A"/>
    <w:rsid w:val="00C92B1B"/>
    <w:rsid w:val="00C92E9E"/>
    <w:rsid w:val="00C930C0"/>
    <w:rsid w:val="00C9360F"/>
    <w:rsid w:val="00C93CE7"/>
    <w:rsid w:val="00C94BF6"/>
    <w:rsid w:val="00C9579D"/>
    <w:rsid w:val="00C95BAA"/>
    <w:rsid w:val="00C95D25"/>
    <w:rsid w:val="00C960EC"/>
    <w:rsid w:val="00C974AE"/>
    <w:rsid w:val="00C974E2"/>
    <w:rsid w:val="00C97E0F"/>
    <w:rsid w:val="00CA0CC2"/>
    <w:rsid w:val="00CA0D7A"/>
    <w:rsid w:val="00CA1372"/>
    <w:rsid w:val="00CA25C3"/>
    <w:rsid w:val="00CA2A34"/>
    <w:rsid w:val="00CA2ABE"/>
    <w:rsid w:val="00CA3B5E"/>
    <w:rsid w:val="00CA3D35"/>
    <w:rsid w:val="00CA4917"/>
    <w:rsid w:val="00CA4D1C"/>
    <w:rsid w:val="00CA6FEC"/>
    <w:rsid w:val="00CB00FC"/>
    <w:rsid w:val="00CB0463"/>
    <w:rsid w:val="00CB17D4"/>
    <w:rsid w:val="00CB40F3"/>
    <w:rsid w:val="00CB550A"/>
    <w:rsid w:val="00CB67D4"/>
    <w:rsid w:val="00CB6B73"/>
    <w:rsid w:val="00CB7067"/>
    <w:rsid w:val="00CB73DD"/>
    <w:rsid w:val="00CB7782"/>
    <w:rsid w:val="00CB7F6F"/>
    <w:rsid w:val="00CC086C"/>
    <w:rsid w:val="00CC0BE0"/>
    <w:rsid w:val="00CC2A24"/>
    <w:rsid w:val="00CC3143"/>
    <w:rsid w:val="00CC470F"/>
    <w:rsid w:val="00CC575F"/>
    <w:rsid w:val="00CC6631"/>
    <w:rsid w:val="00CC6786"/>
    <w:rsid w:val="00CC6F59"/>
    <w:rsid w:val="00CD387D"/>
    <w:rsid w:val="00CD3DA5"/>
    <w:rsid w:val="00CD68E4"/>
    <w:rsid w:val="00CD7298"/>
    <w:rsid w:val="00CD7C18"/>
    <w:rsid w:val="00CE0078"/>
    <w:rsid w:val="00CE10F2"/>
    <w:rsid w:val="00CE15C5"/>
    <w:rsid w:val="00CE1970"/>
    <w:rsid w:val="00CE1C4E"/>
    <w:rsid w:val="00CE30A1"/>
    <w:rsid w:val="00CE3366"/>
    <w:rsid w:val="00CE3999"/>
    <w:rsid w:val="00CE3AD6"/>
    <w:rsid w:val="00CE3C35"/>
    <w:rsid w:val="00CE3C87"/>
    <w:rsid w:val="00CE45AF"/>
    <w:rsid w:val="00CE4E34"/>
    <w:rsid w:val="00CE5B5E"/>
    <w:rsid w:val="00CE5FE5"/>
    <w:rsid w:val="00CE6083"/>
    <w:rsid w:val="00CE621F"/>
    <w:rsid w:val="00CE6306"/>
    <w:rsid w:val="00CE64E2"/>
    <w:rsid w:val="00CE65E4"/>
    <w:rsid w:val="00CE6E3D"/>
    <w:rsid w:val="00CE6F02"/>
    <w:rsid w:val="00CE70D6"/>
    <w:rsid w:val="00CE7465"/>
    <w:rsid w:val="00CE7FC8"/>
    <w:rsid w:val="00CF1755"/>
    <w:rsid w:val="00CF23EA"/>
    <w:rsid w:val="00CF29F1"/>
    <w:rsid w:val="00CF4369"/>
    <w:rsid w:val="00CF4D2E"/>
    <w:rsid w:val="00CF4D93"/>
    <w:rsid w:val="00CF5457"/>
    <w:rsid w:val="00CF78C9"/>
    <w:rsid w:val="00D00E3B"/>
    <w:rsid w:val="00D015F5"/>
    <w:rsid w:val="00D02C81"/>
    <w:rsid w:val="00D03315"/>
    <w:rsid w:val="00D03580"/>
    <w:rsid w:val="00D0560D"/>
    <w:rsid w:val="00D061C7"/>
    <w:rsid w:val="00D079C0"/>
    <w:rsid w:val="00D10097"/>
    <w:rsid w:val="00D10702"/>
    <w:rsid w:val="00D10B0D"/>
    <w:rsid w:val="00D10C07"/>
    <w:rsid w:val="00D11086"/>
    <w:rsid w:val="00D11A42"/>
    <w:rsid w:val="00D12B2C"/>
    <w:rsid w:val="00D14579"/>
    <w:rsid w:val="00D14F30"/>
    <w:rsid w:val="00D15F12"/>
    <w:rsid w:val="00D16EE4"/>
    <w:rsid w:val="00D20221"/>
    <w:rsid w:val="00D2063E"/>
    <w:rsid w:val="00D2085E"/>
    <w:rsid w:val="00D213D2"/>
    <w:rsid w:val="00D21D0C"/>
    <w:rsid w:val="00D22BDC"/>
    <w:rsid w:val="00D25544"/>
    <w:rsid w:val="00D25876"/>
    <w:rsid w:val="00D263CA"/>
    <w:rsid w:val="00D2686D"/>
    <w:rsid w:val="00D26901"/>
    <w:rsid w:val="00D3008D"/>
    <w:rsid w:val="00D30974"/>
    <w:rsid w:val="00D32308"/>
    <w:rsid w:val="00D33101"/>
    <w:rsid w:val="00D331C9"/>
    <w:rsid w:val="00D33262"/>
    <w:rsid w:val="00D337EB"/>
    <w:rsid w:val="00D3385F"/>
    <w:rsid w:val="00D33928"/>
    <w:rsid w:val="00D34A7C"/>
    <w:rsid w:val="00D35168"/>
    <w:rsid w:val="00D359B5"/>
    <w:rsid w:val="00D36A7F"/>
    <w:rsid w:val="00D3737F"/>
    <w:rsid w:val="00D37476"/>
    <w:rsid w:val="00D40E7C"/>
    <w:rsid w:val="00D4333F"/>
    <w:rsid w:val="00D44D89"/>
    <w:rsid w:val="00D44FCC"/>
    <w:rsid w:val="00D45192"/>
    <w:rsid w:val="00D45DD8"/>
    <w:rsid w:val="00D463A7"/>
    <w:rsid w:val="00D46B51"/>
    <w:rsid w:val="00D50743"/>
    <w:rsid w:val="00D52322"/>
    <w:rsid w:val="00D53063"/>
    <w:rsid w:val="00D564F8"/>
    <w:rsid w:val="00D613A2"/>
    <w:rsid w:val="00D616CB"/>
    <w:rsid w:val="00D62AA1"/>
    <w:rsid w:val="00D62BBF"/>
    <w:rsid w:val="00D639BE"/>
    <w:rsid w:val="00D648A8"/>
    <w:rsid w:val="00D648E0"/>
    <w:rsid w:val="00D65996"/>
    <w:rsid w:val="00D65DAC"/>
    <w:rsid w:val="00D675E3"/>
    <w:rsid w:val="00D702D2"/>
    <w:rsid w:val="00D70648"/>
    <w:rsid w:val="00D70DD3"/>
    <w:rsid w:val="00D714A1"/>
    <w:rsid w:val="00D7187F"/>
    <w:rsid w:val="00D721FB"/>
    <w:rsid w:val="00D722F1"/>
    <w:rsid w:val="00D72ADD"/>
    <w:rsid w:val="00D73621"/>
    <w:rsid w:val="00D763B7"/>
    <w:rsid w:val="00D8020D"/>
    <w:rsid w:val="00D80A5C"/>
    <w:rsid w:val="00D8178D"/>
    <w:rsid w:val="00D817DC"/>
    <w:rsid w:val="00D81FD5"/>
    <w:rsid w:val="00D82345"/>
    <w:rsid w:val="00D8283A"/>
    <w:rsid w:val="00D833A9"/>
    <w:rsid w:val="00D835F0"/>
    <w:rsid w:val="00D838EA"/>
    <w:rsid w:val="00D83B09"/>
    <w:rsid w:val="00D844CE"/>
    <w:rsid w:val="00D8464A"/>
    <w:rsid w:val="00D85BCD"/>
    <w:rsid w:val="00D85D45"/>
    <w:rsid w:val="00D87624"/>
    <w:rsid w:val="00D87BCA"/>
    <w:rsid w:val="00D912E8"/>
    <w:rsid w:val="00D91B08"/>
    <w:rsid w:val="00D92679"/>
    <w:rsid w:val="00D943E4"/>
    <w:rsid w:val="00D95931"/>
    <w:rsid w:val="00DA0028"/>
    <w:rsid w:val="00DA0E54"/>
    <w:rsid w:val="00DA1A72"/>
    <w:rsid w:val="00DA3B54"/>
    <w:rsid w:val="00DA3CD6"/>
    <w:rsid w:val="00DA3F39"/>
    <w:rsid w:val="00DA47C9"/>
    <w:rsid w:val="00DA5087"/>
    <w:rsid w:val="00DA572E"/>
    <w:rsid w:val="00DA6BB5"/>
    <w:rsid w:val="00DA7410"/>
    <w:rsid w:val="00DB0765"/>
    <w:rsid w:val="00DB0E93"/>
    <w:rsid w:val="00DB1B5C"/>
    <w:rsid w:val="00DB1EE4"/>
    <w:rsid w:val="00DB2DC1"/>
    <w:rsid w:val="00DB3409"/>
    <w:rsid w:val="00DB4556"/>
    <w:rsid w:val="00DB4C83"/>
    <w:rsid w:val="00DB625B"/>
    <w:rsid w:val="00DC1140"/>
    <w:rsid w:val="00DC15EA"/>
    <w:rsid w:val="00DC1B31"/>
    <w:rsid w:val="00DC3C9F"/>
    <w:rsid w:val="00DC77CA"/>
    <w:rsid w:val="00DD03A7"/>
    <w:rsid w:val="00DD1041"/>
    <w:rsid w:val="00DD1D6F"/>
    <w:rsid w:val="00DD31DB"/>
    <w:rsid w:val="00DD4245"/>
    <w:rsid w:val="00DD556E"/>
    <w:rsid w:val="00DD58CC"/>
    <w:rsid w:val="00DD6090"/>
    <w:rsid w:val="00DD6CFA"/>
    <w:rsid w:val="00DD78F3"/>
    <w:rsid w:val="00DE0B5B"/>
    <w:rsid w:val="00DE165A"/>
    <w:rsid w:val="00DE265C"/>
    <w:rsid w:val="00DE2831"/>
    <w:rsid w:val="00DE36DA"/>
    <w:rsid w:val="00DE3A6C"/>
    <w:rsid w:val="00DE5001"/>
    <w:rsid w:val="00DE6020"/>
    <w:rsid w:val="00DE6DC3"/>
    <w:rsid w:val="00DE7366"/>
    <w:rsid w:val="00DF0194"/>
    <w:rsid w:val="00DF05FD"/>
    <w:rsid w:val="00DF155B"/>
    <w:rsid w:val="00DF170D"/>
    <w:rsid w:val="00DF1B7F"/>
    <w:rsid w:val="00DF29B8"/>
    <w:rsid w:val="00DF3513"/>
    <w:rsid w:val="00DF3916"/>
    <w:rsid w:val="00DF3B70"/>
    <w:rsid w:val="00DF3DD4"/>
    <w:rsid w:val="00DF3F59"/>
    <w:rsid w:val="00DF44A1"/>
    <w:rsid w:val="00DF52E9"/>
    <w:rsid w:val="00DF6289"/>
    <w:rsid w:val="00DF6D4B"/>
    <w:rsid w:val="00E0063B"/>
    <w:rsid w:val="00E015FB"/>
    <w:rsid w:val="00E019E6"/>
    <w:rsid w:val="00E026E3"/>
    <w:rsid w:val="00E02D82"/>
    <w:rsid w:val="00E03D22"/>
    <w:rsid w:val="00E03E38"/>
    <w:rsid w:val="00E0407E"/>
    <w:rsid w:val="00E043E0"/>
    <w:rsid w:val="00E0471C"/>
    <w:rsid w:val="00E04F75"/>
    <w:rsid w:val="00E05690"/>
    <w:rsid w:val="00E068E0"/>
    <w:rsid w:val="00E06CA8"/>
    <w:rsid w:val="00E072FB"/>
    <w:rsid w:val="00E107D6"/>
    <w:rsid w:val="00E1097A"/>
    <w:rsid w:val="00E10F1E"/>
    <w:rsid w:val="00E1198E"/>
    <w:rsid w:val="00E12FC9"/>
    <w:rsid w:val="00E13ED5"/>
    <w:rsid w:val="00E13EFF"/>
    <w:rsid w:val="00E13F0C"/>
    <w:rsid w:val="00E147A6"/>
    <w:rsid w:val="00E152DD"/>
    <w:rsid w:val="00E15691"/>
    <w:rsid w:val="00E168D1"/>
    <w:rsid w:val="00E20D9E"/>
    <w:rsid w:val="00E21EC5"/>
    <w:rsid w:val="00E22D0A"/>
    <w:rsid w:val="00E233B1"/>
    <w:rsid w:val="00E25357"/>
    <w:rsid w:val="00E269E1"/>
    <w:rsid w:val="00E26F6D"/>
    <w:rsid w:val="00E273D7"/>
    <w:rsid w:val="00E3013D"/>
    <w:rsid w:val="00E308BA"/>
    <w:rsid w:val="00E30B2C"/>
    <w:rsid w:val="00E30E98"/>
    <w:rsid w:val="00E320F3"/>
    <w:rsid w:val="00E32214"/>
    <w:rsid w:val="00E32A1E"/>
    <w:rsid w:val="00E33E11"/>
    <w:rsid w:val="00E34DB0"/>
    <w:rsid w:val="00E35153"/>
    <w:rsid w:val="00E35867"/>
    <w:rsid w:val="00E36E73"/>
    <w:rsid w:val="00E4073B"/>
    <w:rsid w:val="00E409C9"/>
    <w:rsid w:val="00E41363"/>
    <w:rsid w:val="00E41599"/>
    <w:rsid w:val="00E41759"/>
    <w:rsid w:val="00E41C7E"/>
    <w:rsid w:val="00E4204E"/>
    <w:rsid w:val="00E42B8F"/>
    <w:rsid w:val="00E4442B"/>
    <w:rsid w:val="00E44D58"/>
    <w:rsid w:val="00E460D7"/>
    <w:rsid w:val="00E46338"/>
    <w:rsid w:val="00E46CFE"/>
    <w:rsid w:val="00E504FF"/>
    <w:rsid w:val="00E50F91"/>
    <w:rsid w:val="00E524F2"/>
    <w:rsid w:val="00E5410C"/>
    <w:rsid w:val="00E546F6"/>
    <w:rsid w:val="00E566EA"/>
    <w:rsid w:val="00E570E8"/>
    <w:rsid w:val="00E57FD8"/>
    <w:rsid w:val="00E60913"/>
    <w:rsid w:val="00E60ED4"/>
    <w:rsid w:val="00E633BE"/>
    <w:rsid w:val="00E63653"/>
    <w:rsid w:val="00E66460"/>
    <w:rsid w:val="00E66C38"/>
    <w:rsid w:val="00E66DD8"/>
    <w:rsid w:val="00E67F3F"/>
    <w:rsid w:val="00E70C13"/>
    <w:rsid w:val="00E715B0"/>
    <w:rsid w:val="00E71B53"/>
    <w:rsid w:val="00E72DFF"/>
    <w:rsid w:val="00E7317B"/>
    <w:rsid w:val="00E740CB"/>
    <w:rsid w:val="00E75030"/>
    <w:rsid w:val="00E755CC"/>
    <w:rsid w:val="00E76A60"/>
    <w:rsid w:val="00E76E43"/>
    <w:rsid w:val="00E77A50"/>
    <w:rsid w:val="00E813D4"/>
    <w:rsid w:val="00E82263"/>
    <w:rsid w:val="00E8482B"/>
    <w:rsid w:val="00E854C6"/>
    <w:rsid w:val="00E85814"/>
    <w:rsid w:val="00E858D1"/>
    <w:rsid w:val="00E858D8"/>
    <w:rsid w:val="00E864B6"/>
    <w:rsid w:val="00E9029D"/>
    <w:rsid w:val="00E905E5"/>
    <w:rsid w:val="00E906B1"/>
    <w:rsid w:val="00E90FCB"/>
    <w:rsid w:val="00E92329"/>
    <w:rsid w:val="00E945A1"/>
    <w:rsid w:val="00E94E02"/>
    <w:rsid w:val="00E95EC0"/>
    <w:rsid w:val="00E96126"/>
    <w:rsid w:val="00E96E7E"/>
    <w:rsid w:val="00E97411"/>
    <w:rsid w:val="00E97DD0"/>
    <w:rsid w:val="00EA03E0"/>
    <w:rsid w:val="00EA0C7A"/>
    <w:rsid w:val="00EA2162"/>
    <w:rsid w:val="00EA2F98"/>
    <w:rsid w:val="00EA4D51"/>
    <w:rsid w:val="00EA54E6"/>
    <w:rsid w:val="00EA57C6"/>
    <w:rsid w:val="00EA593C"/>
    <w:rsid w:val="00EA61D0"/>
    <w:rsid w:val="00EB0034"/>
    <w:rsid w:val="00EB0195"/>
    <w:rsid w:val="00EB299F"/>
    <w:rsid w:val="00EB39D8"/>
    <w:rsid w:val="00EB40D8"/>
    <w:rsid w:val="00EB4D26"/>
    <w:rsid w:val="00EB4DA2"/>
    <w:rsid w:val="00EB4DEC"/>
    <w:rsid w:val="00EB5152"/>
    <w:rsid w:val="00EB5263"/>
    <w:rsid w:val="00EB5376"/>
    <w:rsid w:val="00EB675B"/>
    <w:rsid w:val="00EB6862"/>
    <w:rsid w:val="00EB69C3"/>
    <w:rsid w:val="00EB6B62"/>
    <w:rsid w:val="00EB6E06"/>
    <w:rsid w:val="00EB7210"/>
    <w:rsid w:val="00EB77B2"/>
    <w:rsid w:val="00EC0F6B"/>
    <w:rsid w:val="00EC2DB4"/>
    <w:rsid w:val="00EC2DD2"/>
    <w:rsid w:val="00EC3913"/>
    <w:rsid w:val="00EC525D"/>
    <w:rsid w:val="00EC53DD"/>
    <w:rsid w:val="00EC64AC"/>
    <w:rsid w:val="00EC71F8"/>
    <w:rsid w:val="00EC78EB"/>
    <w:rsid w:val="00ED0935"/>
    <w:rsid w:val="00ED10E8"/>
    <w:rsid w:val="00ED330F"/>
    <w:rsid w:val="00ED33A3"/>
    <w:rsid w:val="00ED38FA"/>
    <w:rsid w:val="00ED3D21"/>
    <w:rsid w:val="00ED4044"/>
    <w:rsid w:val="00ED45F7"/>
    <w:rsid w:val="00ED4A54"/>
    <w:rsid w:val="00ED58DA"/>
    <w:rsid w:val="00EE0F7B"/>
    <w:rsid w:val="00EE1005"/>
    <w:rsid w:val="00EE1E82"/>
    <w:rsid w:val="00EE222B"/>
    <w:rsid w:val="00EE250D"/>
    <w:rsid w:val="00EE4E76"/>
    <w:rsid w:val="00EE5BF6"/>
    <w:rsid w:val="00EE7225"/>
    <w:rsid w:val="00EF077D"/>
    <w:rsid w:val="00EF0B1F"/>
    <w:rsid w:val="00EF0B50"/>
    <w:rsid w:val="00EF0DA0"/>
    <w:rsid w:val="00EF2026"/>
    <w:rsid w:val="00EF2205"/>
    <w:rsid w:val="00EF435A"/>
    <w:rsid w:val="00EF4E56"/>
    <w:rsid w:val="00EF569E"/>
    <w:rsid w:val="00EF6995"/>
    <w:rsid w:val="00EF702B"/>
    <w:rsid w:val="00EF71AB"/>
    <w:rsid w:val="00EF7901"/>
    <w:rsid w:val="00EF7D8F"/>
    <w:rsid w:val="00F00BC5"/>
    <w:rsid w:val="00F00BDE"/>
    <w:rsid w:val="00F01208"/>
    <w:rsid w:val="00F01A6C"/>
    <w:rsid w:val="00F01E56"/>
    <w:rsid w:val="00F023C2"/>
    <w:rsid w:val="00F03C16"/>
    <w:rsid w:val="00F03D6B"/>
    <w:rsid w:val="00F0507E"/>
    <w:rsid w:val="00F06345"/>
    <w:rsid w:val="00F0696E"/>
    <w:rsid w:val="00F0756B"/>
    <w:rsid w:val="00F102E7"/>
    <w:rsid w:val="00F113F7"/>
    <w:rsid w:val="00F1307D"/>
    <w:rsid w:val="00F137CD"/>
    <w:rsid w:val="00F1451E"/>
    <w:rsid w:val="00F1491D"/>
    <w:rsid w:val="00F14C2D"/>
    <w:rsid w:val="00F14EF3"/>
    <w:rsid w:val="00F16CEE"/>
    <w:rsid w:val="00F171BB"/>
    <w:rsid w:val="00F21191"/>
    <w:rsid w:val="00F218ED"/>
    <w:rsid w:val="00F21B6D"/>
    <w:rsid w:val="00F2288B"/>
    <w:rsid w:val="00F230E6"/>
    <w:rsid w:val="00F24853"/>
    <w:rsid w:val="00F25CA5"/>
    <w:rsid w:val="00F25DDC"/>
    <w:rsid w:val="00F313AD"/>
    <w:rsid w:val="00F32218"/>
    <w:rsid w:val="00F3304B"/>
    <w:rsid w:val="00F339D4"/>
    <w:rsid w:val="00F33BE9"/>
    <w:rsid w:val="00F34FEB"/>
    <w:rsid w:val="00F35D8A"/>
    <w:rsid w:val="00F36249"/>
    <w:rsid w:val="00F36E37"/>
    <w:rsid w:val="00F4097E"/>
    <w:rsid w:val="00F40E75"/>
    <w:rsid w:val="00F422ED"/>
    <w:rsid w:val="00F428DA"/>
    <w:rsid w:val="00F433D7"/>
    <w:rsid w:val="00F43A93"/>
    <w:rsid w:val="00F43D14"/>
    <w:rsid w:val="00F461A1"/>
    <w:rsid w:val="00F46AF9"/>
    <w:rsid w:val="00F46CA7"/>
    <w:rsid w:val="00F46D0A"/>
    <w:rsid w:val="00F475D2"/>
    <w:rsid w:val="00F475D3"/>
    <w:rsid w:val="00F51CF8"/>
    <w:rsid w:val="00F53C16"/>
    <w:rsid w:val="00F53F3B"/>
    <w:rsid w:val="00F541A9"/>
    <w:rsid w:val="00F55558"/>
    <w:rsid w:val="00F55790"/>
    <w:rsid w:val="00F5620D"/>
    <w:rsid w:val="00F564A5"/>
    <w:rsid w:val="00F62787"/>
    <w:rsid w:val="00F62D7F"/>
    <w:rsid w:val="00F62F00"/>
    <w:rsid w:val="00F62F1D"/>
    <w:rsid w:val="00F637AE"/>
    <w:rsid w:val="00F65BF8"/>
    <w:rsid w:val="00F66471"/>
    <w:rsid w:val="00F67278"/>
    <w:rsid w:val="00F676EE"/>
    <w:rsid w:val="00F67A28"/>
    <w:rsid w:val="00F70AA6"/>
    <w:rsid w:val="00F719FC"/>
    <w:rsid w:val="00F74153"/>
    <w:rsid w:val="00F744FC"/>
    <w:rsid w:val="00F74584"/>
    <w:rsid w:val="00F74690"/>
    <w:rsid w:val="00F74743"/>
    <w:rsid w:val="00F74C48"/>
    <w:rsid w:val="00F7504F"/>
    <w:rsid w:val="00F75BE4"/>
    <w:rsid w:val="00F8018D"/>
    <w:rsid w:val="00F80D5E"/>
    <w:rsid w:val="00F81390"/>
    <w:rsid w:val="00F824FB"/>
    <w:rsid w:val="00F82700"/>
    <w:rsid w:val="00F82D28"/>
    <w:rsid w:val="00F833CE"/>
    <w:rsid w:val="00F834C2"/>
    <w:rsid w:val="00F839FF"/>
    <w:rsid w:val="00F83D97"/>
    <w:rsid w:val="00F850E7"/>
    <w:rsid w:val="00F8536A"/>
    <w:rsid w:val="00F856FC"/>
    <w:rsid w:val="00F86A70"/>
    <w:rsid w:val="00F86BD7"/>
    <w:rsid w:val="00F878D2"/>
    <w:rsid w:val="00F87FBA"/>
    <w:rsid w:val="00F906D5"/>
    <w:rsid w:val="00F90817"/>
    <w:rsid w:val="00F9377A"/>
    <w:rsid w:val="00F94775"/>
    <w:rsid w:val="00F95994"/>
    <w:rsid w:val="00F9606B"/>
    <w:rsid w:val="00F96AC4"/>
    <w:rsid w:val="00F97561"/>
    <w:rsid w:val="00FA0091"/>
    <w:rsid w:val="00FA05A6"/>
    <w:rsid w:val="00FA0EDA"/>
    <w:rsid w:val="00FA18B9"/>
    <w:rsid w:val="00FA1DA5"/>
    <w:rsid w:val="00FA3006"/>
    <w:rsid w:val="00FA3320"/>
    <w:rsid w:val="00FA472C"/>
    <w:rsid w:val="00FA4951"/>
    <w:rsid w:val="00FA5062"/>
    <w:rsid w:val="00FA59F7"/>
    <w:rsid w:val="00FA6C7A"/>
    <w:rsid w:val="00FA7059"/>
    <w:rsid w:val="00FA7068"/>
    <w:rsid w:val="00FA7A73"/>
    <w:rsid w:val="00FA7F5E"/>
    <w:rsid w:val="00FB0A5F"/>
    <w:rsid w:val="00FB19B4"/>
    <w:rsid w:val="00FB2B0F"/>
    <w:rsid w:val="00FB2D59"/>
    <w:rsid w:val="00FB2E2E"/>
    <w:rsid w:val="00FB3034"/>
    <w:rsid w:val="00FB4543"/>
    <w:rsid w:val="00FB5473"/>
    <w:rsid w:val="00FB6280"/>
    <w:rsid w:val="00FB6F12"/>
    <w:rsid w:val="00FB71AF"/>
    <w:rsid w:val="00FB76B3"/>
    <w:rsid w:val="00FC2C2D"/>
    <w:rsid w:val="00FC2DCA"/>
    <w:rsid w:val="00FC4E13"/>
    <w:rsid w:val="00FC4EED"/>
    <w:rsid w:val="00FC6D3E"/>
    <w:rsid w:val="00FC6F17"/>
    <w:rsid w:val="00FD03D8"/>
    <w:rsid w:val="00FD0915"/>
    <w:rsid w:val="00FD14E1"/>
    <w:rsid w:val="00FD16FC"/>
    <w:rsid w:val="00FD20E9"/>
    <w:rsid w:val="00FD2DC0"/>
    <w:rsid w:val="00FD3521"/>
    <w:rsid w:val="00FD52BD"/>
    <w:rsid w:val="00FD64B9"/>
    <w:rsid w:val="00FD650A"/>
    <w:rsid w:val="00FD6A5D"/>
    <w:rsid w:val="00FD7EFE"/>
    <w:rsid w:val="00FE0470"/>
    <w:rsid w:val="00FE171C"/>
    <w:rsid w:val="00FE2F1F"/>
    <w:rsid w:val="00FE36CB"/>
    <w:rsid w:val="00FE4000"/>
    <w:rsid w:val="00FE40BB"/>
    <w:rsid w:val="00FE47BE"/>
    <w:rsid w:val="00FE676F"/>
    <w:rsid w:val="00FE77F5"/>
    <w:rsid w:val="00FE7FB4"/>
    <w:rsid w:val="00FF00D5"/>
    <w:rsid w:val="00FF012C"/>
    <w:rsid w:val="00FF0542"/>
    <w:rsid w:val="00FF20E3"/>
    <w:rsid w:val="00FF21B9"/>
    <w:rsid w:val="00FF297B"/>
    <w:rsid w:val="00FF2AFB"/>
    <w:rsid w:val="00FF3006"/>
    <w:rsid w:val="00FF45AD"/>
    <w:rsid w:val="00FF4947"/>
    <w:rsid w:val="00FF5B01"/>
    <w:rsid w:val="00FF64CA"/>
    <w:rsid w:val="00FF6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75B2F-78BB-4461-80B7-6461485D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42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C74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3">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4"/>
    <w:uiPriority w:val="99"/>
    <w:locked/>
    <w:rsid w:val="009C742F"/>
    <w:rPr>
      <w:szCs w:val="24"/>
      <w:lang w:eastAsia="ru-RU"/>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3"/>
    <w:qFormat/>
    <w:rsid w:val="009C742F"/>
    <w:pPr>
      <w:spacing w:before="100" w:beforeAutospacing="1" w:after="100" w:afterAutospacing="1" w:line="240" w:lineRule="auto"/>
    </w:pPr>
    <w:rPr>
      <w:rFonts w:ascii="PT Astra Serif" w:hAnsi="PT Astra Serif"/>
      <w:sz w:val="24"/>
      <w:szCs w:val="24"/>
      <w:lang w:eastAsia="ru-RU"/>
    </w:rPr>
  </w:style>
  <w:style w:type="paragraph" w:styleId="a5">
    <w:name w:val="Plain Text"/>
    <w:basedOn w:val="a"/>
    <w:link w:val="a6"/>
    <w:rsid w:val="009C742F"/>
    <w:pPr>
      <w:ind w:firstLine="284"/>
      <w:jc w:val="both"/>
    </w:pPr>
    <w:rPr>
      <w:rFonts w:ascii="Courier New" w:eastAsia="Times New Roman" w:hAnsi="Courier New" w:cs="Courier New"/>
      <w:color w:val="000000"/>
      <w:sz w:val="20"/>
      <w:szCs w:val="20"/>
      <w:lang w:val="en-US"/>
    </w:rPr>
  </w:style>
  <w:style w:type="character" w:customStyle="1" w:styleId="a6">
    <w:name w:val="Текст Знак"/>
    <w:basedOn w:val="a0"/>
    <w:link w:val="a5"/>
    <w:rsid w:val="009C742F"/>
    <w:rPr>
      <w:rFonts w:ascii="Courier New" w:eastAsia="Times New Roman" w:hAnsi="Courier New" w:cs="Courier New"/>
      <w:color w:val="000000"/>
      <w:sz w:val="20"/>
      <w:szCs w:val="20"/>
      <w:lang w:val="en-US"/>
    </w:rPr>
  </w:style>
  <w:style w:type="paragraph" w:customStyle="1" w:styleId="a7">
    <w:name w:val="Содержимое таблицы"/>
    <w:basedOn w:val="a"/>
    <w:rsid w:val="009C742F"/>
    <w:pPr>
      <w:widowControl w:val="0"/>
      <w:suppressLineNumbers/>
      <w:suppressAutoHyphens/>
      <w:spacing w:after="0" w:line="240" w:lineRule="auto"/>
    </w:pPr>
    <w:rPr>
      <w:rFonts w:ascii="Arial" w:eastAsia="Lucida Sans Unicode" w:hAnsi="Arial" w:cs="Times New Roman"/>
      <w:sz w:val="24"/>
      <w:szCs w:val="24"/>
      <w:lang w:eastAsia="ru-RU"/>
    </w:rPr>
  </w:style>
  <w:style w:type="paragraph" w:styleId="a8">
    <w:name w:val="Body Text"/>
    <w:basedOn w:val="a"/>
    <w:link w:val="a9"/>
    <w:rsid w:val="009C742F"/>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9C742F"/>
    <w:rPr>
      <w:rFonts w:ascii="Times New Roman" w:eastAsia="Times New Roman" w:hAnsi="Times New Roman" w:cs="Times New Roman"/>
      <w:sz w:val="20"/>
      <w:szCs w:val="20"/>
      <w:lang w:eastAsia="ru-RU"/>
    </w:rPr>
  </w:style>
  <w:style w:type="paragraph" w:styleId="aa">
    <w:name w:val="No Spacing"/>
    <w:aliases w:val="деловой"/>
    <w:link w:val="ab"/>
    <w:uiPriority w:val="1"/>
    <w:qFormat/>
    <w:rsid w:val="009C742F"/>
    <w:pPr>
      <w:spacing w:after="0" w:line="240" w:lineRule="auto"/>
    </w:pPr>
    <w:rPr>
      <w:rFonts w:ascii="Calibri" w:eastAsia="Times New Roman" w:hAnsi="Calibri" w:cs="Times New Roman"/>
      <w:sz w:val="22"/>
      <w:lang w:eastAsia="ru-RU"/>
    </w:rPr>
  </w:style>
  <w:style w:type="character" w:customStyle="1" w:styleId="ab">
    <w:name w:val="Без интервала Знак"/>
    <w:aliases w:val="деловой Знак"/>
    <w:link w:val="aa"/>
    <w:uiPriority w:val="99"/>
    <w:qFormat/>
    <w:rsid w:val="009C742F"/>
    <w:rPr>
      <w:rFonts w:ascii="Calibri" w:eastAsia="Times New Roman" w:hAnsi="Calibri" w:cs="Times New Roman"/>
      <w:sz w:val="22"/>
      <w:lang w:eastAsia="ru-RU"/>
    </w:rPr>
  </w:style>
  <w:style w:type="paragraph" w:customStyle="1" w:styleId="1">
    <w:name w:val="Без интервала1"/>
    <w:link w:val="NoSpacingChar"/>
    <w:qFormat/>
    <w:rsid w:val="009C742F"/>
    <w:pPr>
      <w:suppressAutoHyphens/>
      <w:spacing w:after="0" w:line="240" w:lineRule="auto"/>
    </w:pPr>
    <w:rPr>
      <w:rFonts w:ascii="Calibri" w:eastAsia="Calibri" w:hAnsi="Calibri" w:cs="Calibri"/>
      <w:sz w:val="22"/>
      <w:lang w:eastAsia="zh-CN"/>
    </w:rPr>
  </w:style>
  <w:style w:type="paragraph" w:styleId="ac">
    <w:name w:val="List Paragraph"/>
    <w:basedOn w:val="a"/>
    <w:link w:val="ad"/>
    <w:uiPriority w:val="34"/>
    <w:qFormat/>
    <w:rsid w:val="009C742F"/>
    <w:pPr>
      <w:spacing w:after="0"/>
      <w:ind w:left="720"/>
      <w:contextualSpacing/>
    </w:pPr>
    <w:rPr>
      <w:rFonts w:ascii="Calibri" w:eastAsia="Calibri" w:hAnsi="Calibri" w:cs="Times New Roman"/>
    </w:rPr>
  </w:style>
  <w:style w:type="paragraph" w:styleId="ae">
    <w:name w:val="Body Text Indent"/>
    <w:basedOn w:val="a"/>
    <w:link w:val="af"/>
    <w:rsid w:val="009C742F"/>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C742F"/>
    <w:rPr>
      <w:rFonts w:ascii="Times New Roman" w:eastAsia="Times New Roman" w:hAnsi="Times New Roman" w:cs="Times New Roman"/>
      <w:sz w:val="20"/>
      <w:szCs w:val="20"/>
      <w:lang w:eastAsia="ru-RU"/>
    </w:rPr>
  </w:style>
  <w:style w:type="paragraph" w:customStyle="1" w:styleId="Pa5">
    <w:name w:val="Pa5"/>
    <w:basedOn w:val="a"/>
    <w:next w:val="a"/>
    <w:rsid w:val="009C742F"/>
    <w:pPr>
      <w:autoSpaceDE w:val="0"/>
      <w:autoSpaceDN w:val="0"/>
      <w:adjustRightInd w:val="0"/>
      <w:spacing w:after="0" w:line="181" w:lineRule="atLeast"/>
    </w:pPr>
    <w:rPr>
      <w:rFonts w:ascii="PetersburgCTT" w:eastAsia="Times New Roman" w:hAnsi="PetersburgCTT"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9C742F"/>
    <w:rPr>
      <w:rFonts w:ascii="Times New Roman" w:hAnsi="Times New Roman" w:cs="Times New Roman" w:hint="default"/>
      <w:strike w:val="0"/>
      <w:dstrike w:val="0"/>
      <w:sz w:val="24"/>
      <w:szCs w:val="24"/>
      <w:u w:val="none"/>
    </w:rPr>
  </w:style>
  <w:style w:type="paragraph" w:customStyle="1" w:styleId="a20">
    <w:name w:val="a2"/>
    <w:basedOn w:val="a"/>
    <w:uiPriority w:val="99"/>
    <w:qFormat/>
    <w:rsid w:val="009C742F"/>
    <w:pPr>
      <w:spacing w:before="280" w:after="28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
    <w:locked/>
    <w:rsid w:val="009C742F"/>
    <w:rPr>
      <w:rFonts w:ascii="Calibri" w:eastAsia="Calibri" w:hAnsi="Calibri" w:cs="Calibri"/>
      <w:sz w:val="22"/>
      <w:lang w:eastAsia="zh-CN"/>
    </w:rPr>
  </w:style>
  <w:style w:type="character" w:customStyle="1" w:styleId="ad">
    <w:name w:val="Абзац списка Знак"/>
    <w:link w:val="ac"/>
    <w:uiPriority w:val="34"/>
    <w:locked/>
    <w:rsid w:val="009C742F"/>
    <w:rPr>
      <w:rFonts w:ascii="Calibri" w:eastAsia="Calibri" w:hAnsi="Calibri" w:cs="Times New Roman"/>
      <w:sz w:val="22"/>
    </w:rPr>
  </w:style>
  <w:style w:type="table" w:styleId="af0">
    <w:name w:val="Table Grid"/>
    <w:basedOn w:val="a1"/>
    <w:uiPriority w:val="59"/>
    <w:rsid w:val="009C74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9C742F"/>
    <w:pPr>
      <w:spacing w:after="0" w:line="240" w:lineRule="auto"/>
    </w:pPr>
    <w:rPr>
      <w:rFonts w:ascii="Times New Roman" w:eastAsia="Times New Roman" w:hAnsi="Times New Roman" w:cs="Times New Roman"/>
      <w:sz w:val="28"/>
      <w:szCs w:val="28"/>
      <w:lang w:eastAsia="ru-RU"/>
    </w:rPr>
  </w:style>
  <w:style w:type="character" w:styleId="af1">
    <w:name w:val="Hyperlink"/>
    <w:basedOn w:val="a0"/>
    <w:uiPriority w:val="99"/>
    <w:unhideWhenUsed/>
    <w:rsid w:val="009C742F"/>
    <w:rPr>
      <w:color w:val="0000FF" w:themeColor="hyperlink"/>
      <w:u w:val="single"/>
    </w:rPr>
  </w:style>
  <w:style w:type="paragraph" w:customStyle="1" w:styleId="ConsPlusNormal">
    <w:name w:val="ConsPlusNormal"/>
    <w:link w:val="ConsPlusNormal0"/>
    <w:uiPriority w:val="99"/>
    <w:rsid w:val="009C742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posttextmorecontent">
    <w:name w:val="posttextmore__content"/>
    <w:basedOn w:val="a0"/>
    <w:rsid w:val="008B7372"/>
  </w:style>
  <w:style w:type="paragraph" w:styleId="af2">
    <w:name w:val="Balloon Text"/>
    <w:basedOn w:val="a"/>
    <w:link w:val="af3"/>
    <w:uiPriority w:val="99"/>
    <w:semiHidden/>
    <w:unhideWhenUsed/>
    <w:rsid w:val="008B737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B7372"/>
    <w:rPr>
      <w:rFonts w:ascii="Tahoma" w:hAnsi="Tahoma" w:cs="Tahoma"/>
      <w:sz w:val="16"/>
      <w:szCs w:val="16"/>
    </w:rPr>
  </w:style>
  <w:style w:type="character" w:customStyle="1" w:styleId="normaltextrunscxw218539774bcx0">
    <w:name w:val="normaltextrun scxw218539774 bcx0"/>
    <w:basedOn w:val="a0"/>
    <w:rsid w:val="008B7372"/>
    <w:rPr>
      <w:rFonts w:cs="Times New Roman"/>
    </w:rPr>
  </w:style>
  <w:style w:type="paragraph" w:customStyle="1" w:styleId="21">
    <w:name w:val="Основной текст с отступом 21"/>
    <w:basedOn w:val="a"/>
    <w:rsid w:val="005412D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1">
    <w:name w:val="Знак Знак Знак1 Знак Знак Знак1 Знак Знак Знак Знак"/>
    <w:basedOn w:val="a"/>
    <w:rsid w:val="00237E1F"/>
    <w:pPr>
      <w:spacing w:after="160" w:line="240" w:lineRule="exact"/>
    </w:pPr>
    <w:rPr>
      <w:rFonts w:ascii="Verdana" w:eastAsia="Times New Roman" w:hAnsi="Verdana" w:cs="Verdana"/>
      <w:sz w:val="20"/>
      <w:szCs w:val="20"/>
      <w:lang w:val="en-US"/>
    </w:rPr>
  </w:style>
  <w:style w:type="paragraph" w:customStyle="1" w:styleId="Default">
    <w:name w:val="Default"/>
    <w:rsid w:val="00BE74A8"/>
    <w:pPr>
      <w:autoSpaceDE w:val="0"/>
      <w:autoSpaceDN w:val="0"/>
      <w:adjustRightInd w:val="0"/>
      <w:spacing w:after="0" w:line="240" w:lineRule="auto"/>
    </w:pPr>
    <w:rPr>
      <w:rFonts w:ascii="Times New Roman" w:eastAsia="Calibri" w:hAnsi="Times New Roman" w:cs="Times New Roman"/>
      <w:color w:val="000000"/>
      <w:szCs w:val="24"/>
    </w:rPr>
  </w:style>
  <w:style w:type="character" w:styleId="af4">
    <w:name w:val="Strong"/>
    <w:basedOn w:val="a0"/>
    <w:uiPriority w:val="22"/>
    <w:qFormat/>
    <w:rsid w:val="00140EEC"/>
    <w:rPr>
      <w:b/>
      <w:bCs/>
    </w:rPr>
  </w:style>
  <w:style w:type="paragraph" w:styleId="af5">
    <w:name w:val="Subtitle"/>
    <w:basedOn w:val="a"/>
    <w:link w:val="af6"/>
    <w:qFormat/>
    <w:rsid w:val="00410807"/>
    <w:pPr>
      <w:spacing w:after="60" w:line="240" w:lineRule="auto"/>
      <w:jc w:val="center"/>
      <w:outlineLvl w:val="1"/>
    </w:pPr>
    <w:rPr>
      <w:rFonts w:ascii="Arial" w:eastAsia="Times New Roman" w:hAnsi="Arial" w:cs="Arial"/>
      <w:sz w:val="24"/>
      <w:szCs w:val="24"/>
      <w:lang w:eastAsia="ru-RU"/>
    </w:rPr>
  </w:style>
  <w:style w:type="character" w:customStyle="1" w:styleId="af6">
    <w:name w:val="Подзаголовок Знак"/>
    <w:basedOn w:val="a0"/>
    <w:link w:val="af5"/>
    <w:rsid w:val="00410807"/>
    <w:rPr>
      <w:rFonts w:ascii="Arial" w:eastAsia="Times New Roman" w:hAnsi="Arial" w:cs="Arial"/>
      <w:szCs w:val="24"/>
      <w:lang w:eastAsia="ru-RU"/>
    </w:rPr>
  </w:style>
  <w:style w:type="character" w:customStyle="1" w:styleId="ConsPlusNormal0">
    <w:name w:val="ConsPlusNormal Знак"/>
    <w:link w:val="ConsPlusNormal"/>
    <w:uiPriority w:val="99"/>
    <w:locked/>
    <w:rsid w:val="00410807"/>
    <w:rPr>
      <w:rFonts w:ascii="Arial" w:eastAsia="Arial" w:hAnsi="Arial" w:cs="Arial"/>
      <w:sz w:val="20"/>
      <w:szCs w:val="20"/>
      <w:lang w:eastAsia="ar-SA"/>
    </w:rPr>
  </w:style>
  <w:style w:type="paragraph" w:styleId="af7">
    <w:name w:val="Title"/>
    <w:basedOn w:val="a"/>
    <w:next w:val="af5"/>
    <w:link w:val="af8"/>
    <w:qFormat/>
    <w:rsid w:val="00410807"/>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af8">
    <w:name w:val="Заголовок Знак"/>
    <w:basedOn w:val="a0"/>
    <w:link w:val="af7"/>
    <w:rsid w:val="00410807"/>
    <w:rPr>
      <w:rFonts w:ascii="Times New Roman" w:eastAsia="Times New Roman" w:hAnsi="Times New Roman"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A80E-2567-457F-AE2A-AA06BC27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63</cp:revision>
  <cp:lastPrinted>2025-04-29T05:49:00Z</cp:lastPrinted>
  <dcterms:created xsi:type="dcterms:W3CDTF">2022-05-04T07:28:00Z</dcterms:created>
  <dcterms:modified xsi:type="dcterms:W3CDTF">2025-05-12T10:32:00Z</dcterms:modified>
</cp:coreProperties>
</file>