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15" w:rsidRDefault="00F8090B" w:rsidP="00170F15">
      <w:pPr>
        <w:spacing w:after="0" w:line="240" w:lineRule="auto"/>
        <w:jc w:val="center"/>
        <w:rPr>
          <w:rFonts w:ascii="Times New Roman" w:hAnsi="Times New Roman" w:cs="Times New Roman"/>
          <w:b/>
          <w:sz w:val="28"/>
          <w:szCs w:val="28"/>
          <w:u w:val="single"/>
        </w:rPr>
      </w:pPr>
      <w:r w:rsidRPr="00F70A15">
        <w:rPr>
          <w:rFonts w:ascii="Times New Roman" w:hAnsi="Times New Roman" w:cs="Times New Roman"/>
          <w:b/>
          <w:sz w:val="28"/>
          <w:szCs w:val="28"/>
          <w:u w:val="single"/>
        </w:rPr>
        <w:t xml:space="preserve">Итоги реализации национальных проектов </w:t>
      </w:r>
    </w:p>
    <w:p w:rsidR="006859BE" w:rsidRDefault="00F8090B" w:rsidP="00170F15">
      <w:pPr>
        <w:spacing w:after="0" w:line="240" w:lineRule="auto"/>
        <w:jc w:val="center"/>
        <w:rPr>
          <w:rFonts w:ascii="Times New Roman" w:hAnsi="Times New Roman" w:cs="Times New Roman"/>
          <w:b/>
          <w:sz w:val="28"/>
          <w:szCs w:val="28"/>
          <w:u w:val="single"/>
        </w:rPr>
      </w:pPr>
      <w:r w:rsidRPr="00F70A15">
        <w:rPr>
          <w:rFonts w:ascii="Times New Roman" w:hAnsi="Times New Roman" w:cs="Times New Roman"/>
          <w:b/>
          <w:sz w:val="28"/>
          <w:szCs w:val="28"/>
          <w:u w:val="single"/>
        </w:rPr>
        <w:t>за</w:t>
      </w:r>
      <w:r w:rsidR="00C46499" w:rsidRPr="00C46499">
        <w:rPr>
          <w:rFonts w:ascii="Times New Roman" w:hAnsi="Times New Roman" w:cs="Times New Roman"/>
          <w:b/>
          <w:sz w:val="28"/>
          <w:szCs w:val="28"/>
          <w:u w:val="single"/>
        </w:rPr>
        <w:t xml:space="preserve"> </w:t>
      </w:r>
      <w:r w:rsidR="00C24E90">
        <w:rPr>
          <w:rFonts w:ascii="Times New Roman" w:hAnsi="Times New Roman" w:cs="Times New Roman"/>
          <w:b/>
          <w:sz w:val="28"/>
          <w:szCs w:val="28"/>
          <w:u w:val="single"/>
        </w:rPr>
        <w:t>1 квартал 2022</w:t>
      </w:r>
      <w:r w:rsidR="008B7C98">
        <w:rPr>
          <w:rFonts w:ascii="Times New Roman" w:hAnsi="Times New Roman" w:cs="Times New Roman"/>
          <w:b/>
          <w:sz w:val="28"/>
          <w:szCs w:val="28"/>
          <w:u w:val="single"/>
        </w:rPr>
        <w:t xml:space="preserve"> год</w:t>
      </w:r>
      <w:r w:rsidR="00C24E90">
        <w:rPr>
          <w:rFonts w:ascii="Times New Roman" w:hAnsi="Times New Roman" w:cs="Times New Roman"/>
          <w:b/>
          <w:sz w:val="28"/>
          <w:szCs w:val="28"/>
          <w:u w:val="single"/>
        </w:rPr>
        <w:t>а</w:t>
      </w:r>
      <w:r w:rsidRPr="00F70A15">
        <w:rPr>
          <w:rFonts w:ascii="Times New Roman" w:hAnsi="Times New Roman" w:cs="Times New Roman"/>
          <w:b/>
          <w:sz w:val="28"/>
          <w:szCs w:val="28"/>
          <w:u w:val="single"/>
        </w:rPr>
        <w:t xml:space="preserve"> на территории </w:t>
      </w:r>
    </w:p>
    <w:p w:rsidR="00913612" w:rsidRDefault="00F8090B" w:rsidP="00170F15">
      <w:pPr>
        <w:spacing w:after="0" w:line="240" w:lineRule="auto"/>
        <w:jc w:val="center"/>
        <w:rPr>
          <w:rFonts w:ascii="Times New Roman" w:hAnsi="Times New Roman" w:cs="Times New Roman"/>
          <w:b/>
          <w:sz w:val="28"/>
          <w:szCs w:val="28"/>
          <w:u w:val="single"/>
        </w:rPr>
      </w:pPr>
      <w:r w:rsidRPr="00F70A15">
        <w:rPr>
          <w:rFonts w:ascii="Times New Roman" w:hAnsi="Times New Roman" w:cs="Times New Roman"/>
          <w:b/>
          <w:sz w:val="28"/>
          <w:szCs w:val="28"/>
          <w:u w:val="single"/>
        </w:rPr>
        <w:t>муниципального образования «</w:t>
      </w:r>
      <w:proofErr w:type="spellStart"/>
      <w:r w:rsidRPr="00F70A15">
        <w:rPr>
          <w:rFonts w:ascii="Times New Roman" w:hAnsi="Times New Roman" w:cs="Times New Roman"/>
          <w:b/>
          <w:sz w:val="28"/>
          <w:szCs w:val="28"/>
          <w:u w:val="single"/>
        </w:rPr>
        <w:t>Сенгилеевский</w:t>
      </w:r>
      <w:proofErr w:type="spellEnd"/>
      <w:r w:rsidRPr="00F70A15">
        <w:rPr>
          <w:rFonts w:ascii="Times New Roman" w:hAnsi="Times New Roman" w:cs="Times New Roman"/>
          <w:b/>
          <w:sz w:val="28"/>
          <w:szCs w:val="28"/>
          <w:u w:val="single"/>
        </w:rPr>
        <w:t xml:space="preserve"> район»</w:t>
      </w:r>
    </w:p>
    <w:p w:rsidR="00170F15" w:rsidRPr="00F70A15" w:rsidRDefault="00170F15" w:rsidP="00170F15">
      <w:pPr>
        <w:spacing w:after="0" w:line="240" w:lineRule="auto"/>
        <w:jc w:val="center"/>
        <w:rPr>
          <w:rFonts w:ascii="Times New Roman" w:hAnsi="Times New Roman" w:cs="Times New Roman"/>
          <w:b/>
          <w:sz w:val="28"/>
          <w:szCs w:val="28"/>
          <w:u w:val="single"/>
        </w:rPr>
      </w:pPr>
    </w:p>
    <w:p w:rsidR="00F8090B" w:rsidRPr="00557962" w:rsidRDefault="008A4107" w:rsidP="00557962">
      <w:pPr>
        <w:spacing w:after="0" w:line="240" w:lineRule="auto"/>
        <w:ind w:firstLine="708"/>
        <w:jc w:val="both"/>
        <w:rPr>
          <w:rFonts w:ascii="PT Astra Serif" w:hAnsi="PT Astra Serif" w:cs="Times New Roman"/>
          <w:sz w:val="28"/>
          <w:szCs w:val="28"/>
        </w:rPr>
      </w:pPr>
      <w:r w:rsidRPr="00557962">
        <w:rPr>
          <w:rFonts w:ascii="PT Astra Serif" w:hAnsi="PT Astra Serif" w:cs="Times New Roman"/>
          <w:sz w:val="28"/>
          <w:szCs w:val="28"/>
        </w:rPr>
        <w:t>На территории муниципального образования реализуется</w:t>
      </w:r>
      <w:r w:rsidR="003F5A45" w:rsidRPr="00557962">
        <w:rPr>
          <w:rFonts w:ascii="PT Astra Serif" w:hAnsi="PT Astra Serif" w:cs="Times New Roman"/>
          <w:sz w:val="28"/>
          <w:szCs w:val="28"/>
        </w:rPr>
        <w:t xml:space="preserve"> </w:t>
      </w:r>
      <w:r w:rsidR="000724AD" w:rsidRPr="00557962">
        <w:rPr>
          <w:rFonts w:ascii="PT Astra Serif" w:hAnsi="PT Astra Serif" w:cs="Times New Roman"/>
          <w:sz w:val="28"/>
          <w:szCs w:val="28"/>
        </w:rPr>
        <w:t>2</w:t>
      </w:r>
      <w:r w:rsidR="009E5FE9" w:rsidRPr="00557962">
        <w:rPr>
          <w:rFonts w:ascii="PT Astra Serif" w:hAnsi="PT Astra Serif" w:cs="Times New Roman"/>
          <w:sz w:val="28"/>
          <w:szCs w:val="28"/>
        </w:rPr>
        <w:t>4</w:t>
      </w:r>
      <w:r w:rsidR="003F5A45" w:rsidRPr="00557962">
        <w:rPr>
          <w:rFonts w:ascii="PT Astra Serif" w:hAnsi="PT Astra Serif" w:cs="Times New Roman"/>
          <w:sz w:val="28"/>
          <w:szCs w:val="28"/>
        </w:rPr>
        <w:t xml:space="preserve"> </w:t>
      </w:r>
      <w:r w:rsidR="000724AD" w:rsidRPr="00557962">
        <w:rPr>
          <w:rFonts w:ascii="PT Astra Serif" w:hAnsi="PT Astra Serif" w:cs="Times New Roman"/>
          <w:sz w:val="28"/>
          <w:szCs w:val="28"/>
        </w:rPr>
        <w:t xml:space="preserve">региональных проекта </w:t>
      </w:r>
      <w:r w:rsidR="00E92A2B" w:rsidRPr="00557962">
        <w:rPr>
          <w:rFonts w:ascii="PT Astra Serif" w:hAnsi="PT Astra Serif" w:cs="Times New Roman"/>
          <w:sz w:val="28"/>
          <w:szCs w:val="28"/>
        </w:rPr>
        <w:t>входящих в структуру</w:t>
      </w:r>
      <w:r w:rsidR="000724AD" w:rsidRPr="00557962">
        <w:rPr>
          <w:rFonts w:ascii="PT Astra Serif" w:hAnsi="PT Astra Serif" w:cs="Times New Roman"/>
          <w:sz w:val="28"/>
          <w:szCs w:val="28"/>
        </w:rPr>
        <w:t xml:space="preserve"> </w:t>
      </w:r>
      <w:r w:rsidR="00412343" w:rsidRPr="00557962">
        <w:rPr>
          <w:rFonts w:ascii="PT Astra Serif" w:hAnsi="PT Astra Serif" w:cs="Times New Roman"/>
          <w:sz w:val="28"/>
          <w:szCs w:val="28"/>
        </w:rPr>
        <w:t>7</w:t>
      </w:r>
      <w:r w:rsidR="002072C2" w:rsidRPr="00557962">
        <w:rPr>
          <w:rFonts w:ascii="PT Astra Serif" w:hAnsi="PT Astra Serif" w:cs="Times New Roman"/>
          <w:sz w:val="28"/>
          <w:szCs w:val="28"/>
        </w:rPr>
        <w:t xml:space="preserve"> национальных проектов</w:t>
      </w:r>
      <w:r w:rsidR="0039294C" w:rsidRPr="00557962">
        <w:rPr>
          <w:rFonts w:ascii="PT Astra Serif" w:hAnsi="PT Astra Serif" w:cs="Times New Roman"/>
          <w:sz w:val="28"/>
          <w:szCs w:val="28"/>
        </w:rPr>
        <w:t xml:space="preserve">, что подразумевает </w:t>
      </w:r>
      <w:r w:rsidR="002072C2" w:rsidRPr="00557962">
        <w:rPr>
          <w:rFonts w:ascii="PT Astra Serif" w:hAnsi="PT Astra Serif" w:cs="Times New Roman"/>
          <w:sz w:val="28"/>
          <w:szCs w:val="28"/>
        </w:rPr>
        <w:t xml:space="preserve">исполнение </w:t>
      </w:r>
      <w:r w:rsidR="00C46499" w:rsidRPr="00557962">
        <w:rPr>
          <w:rFonts w:ascii="PT Astra Serif" w:hAnsi="PT Astra Serif" w:cs="Times New Roman"/>
          <w:sz w:val="28"/>
          <w:szCs w:val="28"/>
        </w:rPr>
        <w:t>64</w:t>
      </w:r>
      <w:r w:rsidR="00412343" w:rsidRPr="00557962">
        <w:rPr>
          <w:rFonts w:ascii="PT Astra Serif" w:hAnsi="PT Astra Serif" w:cs="Times New Roman"/>
          <w:sz w:val="28"/>
          <w:szCs w:val="28"/>
        </w:rPr>
        <w:t xml:space="preserve"> </w:t>
      </w:r>
      <w:r w:rsidR="002072C2" w:rsidRPr="00557962">
        <w:rPr>
          <w:rFonts w:ascii="PT Astra Serif" w:hAnsi="PT Astra Serif" w:cs="Times New Roman"/>
          <w:sz w:val="28"/>
          <w:szCs w:val="28"/>
        </w:rPr>
        <w:t>целев</w:t>
      </w:r>
      <w:r w:rsidR="00374997" w:rsidRPr="00557962">
        <w:rPr>
          <w:rFonts w:ascii="PT Astra Serif" w:hAnsi="PT Astra Serif" w:cs="Times New Roman"/>
          <w:sz w:val="28"/>
          <w:szCs w:val="28"/>
        </w:rPr>
        <w:t>ых</w:t>
      </w:r>
      <w:r w:rsidR="002072C2" w:rsidRPr="00557962">
        <w:rPr>
          <w:rFonts w:ascii="PT Astra Serif" w:hAnsi="PT Astra Serif" w:cs="Times New Roman"/>
          <w:sz w:val="28"/>
          <w:szCs w:val="28"/>
        </w:rPr>
        <w:t xml:space="preserve"> показател</w:t>
      </w:r>
      <w:r w:rsidR="00374997" w:rsidRPr="00557962">
        <w:rPr>
          <w:rFonts w:ascii="PT Astra Serif" w:hAnsi="PT Astra Serif" w:cs="Times New Roman"/>
          <w:sz w:val="28"/>
          <w:szCs w:val="28"/>
        </w:rPr>
        <w:t>ей</w:t>
      </w:r>
      <w:r w:rsidR="00535167" w:rsidRPr="00557962">
        <w:rPr>
          <w:rFonts w:ascii="PT Astra Serif" w:hAnsi="PT Astra Serif" w:cs="Times New Roman"/>
          <w:sz w:val="28"/>
          <w:szCs w:val="28"/>
        </w:rPr>
        <w:t>.</w:t>
      </w:r>
      <w:r w:rsidR="003F5ABA" w:rsidRPr="00557962">
        <w:rPr>
          <w:rFonts w:ascii="PT Astra Serif" w:hAnsi="PT Astra Serif" w:cs="Times New Roman"/>
          <w:sz w:val="28"/>
          <w:szCs w:val="28"/>
        </w:rPr>
        <w:t xml:space="preserve"> </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На реализацию программы в 2022 году предусмотрено 8 513 662,00 руб. из них 500 000,00 руб., средства местного бюджета.</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В </w:t>
      </w:r>
      <w:r>
        <w:rPr>
          <w:rFonts w:ascii="PT Astra Serif" w:hAnsi="PT Astra Serif"/>
          <w:b/>
          <w:sz w:val="28"/>
          <w:szCs w:val="28"/>
        </w:rPr>
        <w:t>2022 году</w:t>
      </w:r>
      <w:r>
        <w:rPr>
          <w:rFonts w:ascii="PT Astra Serif" w:hAnsi="PT Astra Serif"/>
          <w:sz w:val="28"/>
          <w:szCs w:val="28"/>
        </w:rPr>
        <w:t xml:space="preserve"> в МО </w:t>
      </w:r>
      <w:r w:rsidRPr="00476FBD">
        <w:rPr>
          <w:rFonts w:ascii="PT Astra Serif" w:hAnsi="PT Astra Serif"/>
          <w:b/>
          <w:sz w:val="28"/>
          <w:szCs w:val="28"/>
        </w:rPr>
        <w:t>«</w:t>
      </w:r>
      <w:proofErr w:type="spellStart"/>
      <w:r w:rsidRPr="00476FBD">
        <w:rPr>
          <w:rFonts w:ascii="PT Astra Serif" w:hAnsi="PT Astra Serif"/>
          <w:b/>
          <w:sz w:val="28"/>
          <w:szCs w:val="28"/>
        </w:rPr>
        <w:t>Сенгилеевское</w:t>
      </w:r>
      <w:proofErr w:type="spellEnd"/>
      <w:r w:rsidRPr="00476FBD">
        <w:rPr>
          <w:rFonts w:ascii="PT Astra Serif" w:hAnsi="PT Astra Serif"/>
          <w:b/>
          <w:sz w:val="28"/>
          <w:szCs w:val="28"/>
        </w:rPr>
        <w:t xml:space="preserve"> городское поселение»</w:t>
      </w:r>
      <w:r>
        <w:rPr>
          <w:rFonts w:ascii="PT Astra Serif" w:hAnsi="PT Astra Serif"/>
          <w:sz w:val="28"/>
          <w:szCs w:val="28"/>
        </w:rPr>
        <w:t xml:space="preserve"> планируется благоустроить  дворовые территории по ул. </w:t>
      </w:r>
      <w:proofErr w:type="gramStart"/>
      <w:r>
        <w:rPr>
          <w:rFonts w:ascii="PT Astra Serif" w:hAnsi="PT Astra Serif"/>
          <w:sz w:val="28"/>
          <w:szCs w:val="28"/>
        </w:rPr>
        <w:t>Лесная</w:t>
      </w:r>
      <w:proofErr w:type="gramEnd"/>
      <w:r>
        <w:rPr>
          <w:rFonts w:ascii="PT Astra Serif" w:hAnsi="PT Astra Serif"/>
          <w:sz w:val="28"/>
          <w:szCs w:val="28"/>
        </w:rPr>
        <w:t xml:space="preserve"> д. 20, 22 в р.п. </w:t>
      </w:r>
      <w:proofErr w:type="spellStart"/>
      <w:r>
        <w:rPr>
          <w:rFonts w:ascii="PT Astra Serif" w:hAnsi="PT Astra Serif"/>
          <w:sz w:val="28"/>
          <w:szCs w:val="28"/>
        </w:rPr>
        <w:t>Цемзавод</w:t>
      </w:r>
      <w:proofErr w:type="spellEnd"/>
      <w:r>
        <w:rPr>
          <w:rFonts w:ascii="PT Astra Serif" w:hAnsi="PT Astra Serif"/>
          <w:sz w:val="28"/>
          <w:szCs w:val="28"/>
        </w:rPr>
        <w:t xml:space="preserve"> </w:t>
      </w:r>
      <w:proofErr w:type="spellStart"/>
      <w:r>
        <w:rPr>
          <w:rFonts w:ascii="PT Astra Serif" w:hAnsi="PT Astra Serif"/>
          <w:sz w:val="28"/>
          <w:szCs w:val="28"/>
        </w:rPr>
        <w:t>Сенгилеевского</w:t>
      </w:r>
      <w:proofErr w:type="spellEnd"/>
      <w:r>
        <w:rPr>
          <w:rFonts w:ascii="PT Astra Serif" w:hAnsi="PT Astra Serif"/>
          <w:sz w:val="28"/>
          <w:szCs w:val="28"/>
        </w:rPr>
        <w:t xml:space="preserve"> района</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 Установка МАФ, контракт заключен с ООО «Солнечная долина» сумма 366 253, 23 рублей, подрядчики приступили к работе.</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   Асфальтирование придомовых территорий,  контракт заключен с ООО «ТК </w:t>
      </w:r>
      <w:proofErr w:type="spellStart"/>
      <w:r>
        <w:rPr>
          <w:rFonts w:ascii="PT Astra Serif" w:hAnsi="PT Astra Serif"/>
          <w:sz w:val="28"/>
          <w:szCs w:val="28"/>
        </w:rPr>
        <w:t>Регионснаб</w:t>
      </w:r>
      <w:proofErr w:type="spellEnd"/>
      <w:r>
        <w:rPr>
          <w:rFonts w:ascii="PT Astra Serif" w:hAnsi="PT Astra Serif"/>
          <w:sz w:val="28"/>
          <w:szCs w:val="28"/>
        </w:rPr>
        <w:t>» на сумму 1 748 460,00 рублей, подрядчики к работе не приступили.</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 Общественное пространство (благоустройство парка «Молодежный» в </w:t>
      </w:r>
      <w:proofErr w:type="gramStart"/>
      <w:r>
        <w:rPr>
          <w:rFonts w:ascii="PT Astra Serif" w:hAnsi="PT Astra Serif"/>
          <w:sz w:val="28"/>
          <w:szCs w:val="28"/>
        </w:rPr>
        <w:t>г</w:t>
      </w:r>
      <w:proofErr w:type="gramEnd"/>
      <w:r>
        <w:rPr>
          <w:rFonts w:ascii="PT Astra Serif" w:hAnsi="PT Astra Serif"/>
          <w:sz w:val="28"/>
          <w:szCs w:val="28"/>
        </w:rPr>
        <w:t xml:space="preserve">. Сенгилей) заключен контракт с «ИП Савина Юлия </w:t>
      </w:r>
      <w:proofErr w:type="spellStart"/>
      <w:r>
        <w:rPr>
          <w:rFonts w:ascii="PT Astra Serif" w:hAnsi="PT Astra Serif"/>
          <w:sz w:val="28"/>
          <w:szCs w:val="28"/>
        </w:rPr>
        <w:t>Мансуровна</w:t>
      </w:r>
      <w:proofErr w:type="spellEnd"/>
      <w:r>
        <w:rPr>
          <w:rFonts w:ascii="PT Astra Serif" w:hAnsi="PT Astra Serif"/>
          <w:sz w:val="28"/>
          <w:szCs w:val="28"/>
        </w:rPr>
        <w:t>»  сумма контракта 5 906 665,58 рублей. Подрядчики приступили к работе.</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Запланированы работы: </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 покрытие проездов, </w:t>
      </w:r>
      <w:proofErr w:type="spellStart"/>
      <w:r>
        <w:rPr>
          <w:rFonts w:ascii="PT Astra Serif" w:hAnsi="PT Astra Serif"/>
          <w:sz w:val="28"/>
          <w:szCs w:val="28"/>
        </w:rPr>
        <w:t>тратуаров</w:t>
      </w:r>
      <w:proofErr w:type="spellEnd"/>
      <w:r>
        <w:rPr>
          <w:rFonts w:ascii="PT Astra Serif" w:hAnsi="PT Astra Serif"/>
          <w:sz w:val="28"/>
          <w:szCs w:val="28"/>
        </w:rPr>
        <w:t>, дорожек и площадок сквера;</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установка МАФ;</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установка наружного освещения;</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озеленение.</w:t>
      </w:r>
    </w:p>
    <w:p w:rsidR="00E6254F" w:rsidRDefault="00E6254F" w:rsidP="00E6254F">
      <w:pPr>
        <w:pStyle w:val="a3"/>
        <w:ind w:left="-170" w:firstLine="709"/>
        <w:rPr>
          <w:rFonts w:ascii="PT Astra Serif" w:hAnsi="PT Astra Serif"/>
          <w:sz w:val="28"/>
          <w:szCs w:val="28"/>
        </w:rPr>
      </w:pPr>
      <w:r>
        <w:rPr>
          <w:rFonts w:ascii="PT Astra Serif" w:hAnsi="PT Astra Serif"/>
          <w:sz w:val="28"/>
          <w:szCs w:val="28"/>
        </w:rPr>
        <w:t xml:space="preserve">Сроки реализации до 01.09.2022 г.    </w:t>
      </w:r>
    </w:p>
    <w:p w:rsidR="00E6254F" w:rsidRPr="00E6254F" w:rsidRDefault="00E6254F" w:rsidP="00E6254F">
      <w:pPr>
        <w:pStyle w:val="a3"/>
        <w:ind w:left="-284" w:firstLine="709"/>
        <w:jc w:val="center"/>
        <w:rPr>
          <w:rFonts w:ascii="PT Astra Serif" w:hAnsi="PT Astra Serif"/>
          <w:b/>
          <w:sz w:val="28"/>
          <w:szCs w:val="28"/>
        </w:rPr>
      </w:pPr>
      <w:proofErr w:type="spellStart"/>
      <w:r>
        <w:rPr>
          <w:rFonts w:ascii="PT Astra Serif" w:hAnsi="PT Astra Serif"/>
          <w:b/>
          <w:sz w:val="28"/>
          <w:szCs w:val="28"/>
        </w:rPr>
        <w:t>Силикатненское</w:t>
      </w:r>
      <w:proofErr w:type="spellEnd"/>
      <w:r>
        <w:rPr>
          <w:rFonts w:ascii="PT Astra Serif" w:hAnsi="PT Astra Serif"/>
          <w:b/>
          <w:sz w:val="28"/>
          <w:szCs w:val="28"/>
        </w:rPr>
        <w:t xml:space="preserve"> городское поселение</w:t>
      </w:r>
    </w:p>
    <w:p w:rsidR="00E6254F" w:rsidRPr="003B7FCB" w:rsidRDefault="00E6254F" w:rsidP="00E6254F">
      <w:pPr>
        <w:shd w:val="clear" w:color="auto" w:fill="FFFFFF"/>
        <w:rPr>
          <w:rFonts w:ascii="PT Astra Serif" w:hAnsi="PT Astra Serif" w:cs="Arial"/>
          <w:color w:val="2C2D2E"/>
          <w:sz w:val="28"/>
          <w:szCs w:val="28"/>
          <w:lang w:eastAsia="ru-RU"/>
        </w:rPr>
      </w:pPr>
      <w:r>
        <w:rPr>
          <w:rFonts w:ascii="PT Astra Serif" w:hAnsi="PT Astra Serif"/>
          <w:sz w:val="28"/>
          <w:szCs w:val="28"/>
        </w:rPr>
        <w:t xml:space="preserve">В </w:t>
      </w:r>
      <w:r w:rsidRPr="00D205C0">
        <w:rPr>
          <w:rFonts w:ascii="PT Astra Serif" w:hAnsi="PT Astra Serif"/>
          <w:sz w:val="28"/>
          <w:szCs w:val="28"/>
        </w:rPr>
        <w:t>2022 году</w:t>
      </w:r>
      <w:r>
        <w:rPr>
          <w:rFonts w:ascii="PT Astra Serif" w:hAnsi="PT Astra Serif"/>
          <w:sz w:val="28"/>
          <w:szCs w:val="28"/>
        </w:rPr>
        <w:t xml:space="preserve"> в МО «</w:t>
      </w:r>
      <w:proofErr w:type="spellStart"/>
      <w:r>
        <w:rPr>
          <w:rFonts w:ascii="PT Astra Serif" w:hAnsi="PT Astra Serif"/>
          <w:sz w:val="28"/>
          <w:szCs w:val="28"/>
        </w:rPr>
        <w:t>Силикатненское</w:t>
      </w:r>
      <w:proofErr w:type="spellEnd"/>
      <w:r>
        <w:rPr>
          <w:rFonts w:ascii="PT Astra Serif" w:hAnsi="PT Astra Serif"/>
          <w:sz w:val="28"/>
          <w:szCs w:val="28"/>
        </w:rPr>
        <w:t xml:space="preserve"> городское поселение» планируется благоустроить  общественное пространство  </w:t>
      </w:r>
      <w:r w:rsidRPr="00AB303B">
        <w:rPr>
          <w:rFonts w:ascii="PT Astra Serif" w:hAnsi="PT Astra Serif" w:cs="Arial"/>
          <w:color w:val="2C2D2E"/>
          <w:sz w:val="28"/>
          <w:szCs w:val="28"/>
          <w:lang w:eastAsia="ru-RU"/>
        </w:rPr>
        <w:t>по программе</w:t>
      </w:r>
      <w:r w:rsidRPr="003B7FCB">
        <w:rPr>
          <w:rFonts w:ascii="Arial" w:hAnsi="Arial" w:cs="Arial"/>
          <w:color w:val="2C2D2E"/>
          <w:sz w:val="23"/>
          <w:szCs w:val="23"/>
          <w:lang w:eastAsia="ru-RU"/>
        </w:rPr>
        <w:t xml:space="preserve"> </w:t>
      </w:r>
      <w:r w:rsidRPr="003B7FCB">
        <w:rPr>
          <w:rFonts w:ascii="PT Astra Serif" w:hAnsi="PT Astra Serif" w:cs="Arial"/>
          <w:color w:val="2C2D2E"/>
          <w:sz w:val="28"/>
          <w:szCs w:val="28"/>
          <w:lang w:eastAsia="ru-RU"/>
        </w:rPr>
        <w:t>«Формирование комфортной городской среды»</w:t>
      </w:r>
      <w:r>
        <w:rPr>
          <w:rFonts w:ascii="PT Astra Serif" w:hAnsi="PT Astra Serif" w:cs="Arial"/>
          <w:color w:val="2C2D2E"/>
          <w:sz w:val="28"/>
          <w:szCs w:val="28"/>
          <w:lang w:eastAsia="ru-RU"/>
        </w:rPr>
        <w:t>— Центральная площадь (сумма 4 892 041,00 рублей, из них 244 602,05 рублей средства местного бюджета).</w:t>
      </w:r>
    </w:p>
    <w:p w:rsidR="00E6254F" w:rsidRPr="003B7FCB" w:rsidRDefault="00E6254F" w:rsidP="00E6254F">
      <w:pPr>
        <w:shd w:val="clear" w:color="auto" w:fill="FFFFFF"/>
        <w:spacing w:after="0" w:line="240" w:lineRule="auto"/>
        <w:rPr>
          <w:rFonts w:ascii="PT Astra Serif" w:hAnsi="PT Astra Serif" w:cs="Arial"/>
          <w:color w:val="2C2D2E"/>
          <w:sz w:val="28"/>
          <w:szCs w:val="28"/>
          <w:lang w:eastAsia="ru-RU"/>
        </w:rPr>
      </w:pPr>
      <w:r w:rsidRPr="003B7FCB">
        <w:rPr>
          <w:rFonts w:ascii="PT Astra Serif" w:hAnsi="PT Astra Serif" w:cs="Arial"/>
          <w:color w:val="2C2D2E"/>
          <w:sz w:val="28"/>
          <w:szCs w:val="28"/>
          <w:lang w:eastAsia="ru-RU"/>
        </w:rPr>
        <w:t xml:space="preserve">На сегодняшний день по итогам торгов заключен муниципальный контракт </w:t>
      </w:r>
    </w:p>
    <w:p w:rsidR="00E6254F" w:rsidRPr="003B7FCB"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с ИП «Козлов П.В.»</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Планируемые в</w:t>
      </w:r>
      <w:r w:rsidRPr="003B7FCB">
        <w:rPr>
          <w:rFonts w:ascii="PT Astra Serif" w:hAnsi="PT Astra Serif" w:cs="Arial"/>
          <w:color w:val="2C2D2E"/>
          <w:sz w:val="28"/>
          <w:szCs w:val="28"/>
          <w:lang w:eastAsia="ru-RU"/>
        </w:rPr>
        <w:t xml:space="preserve">иды работ: </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 планировка территории;</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 озеленение;</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  освещение;</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 обустройство пешеходных зон;</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 xml:space="preserve"> - установка МАФ;</w:t>
      </w:r>
    </w:p>
    <w:p w:rsidR="00E6254F"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 xml:space="preserve">- </w:t>
      </w:r>
      <w:r w:rsidRPr="003B7FCB">
        <w:rPr>
          <w:rFonts w:ascii="PT Astra Serif" w:hAnsi="PT Astra Serif" w:cs="Arial"/>
          <w:color w:val="2C2D2E"/>
          <w:sz w:val="28"/>
          <w:szCs w:val="28"/>
          <w:lang w:eastAsia="ru-RU"/>
        </w:rPr>
        <w:t>обустройство декоративных клумб.</w:t>
      </w:r>
    </w:p>
    <w:p w:rsidR="00E6254F" w:rsidRPr="003B7FCB" w:rsidRDefault="00E6254F" w:rsidP="00E6254F">
      <w:pPr>
        <w:shd w:val="clear" w:color="auto" w:fill="FFFFFF"/>
        <w:spacing w:after="0" w:line="240" w:lineRule="auto"/>
        <w:rPr>
          <w:rFonts w:ascii="PT Astra Serif" w:hAnsi="PT Astra Serif" w:cs="Arial"/>
          <w:color w:val="2C2D2E"/>
          <w:sz w:val="28"/>
          <w:szCs w:val="28"/>
          <w:lang w:eastAsia="ru-RU"/>
        </w:rPr>
      </w:pPr>
      <w:r>
        <w:rPr>
          <w:rFonts w:ascii="PT Astra Serif" w:hAnsi="PT Astra Serif" w:cs="Arial"/>
          <w:color w:val="2C2D2E"/>
          <w:sz w:val="28"/>
          <w:szCs w:val="28"/>
          <w:lang w:eastAsia="ru-RU"/>
        </w:rPr>
        <w:t>Подрядчики к работе приступили.</w:t>
      </w:r>
    </w:p>
    <w:p w:rsidR="00954628" w:rsidRPr="00557962" w:rsidRDefault="00954628" w:rsidP="00557962">
      <w:pPr>
        <w:spacing w:after="0" w:line="240" w:lineRule="auto"/>
        <w:ind w:firstLine="708"/>
        <w:jc w:val="both"/>
        <w:rPr>
          <w:rFonts w:ascii="PT Astra Serif" w:hAnsi="PT Astra Serif"/>
          <w:sz w:val="28"/>
          <w:szCs w:val="28"/>
          <w:highlight w:val="yellow"/>
          <w:u w:val="single"/>
        </w:rPr>
      </w:pPr>
      <w:r w:rsidRPr="00557962">
        <w:rPr>
          <w:rFonts w:ascii="PT Astra Serif" w:hAnsi="PT Astra Serif"/>
          <w:b/>
          <w:sz w:val="28"/>
          <w:szCs w:val="28"/>
          <w:highlight w:val="yellow"/>
          <w:u w:val="single"/>
        </w:rPr>
        <w:t>В 2021 году</w:t>
      </w:r>
      <w:r w:rsidRPr="00557962">
        <w:rPr>
          <w:rFonts w:ascii="PT Astra Serif" w:hAnsi="PT Astra Serif"/>
          <w:sz w:val="28"/>
          <w:szCs w:val="28"/>
          <w:highlight w:val="yellow"/>
          <w:u w:val="single"/>
        </w:rPr>
        <w:t xml:space="preserve"> на ремонт и содержание автомобильных дорог </w:t>
      </w:r>
      <w:r w:rsidRPr="00557962">
        <w:rPr>
          <w:rFonts w:ascii="PT Astra Serif" w:hAnsi="PT Astra Serif"/>
          <w:b/>
          <w:sz w:val="28"/>
          <w:szCs w:val="28"/>
          <w:highlight w:val="yellow"/>
          <w:u w:val="single"/>
        </w:rPr>
        <w:t>областного значения</w:t>
      </w:r>
      <w:r w:rsidRPr="00557962">
        <w:rPr>
          <w:rFonts w:ascii="PT Astra Serif" w:hAnsi="PT Astra Serif"/>
          <w:sz w:val="28"/>
          <w:szCs w:val="28"/>
          <w:highlight w:val="yellow"/>
          <w:u w:val="single"/>
        </w:rPr>
        <w:t xml:space="preserve"> в </w:t>
      </w:r>
      <w:proofErr w:type="spellStart"/>
      <w:r w:rsidRPr="00557962">
        <w:rPr>
          <w:rFonts w:ascii="PT Astra Serif" w:hAnsi="PT Astra Serif"/>
          <w:sz w:val="28"/>
          <w:szCs w:val="28"/>
          <w:highlight w:val="yellow"/>
          <w:u w:val="single"/>
        </w:rPr>
        <w:t>Сенгилеевском</w:t>
      </w:r>
      <w:proofErr w:type="spellEnd"/>
      <w:r w:rsidRPr="00557962">
        <w:rPr>
          <w:rFonts w:ascii="PT Astra Serif" w:hAnsi="PT Astra Serif"/>
          <w:sz w:val="28"/>
          <w:szCs w:val="28"/>
          <w:highlight w:val="yellow"/>
          <w:u w:val="single"/>
        </w:rPr>
        <w:t xml:space="preserve"> районе будет направлено – </w:t>
      </w:r>
      <w:r w:rsidRPr="00557962">
        <w:rPr>
          <w:rFonts w:ascii="PT Astra Serif" w:hAnsi="PT Astra Serif"/>
          <w:b/>
          <w:sz w:val="28"/>
          <w:szCs w:val="28"/>
          <w:highlight w:val="yellow"/>
          <w:u w:val="single"/>
        </w:rPr>
        <w:t>144,1 млн. рублей</w:t>
      </w:r>
    </w:p>
    <w:p w:rsidR="00954628" w:rsidRPr="00557962" w:rsidRDefault="00954628" w:rsidP="00557962">
      <w:pPr>
        <w:spacing w:after="0" w:line="240" w:lineRule="auto"/>
        <w:jc w:val="both"/>
        <w:rPr>
          <w:rFonts w:ascii="PT Astra Serif" w:hAnsi="PT Astra Serif"/>
          <w:sz w:val="28"/>
          <w:szCs w:val="28"/>
          <w:highlight w:val="yellow"/>
        </w:rPr>
      </w:pPr>
      <w:r w:rsidRPr="00557962">
        <w:rPr>
          <w:rFonts w:ascii="PT Astra Serif" w:hAnsi="PT Astra Serif"/>
          <w:sz w:val="28"/>
          <w:szCs w:val="28"/>
          <w:highlight w:val="yellow"/>
        </w:rPr>
        <w:lastRenderedPageBreak/>
        <w:t xml:space="preserve">1. В рамках реализации </w:t>
      </w:r>
      <w:r w:rsidRPr="00557962">
        <w:rPr>
          <w:rFonts w:ascii="PT Astra Serif" w:hAnsi="PT Astra Serif"/>
          <w:b/>
          <w:sz w:val="28"/>
          <w:szCs w:val="28"/>
          <w:highlight w:val="yellow"/>
          <w:u w:val="single"/>
        </w:rPr>
        <w:t>проекта «Безопасные и качественные автомобильные дороги»</w:t>
      </w:r>
      <w:r w:rsidRPr="00557962">
        <w:rPr>
          <w:rFonts w:ascii="PT Astra Serif" w:hAnsi="PT Astra Serif"/>
          <w:sz w:val="28"/>
          <w:szCs w:val="28"/>
          <w:highlight w:val="yellow"/>
        </w:rPr>
        <w:t xml:space="preserve"> выполн</w:t>
      </w:r>
      <w:r w:rsidR="005718EF" w:rsidRPr="00557962">
        <w:rPr>
          <w:rFonts w:ascii="PT Astra Serif" w:hAnsi="PT Astra Serif"/>
          <w:sz w:val="28"/>
          <w:szCs w:val="28"/>
          <w:highlight w:val="yellow"/>
        </w:rPr>
        <w:t>ены</w:t>
      </w:r>
      <w:r w:rsidRPr="00557962">
        <w:rPr>
          <w:rFonts w:ascii="PT Astra Serif" w:hAnsi="PT Astra Serif"/>
          <w:sz w:val="28"/>
          <w:szCs w:val="28"/>
          <w:highlight w:val="yellow"/>
        </w:rPr>
        <w:t xml:space="preserve"> работы по ремонту автомобильной дороги «Большие </w:t>
      </w:r>
      <w:proofErr w:type="spellStart"/>
      <w:r w:rsidRPr="00557962">
        <w:rPr>
          <w:rFonts w:ascii="PT Astra Serif" w:hAnsi="PT Astra Serif"/>
          <w:sz w:val="28"/>
          <w:szCs w:val="28"/>
          <w:highlight w:val="yellow"/>
        </w:rPr>
        <w:t>Ключищи-Сенгилей-Байдулино</w:t>
      </w:r>
      <w:proofErr w:type="spellEnd"/>
      <w:r w:rsidRPr="00557962">
        <w:rPr>
          <w:rFonts w:ascii="PT Astra Serif" w:hAnsi="PT Astra Serif"/>
          <w:sz w:val="28"/>
          <w:szCs w:val="28"/>
          <w:highlight w:val="yellow"/>
        </w:rPr>
        <w:t xml:space="preserve">» на участке </w:t>
      </w:r>
      <w:r w:rsidRPr="00557962">
        <w:rPr>
          <w:rFonts w:ascii="PT Astra Serif" w:hAnsi="PT Astra Serif"/>
          <w:b/>
          <w:sz w:val="28"/>
          <w:szCs w:val="28"/>
          <w:highlight w:val="yellow"/>
        </w:rPr>
        <w:t xml:space="preserve">с. </w:t>
      </w:r>
      <w:proofErr w:type="spellStart"/>
      <w:r w:rsidRPr="00557962">
        <w:rPr>
          <w:rFonts w:ascii="PT Astra Serif" w:hAnsi="PT Astra Serif"/>
          <w:b/>
          <w:sz w:val="28"/>
          <w:szCs w:val="28"/>
          <w:highlight w:val="yellow"/>
        </w:rPr>
        <w:t>Потапиха</w:t>
      </w:r>
      <w:proofErr w:type="spellEnd"/>
      <w:r w:rsidRPr="00557962">
        <w:rPr>
          <w:rFonts w:ascii="PT Astra Serif" w:hAnsi="PT Astra Serif"/>
          <w:b/>
          <w:sz w:val="28"/>
          <w:szCs w:val="28"/>
          <w:highlight w:val="yellow"/>
        </w:rPr>
        <w:t xml:space="preserve"> – поворот </w:t>
      </w:r>
      <w:proofErr w:type="gramStart"/>
      <w:r w:rsidRPr="00557962">
        <w:rPr>
          <w:rFonts w:ascii="PT Astra Serif" w:hAnsi="PT Astra Serif"/>
          <w:b/>
          <w:sz w:val="28"/>
          <w:szCs w:val="28"/>
          <w:highlight w:val="yellow"/>
        </w:rPr>
        <w:t>на</w:t>
      </w:r>
      <w:proofErr w:type="gramEnd"/>
      <w:r w:rsidRPr="00557962">
        <w:rPr>
          <w:rFonts w:ascii="PT Astra Serif" w:hAnsi="PT Astra Serif"/>
          <w:b/>
          <w:sz w:val="28"/>
          <w:szCs w:val="28"/>
          <w:highlight w:val="yellow"/>
        </w:rPr>
        <w:t xml:space="preserve"> </w:t>
      </w:r>
      <w:proofErr w:type="gramStart"/>
      <w:r w:rsidRPr="00557962">
        <w:rPr>
          <w:rFonts w:ascii="PT Astra Serif" w:hAnsi="PT Astra Serif"/>
          <w:b/>
          <w:sz w:val="28"/>
          <w:szCs w:val="28"/>
          <w:highlight w:val="yellow"/>
        </w:rPr>
        <w:t>с</w:t>
      </w:r>
      <w:proofErr w:type="gramEnd"/>
      <w:r w:rsidRPr="00557962">
        <w:rPr>
          <w:rFonts w:ascii="PT Astra Serif" w:hAnsi="PT Astra Serif"/>
          <w:b/>
          <w:sz w:val="28"/>
          <w:szCs w:val="28"/>
          <w:highlight w:val="yellow"/>
        </w:rPr>
        <w:t>. Криуши протяженностью 3,1км на сумму 53,9 млн. рублей</w:t>
      </w:r>
    </w:p>
    <w:p w:rsidR="00954628" w:rsidRPr="00557962" w:rsidRDefault="00954628" w:rsidP="00557962">
      <w:pPr>
        <w:spacing w:after="0" w:line="240" w:lineRule="auto"/>
        <w:jc w:val="both"/>
        <w:rPr>
          <w:rFonts w:ascii="PT Astra Serif" w:hAnsi="PT Astra Serif"/>
          <w:sz w:val="28"/>
          <w:szCs w:val="28"/>
          <w:highlight w:val="yellow"/>
        </w:rPr>
      </w:pPr>
      <w:r w:rsidRPr="00557962">
        <w:rPr>
          <w:rFonts w:ascii="PT Astra Serif" w:hAnsi="PT Astra Serif"/>
          <w:sz w:val="28"/>
          <w:szCs w:val="28"/>
          <w:highlight w:val="yellow"/>
        </w:rPr>
        <w:t xml:space="preserve">2. Ремонт моста </w:t>
      </w:r>
      <w:proofErr w:type="gramStart"/>
      <w:r w:rsidRPr="00557962">
        <w:rPr>
          <w:rFonts w:ascii="PT Astra Serif" w:hAnsi="PT Astra Serif"/>
          <w:sz w:val="28"/>
          <w:szCs w:val="28"/>
          <w:highlight w:val="yellow"/>
        </w:rPr>
        <w:t>в</w:t>
      </w:r>
      <w:proofErr w:type="gramEnd"/>
      <w:r w:rsidRPr="00557962">
        <w:rPr>
          <w:rFonts w:ascii="PT Astra Serif" w:hAnsi="PT Astra Serif"/>
          <w:sz w:val="28"/>
          <w:szCs w:val="28"/>
          <w:highlight w:val="yellow"/>
        </w:rPr>
        <w:t xml:space="preserve"> </w:t>
      </w:r>
      <w:r w:rsidRPr="00557962">
        <w:rPr>
          <w:rFonts w:ascii="PT Astra Serif" w:hAnsi="PT Astra Serif"/>
          <w:b/>
          <w:sz w:val="28"/>
          <w:szCs w:val="28"/>
          <w:highlight w:val="yellow"/>
        </w:rPr>
        <w:t xml:space="preserve">с. </w:t>
      </w:r>
      <w:proofErr w:type="spellStart"/>
      <w:r w:rsidRPr="00557962">
        <w:rPr>
          <w:rFonts w:ascii="PT Astra Serif" w:hAnsi="PT Astra Serif"/>
          <w:b/>
          <w:sz w:val="28"/>
          <w:szCs w:val="28"/>
          <w:highlight w:val="yellow"/>
        </w:rPr>
        <w:t>Артюшкино</w:t>
      </w:r>
      <w:proofErr w:type="spellEnd"/>
      <w:r w:rsidRPr="00557962">
        <w:rPr>
          <w:rFonts w:ascii="PT Astra Serif" w:hAnsi="PT Astra Serif"/>
          <w:b/>
          <w:sz w:val="28"/>
          <w:szCs w:val="28"/>
          <w:highlight w:val="yellow"/>
        </w:rPr>
        <w:t xml:space="preserve"> на сумму 25,3 млн. рублей;</w:t>
      </w:r>
    </w:p>
    <w:p w:rsidR="00954628" w:rsidRPr="00557962" w:rsidRDefault="00954628" w:rsidP="00557962">
      <w:pPr>
        <w:spacing w:after="0" w:line="240" w:lineRule="auto"/>
        <w:jc w:val="both"/>
        <w:rPr>
          <w:rFonts w:ascii="PT Astra Serif" w:hAnsi="PT Astra Serif"/>
          <w:sz w:val="28"/>
          <w:szCs w:val="28"/>
          <w:highlight w:val="yellow"/>
        </w:rPr>
      </w:pPr>
      <w:r w:rsidRPr="00557962">
        <w:rPr>
          <w:rFonts w:ascii="PT Astra Serif" w:hAnsi="PT Astra Serif"/>
          <w:sz w:val="28"/>
          <w:szCs w:val="28"/>
          <w:highlight w:val="yellow"/>
        </w:rPr>
        <w:t>3. Освещение участка автодороги «</w:t>
      </w:r>
      <w:proofErr w:type="spellStart"/>
      <w:r w:rsidRPr="00557962">
        <w:rPr>
          <w:rFonts w:ascii="PT Astra Serif" w:hAnsi="PT Astra Serif"/>
          <w:sz w:val="28"/>
          <w:szCs w:val="28"/>
          <w:highlight w:val="yellow"/>
        </w:rPr>
        <w:t>Тушна-Артюшкино</w:t>
      </w:r>
      <w:proofErr w:type="spellEnd"/>
      <w:r w:rsidRPr="00557962">
        <w:rPr>
          <w:rFonts w:ascii="PT Astra Serif" w:hAnsi="PT Astra Serif"/>
          <w:sz w:val="28"/>
          <w:szCs w:val="28"/>
          <w:highlight w:val="yellow"/>
        </w:rPr>
        <w:t xml:space="preserve">» </w:t>
      </w:r>
      <w:r w:rsidRPr="00557962">
        <w:rPr>
          <w:rFonts w:ascii="PT Astra Serif" w:hAnsi="PT Astra Serif"/>
          <w:b/>
          <w:sz w:val="28"/>
          <w:szCs w:val="28"/>
          <w:highlight w:val="yellow"/>
        </w:rPr>
        <w:t>(</w:t>
      </w:r>
      <w:proofErr w:type="spellStart"/>
      <w:r w:rsidRPr="00557962">
        <w:rPr>
          <w:rFonts w:ascii="PT Astra Serif" w:hAnsi="PT Astra Serif"/>
          <w:b/>
          <w:sz w:val="28"/>
          <w:szCs w:val="28"/>
          <w:highlight w:val="yellow"/>
        </w:rPr>
        <w:t>с</w:t>
      </w:r>
      <w:proofErr w:type="gramStart"/>
      <w:r w:rsidRPr="00557962">
        <w:rPr>
          <w:rFonts w:ascii="PT Astra Serif" w:hAnsi="PT Astra Serif"/>
          <w:b/>
          <w:sz w:val="28"/>
          <w:szCs w:val="28"/>
          <w:highlight w:val="yellow"/>
        </w:rPr>
        <w:t>.А</w:t>
      </w:r>
      <w:proofErr w:type="gramEnd"/>
      <w:r w:rsidRPr="00557962">
        <w:rPr>
          <w:rFonts w:ascii="PT Astra Serif" w:hAnsi="PT Astra Serif"/>
          <w:b/>
          <w:sz w:val="28"/>
          <w:szCs w:val="28"/>
          <w:highlight w:val="yellow"/>
        </w:rPr>
        <w:t>ртюшкино</w:t>
      </w:r>
      <w:proofErr w:type="spellEnd"/>
      <w:r w:rsidRPr="00557962">
        <w:rPr>
          <w:rFonts w:ascii="PT Astra Serif" w:hAnsi="PT Astra Serif"/>
          <w:b/>
          <w:sz w:val="28"/>
          <w:szCs w:val="28"/>
          <w:highlight w:val="yellow"/>
        </w:rPr>
        <w:t>)</w:t>
      </w:r>
      <w:r w:rsidRPr="00557962">
        <w:rPr>
          <w:rFonts w:ascii="PT Astra Serif" w:hAnsi="PT Astra Serif"/>
          <w:sz w:val="28"/>
          <w:szCs w:val="28"/>
          <w:highlight w:val="yellow"/>
        </w:rPr>
        <w:t xml:space="preserve"> протяжённостью 1,4 км на сумму 4,4 млн. рублей;</w:t>
      </w:r>
    </w:p>
    <w:p w:rsidR="00954628" w:rsidRPr="00557962" w:rsidRDefault="00954628" w:rsidP="00557962">
      <w:pPr>
        <w:spacing w:after="0" w:line="240" w:lineRule="auto"/>
        <w:jc w:val="both"/>
        <w:rPr>
          <w:rFonts w:ascii="PT Astra Serif" w:hAnsi="PT Astra Serif"/>
          <w:sz w:val="28"/>
          <w:szCs w:val="28"/>
          <w:highlight w:val="yellow"/>
        </w:rPr>
      </w:pPr>
      <w:r w:rsidRPr="00557962">
        <w:rPr>
          <w:rFonts w:ascii="PT Astra Serif" w:hAnsi="PT Astra Serif"/>
          <w:sz w:val="28"/>
          <w:szCs w:val="28"/>
          <w:highlight w:val="yellow"/>
        </w:rPr>
        <w:t>4. На содержание автодорог направлено 48,0 млн. рублей (подрядная организация ООО «</w:t>
      </w:r>
      <w:proofErr w:type="spellStart"/>
      <w:r w:rsidRPr="00557962">
        <w:rPr>
          <w:rFonts w:ascii="PT Astra Serif" w:hAnsi="PT Astra Serif"/>
          <w:sz w:val="28"/>
          <w:szCs w:val="28"/>
          <w:highlight w:val="yellow"/>
        </w:rPr>
        <w:t>Ульяновсктрансстрой</w:t>
      </w:r>
      <w:proofErr w:type="spellEnd"/>
      <w:r w:rsidRPr="00557962">
        <w:rPr>
          <w:rFonts w:ascii="PT Astra Serif" w:hAnsi="PT Astra Serif"/>
          <w:sz w:val="28"/>
          <w:szCs w:val="28"/>
          <w:highlight w:val="yellow"/>
        </w:rPr>
        <w:t xml:space="preserve">»), из них </w:t>
      </w:r>
      <w:r w:rsidRPr="00557962">
        <w:rPr>
          <w:rFonts w:ascii="PT Astra Serif" w:hAnsi="PT Astra Serif"/>
          <w:b/>
          <w:sz w:val="28"/>
          <w:szCs w:val="28"/>
          <w:highlight w:val="yellow"/>
        </w:rPr>
        <w:t>8,9 млн. рублей на ремонт «картами»:</w:t>
      </w:r>
      <w:r w:rsidRPr="00557962">
        <w:rPr>
          <w:rFonts w:ascii="PT Astra Serif" w:hAnsi="PT Astra Serif"/>
          <w:sz w:val="28"/>
          <w:szCs w:val="28"/>
          <w:highlight w:val="yellow"/>
        </w:rPr>
        <w:t xml:space="preserve"> а/</w:t>
      </w:r>
      <w:proofErr w:type="spellStart"/>
      <w:r w:rsidRPr="00557962">
        <w:rPr>
          <w:rFonts w:ascii="PT Astra Serif" w:hAnsi="PT Astra Serif"/>
          <w:sz w:val="28"/>
          <w:szCs w:val="28"/>
          <w:highlight w:val="yellow"/>
        </w:rPr>
        <w:t>д</w:t>
      </w:r>
      <w:proofErr w:type="spellEnd"/>
      <w:r w:rsidRPr="00557962">
        <w:rPr>
          <w:rFonts w:ascii="PT Astra Serif" w:hAnsi="PT Astra Serif"/>
          <w:sz w:val="28"/>
          <w:szCs w:val="28"/>
          <w:highlight w:val="yellow"/>
        </w:rPr>
        <w:t xml:space="preserve"> «Алешкино - </w:t>
      </w:r>
      <w:proofErr w:type="spellStart"/>
      <w:r w:rsidRPr="00557962">
        <w:rPr>
          <w:rFonts w:ascii="PT Astra Serif" w:hAnsi="PT Astra Serif"/>
          <w:sz w:val="28"/>
          <w:szCs w:val="28"/>
          <w:highlight w:val="yellow"/>
        </w:rPr>
        <w:t>Вырастайкино</w:t>
      </w:r>
      <w:proofErr w:type="spellEnd"/>
      <w:r w:rsidRPr="00557962">
        <w:rPr>
          <w:rFonts w:ascii="PT Astra Serif" w:hAnsi="PT Astra Serif"/>
          <w:sz w:val="28"/>
          <w:szCs w:val="28"/>
          <w:highlight w:val="yellow"/>
        </w:rPr>
        <w:t xml:space="preserve"> - Р. </w:t>
      </w:r>
      <w:proofErr w:type="spellStart"/>
      <w:r w:rsidRPr="00557962">
        <w:rPr>
          <w:rFonts w:ascii="PT Astra Serif" w:hAnsi="PT Astra Serif"/>
          <w:sz w:val="28"/>
          <w:szCs w:val="28"/>
          <w:highlight w:val="yellow"/>
        </w:rPr>
        <w:t>Бектяшка</w:t>
      </w:r>
      <w:proofErr w:type="spellEnd"/>
      <w:r w:rsidRPr="00557962">
        <w:rPr>
          <w:rFonts w:ascii="PT Astra Serif" w:hAnsi="PT Astra Serif"/>
          <w:sz w:val="28"/>
          <w:szCs w:val="28"/>
          <w:highlight w:val="yellow"/>
        </w:rPr>
        <w:t xml:space="preserve">» у               с. Р. </w:t>
      </w:r>
      <w:proofErr w:type="spellStart"/>
      <w:r w:rsidRPr="00557962">
        <w:rPr>
          <w:rFonts w:ascii="PT Astra Serif" w:hAnsi="PT Astra Serif"/>
          <w:sz w:val="28"/>
          <w:szCs w:val="28"/>
          <w:highlight w:val="yellow"/>
        </w:rPr>
        <w:t>Бектяшка</w:t>
      </w:r>
      <w:proofErr w:type="spellEnd"/>
      <w:r w:rsidRPr="00557962">
        <w:rPr>
          <w:rFonts w:ascii="PT Astra Serif" w:hAnsi="PT Astra Serif"/>
          <w:sz w:val="28"/>
          <w:szCs w:val="28"/>
          <w:highlight w:val="yellow"/>
        </w:rPr>
        <w:t xml:space="preserve"> 1,2км на сумму 6,8 млн. рублей, </w:t>
      </w:r>
      <w:proofErr w:type="gramStart"/>
      <w:r w:rsidRPr="00557962">
        <w:rPr>
          <w:rFonts w:ascii="PT Astra Serif" w:hAnsi="PT Astra Serif"/>
          <w:b/>
          <w:sz w:val="28"/>
          <w:szCs w:val="28"/>
          <w:highlight w:val="yellow"/>
        </w:rPr>
        <w:t>с</w:t>
      </w:r>
      <w:proofErr w:type="gramEnd"/>
      <w:r w:rsidRPr="00557962">
        <w:rPr>
          <w:rFonts w:ascii="PT Astra Serif" w:hAnsi="PT Astra Serif"/>
          <w:b/>
          <w:sz w:val="28"/>
          <w:szCs w:val="28"/>
          <w:highlight w:val="yellow"/>
        </w:rPr>
        <w:t xml:space="preserve">. </w:t>
      </w:r>
      <w:proofErr w:type="gramStart"/>
      <w:r w:rsidRPr="00557962">
        <w:rPr>
          <w:rFonts w:ascii="PT Astra Serif" w:hAnsi="PT Astra Serif"/>
          <w:b/>
          <w:sz w:val="28"/>
          <w:szCs w:val="28"/>
          <w:highlight w:val="yellow"/>
        </w:rPr>
        <w:t>Екатериновка</w:t>
      </w:r>
      <w:proofErr w:type="gramEnd"/>
      <w:r w:rsidRPr="00557962">
        <w:rPr>
          <w:rFonts w:ascii="PT Astra Serif" w:hAnsi="PT Astra Serif"/>
          <w:b/>
          <w:sz w:val="28"/>
          <w:szCs w:val="28"/>
          <w:highlight w:val="yellow"/>
        </w:rPr>
        <w:t xml:space="preserve"> </w:t>
      </w:r>
      <w:r w:rsidRPr="00557962">
        <w:rPr>
          <w:rFonts w:ascii="PT Astra Serif" w:hAnsi="PT Astra Serif"/>
          <w:sz w:val="28"/>
          <w:szCs w:val="28"/>
          <w:highlight w:val="yellow"/>
        </w:rPr>
        <w:t xml:space="preserve">(подъезд к ФАП) 0,3км на сумму 2,1 млн. рублей; </w:t>
      </w:r>
    </w:p>
    <w:p w:rsidR="00954628" w:rsidRPr="00557962" w:rsidRDefault="00954628" w:rsidP="00557962">
      <w:pPr>
        <w:spacing w:after="0" w:line="240" w:lineRule="auto"/>
        <w:jc w:val="both"/>
        <w:rPr>
          <w:rFonts w:ascii="PT Astra Serif" w:hAnsi="PT Astra Serif"/>
          <w:b/>
          <w:sz w:val="28"/>
          <w:szCs w:val="28"/>
          <w:highlight w:val="yellow"/>
        </w:rPr>
      </w:pPr>
      <w:r w:rsidRPr="00557962">
        <w:rPr>
          <w:rFonts w:ascii="PT Astra Serif" w:hAnsi="PT Astra Serif"/>
          <w:sz w:val="28"/>
          <w:szCs w:val="28"/>
          <w:highlight w:val="yellow"/>
        </w:rPr>
        <w:t xml:space="preserve">5. Установку автопавильона </w:t>
      </w:r>
      <w:proofErr w:type="gramStart"/>
      <w:r w:rsidRPr="00557962">
        <w:rPr>
          <w:rFonts w:ascii="PT Astra Serif" w:hAnsi="PT Astra Serif"/>
          <w:sz w:val="28"/>
          <w:szCs w:val="28"/>
          <w:highlight w:val="yellow"/>
        </w:rPr>
        <w:t>в</w:t>
      </w:r>
      <w:proofErr w:type="gramEnd"/>
      <w:r w:rsidRPr="00557962">
        <w:rPr>
          <w:rFonts w:ascii="PT Astra Serif" w:hAnsi="PT Astra Serif"/>
          <w:sz w:val="28"/>
          <w:szCs w:val="28"/>
          <w:highlight w:val="yellow"/>
        </w:rPr>
        <w:t xml:space="preserve"> </w:t>
      </w:r>
      <w:r w:rsidRPr="00557962">
        <w:rPr>
          <w:rFonts w:ascii="PT Astra Serif" w:hAnsi="PT Astra Serif"/>
          <w:b/>
          <w:sz w:val="28"/>
          <w:szCs w:val="28"/>
          <w:highlight w:val="yellow"/>
        </w:rPr>
        <w:t xml:space="preserve">с. Екатериновка - </w:t>
      </w:r>
      <w:r w:rsidRPr="00557962">
        <w:rPr>
          <w:rFonts w:ascii="PT Astra Serif" w:hAnsi="PT Astra Serif"/>
          <w:sz w:val="28"/>
          <w:szCs w:val="28"/>
          <w:highlight w:val="yellow"/>
        </w:rPr>
        <w:t>0,4 млн. рублей</w:t>
      </w:r>
      <w:r w:rsidRPr="00557962">
        <w:rPr>
          <w:rFonts w:ascii="PT Astra Serif" w:hAnsi="PT Astra Serif"/>
          <w:b/>
          <w:sz w:val="28"/>
          <w:szCs w:val="28"/>
          <w:highlight w:val="yellow"/>
        </w:rPr>
        <w:t>;</w:t>
      </w:r>
    </w:p>
    <w:p w:rsidR="00873D93" w:rsidRPr="00557962" w:rsidRDefault="00954628" w:rsidP="00557962">
      <w:pPr>
        <w:spacing w:after="0" w:line="240" w:lineRule="auto"/>
        <w:jc w:val="both"/>
        <w:rPr>
          <w:rFonts w:ascii="PT Astra Serif" w:hAnsi="PT Astra Serif" w:cs="Times New Roman"/>
          <w:sz w:val="28"/>
          <w:szCs w:val="28"/>
          <w:u w:val="single"/>
        </w:rPr>
      </w:pPr>
      <w:r w:rsidRPr="00557962">
        <w:rPr>
          <w:rFonts w:ascii="PT Astra Serif" w:hAnsi="PT Astra Serif"/>
          <w:sz w:val="28"/>
          <w:szCs w:val="28"/>
          <w:highlight w:val="yellow"/>
        </w:rPr>
        <w:t>6. 11,4 млн. рублей на ямочный ремонт (по всей сети дорог), 7,6 млн. рублей на прочие работы по летнему содержанию (покраска знаков, автопавильонов, мостов, планировка обочин, покос травы, вырубка кустарника), 26,1 млн. рублей на зимнее содержание, 4,1 млн. рублей на нанесение горизонтальной дорожной разметки – 82 км</w:t>
      </w:r>
      <w:r w:rsidR="00BF1033" w:rsidRPr="00557962">
        <w:rPr>
          <w:rFonts w:ascii="PT Astra Serif" w:hAnsi="PT Astra Serif" w:cs="Times New Roman"/>
          <w:sz w:val="28"/>
          <w:szCs w:val="28"/>
          <w:highlight w:val="yellow"/>
          <w:u w:val="single"/>
        </w:rPr>
        <w:t>.</w:t>
      </w:r>
    </w:p>
    <w:p w:rsidR="00170F15" w:rsidRPr="00557962" w:rsidRDefault="00170F15" w:rsidP="00557962">
      <w:pPr>
        <w:spacing w:after="0" w:line="240" w:lineRule="auto"/>
        <w:jc w:val="both"/>
        <w:rPr>
          <w:rFonts w:ascii="PT Astra Serif" w:hAnsi="PT Astra Serif" w:cs="Times New Roman"/>
          <w:sz w:val="28"/>
          <w:szCs w:val="28"/>
          <w:u w:val="single"/>
        </w:rPr>
      </w:pPr>
    </w:p>
    <w:p w:rsidR="008B7C98" w:rsidRPr="00557962" w:rsidRDefault="000D79E3" w:rsidP="00557962">
      <w:pPr>
        <w:pStyle w:val="a3"/>
        <w:ind w:firstLine="708"/>
        <w:jc w:val="both"/>
        <w:rPr>
          <w:rFonts w:ascii="PT Astra Serif" w:hAnsi="PT Astra Serif" w:cs="Times New Roman"/>
          <w:sz w:val="28"/>
          <w:szCs w:val="28"/>
        </w:rPr>
      </w:pPr>
      <w:r w:rsidRPr="00557962">
        <w:rPr>
          <w:rFonts w:ascii="PT Astra Serif" w:hAnsi="PT Astra Serif" w:cs="Times New Roman"/>
          <w:sz w:val="28"/>
          <w:szCs w:val="28"/>
        </w:rPr>
        <w:t>В 202</w:t>
      </w:r>
      <w:r w:rsidR="00954628" w:rsidRPr="00557962">
        <w:rPr>
          <w:rFonts w:ascii="PT Astra Serif" w:hAnsi="PT Astra Serif" w:cs="Times New Roman"/>
          <w:sz w:val="28"/>
          <w:szCs w:val="28"/>
        </w:rPr>
        <w:t>1</w:t>
      </w:r>
      <w:r w:rsidRPr="00557962">
        <w:rPr>
          <w:rFonts w:ascii="PT Astra Serif" w:hAnsi="PT Astra Serif" w:cs="Times New Roman"/>
          <w:sz w:val="28"/>
          <w:szCs w:val="28"/>
        </w:rPr>
        <w:t xml:space="preserve"> году </w:t>
      </w:r>
      <w:r w:rsidR="00194D56" w:rsidRPr="00557962">
        <w:rPr>
          <w:rFonts w:ascii="PT Astra Serif" w:hAnsi="PT Astra Serif" w:cs="Times New Roman"/>
          <w:sz w:val="28"/>
          <w:szCs w:val="28"/>
        </w:rPr>
        <w:t>на территории района</w:t>
      </w:r>
      <w:r w:rsidRPr="00557962">
        <w:rPr>
          <w:rFonts w:ascii="PT Astra Serif" w:hAnsi="PT Astra Serif" w:cs="Times New Roman"/>
          <w:sz w:val="28"/>
          <w:szCs w:val="28"/>
        </w:rPr>
        <w:t xml:space="preserve"> реализ</w:t>
      </w:r>
      <w:r w:rsidR="00194D56" w:rsidRPr="00557962">
        <w:rPr>
          <w:rFonts w:ascii="PT Astra Serif" w:hAnsi="PT Astra Serif" w:cs="Times New Roman"/>
          <w:sz w:val="28"/>
          <w:szCs w:val="28"/>
        </w:rPr>
        <w:t>овано</w:t>
      </w:r>
      <w:r w:rsidRPr="00557962">
        <w:rPr>
          <w:rFonts w:ascii="PT Astra Serif" w:hAnsi="PT Astra Serif" w:cs="Times New Roman"/>
          <w:sz w:val="28"/>
          <w:szCs w:val="28"/>
        </w:rPr>
        <w:t xml:space="preserve"> 6 муниципальных составляющих федеральных проектов национального проекта </w:t>
      </w:r>
      <w:r w:rsidRPr="00557962">
        <w:rPr>
          <w:rFonts w:ascii="PT Astra Serif" w:hAnsi="PT Astra Serif" w:cs="Times New Roman"/>
          <w:b/>
          <w:sz w:val="28"/>
          <w:szCs w:val="28"/>
        </w:rPr>
        <w:t>«Образование» и «Демография»</w:t>
      </w:r>
      <w:r w:rsidRPr="00557962">
        <w:rPr>
          <w:rFonts w:ascii="PT Astra Serif" w:hAnsi="PT Astra Serif" w:cs="Times New Roman"/>
          <w:sz w:val="28"/>
          <w:szCs w:val="28"/>
        </w:rPr>
        <w:t xml:space="preserve"> («Современная школа»; «Успех каждого ребёнка»; «Поддержка семей, имеющих детей»; «Цифровая образовательная среда»; «Учитель будущего» «Содействие занятости женщин – создание условий дошкольного образования для детей в возрасте до трёх лет»)</w:t>
      </w:r>
    </w:p>
    <w:p w:rsidR="008B7C98" w:rsidRPr="00557962" w:rsidRDefault="008B7C98" w:rsidP="00557962">
      <w:pPr>
        <w:spacing w:after="0" w:line="240" w:lineRule="auto"/>
        <w:ind w:firstLine="709"/>
        <w:jc w:val="both"/>
        <w:rPr>
          <w:rFonts w:ascii="PT Astra Serif" w:hAnsi="PT Astra Serif"/>
          <w:sz w:val="28"/>
          <w:szCs w:val="28"/>
        </w:rPr>
      </w:pPr>
      <w:r w:rsidRPr="00557962">
        <w:rPr>
          <w:rFonts w:ascii="PT Astra Serif" w:hAnsi="PT Astra Serif"/>
          <w:sz w:val="28"/>
          <w:szCs w:val="28"/>
        </w:rPr>
        <w:t xml:space="preserve"> Реализация данных проектов происходит через обновления содержания и технологии преподавания образовательных программ, обновления материально-технической базы образовательных учреждений, инфраструктуры и кадрового потенциала.</w:t>
      </w:r>
    </w:p>
    <w:p w:rsidR="008B7C98" w:rsidRPr="00557962" w:rsidRDefault="008B7C98" w:rsidP="00557962">
      <w:pPr>
        <w:pStyle w:val="1"/>
        <w:ind w:firstLine="708"/>
        <w:jc w:val="both"/>
        <w:rPr>
          <w:rFonts w:ascii="PT Astra Serif" w:hAnsi="PT Astra Serif"/>
          <w:sz w:val="28"/>
          <w:szCs w:val="28"/>
        </w:rPr>
      </w:pPr>
      <w:r w:rsidRPr="00557962">
        <w:rPr>
          <w:rFonts w:ascii="PT Astra Serif" w:hAnsi="PT Astra Serif"/>
          <w:sz w:val="28"/>
          <w:szCs w:val="28"/>
        </w:rPr>
        <w:t xml:space="preserve">Так в рамках федерального национального проекта «Образования» </w:t>
      </w:r>
      <w:r w:rsidRPr="00557962">
        <w:rPr>
          <w:rFonts w:ascii="PT Astra Serif" w:hAnsi="PT Astra Serif"/>
          <w:b/>
          <w:sz w:val="28"/>
          <w:szCs w:val="28"/>
        </w:rPr>
        <w:t>«Современная школа»</w:t>
      </w:r>
      <w:r w:rsidRPr="00557962">
        <w:rPr>
          <w:rFonts w:ascii="PT Astra Serif" w:hAnsi="PT Astra Serif"/>
          <w:sz w:val="28"/>
          <w:szCs w:val="28"/>
        </w:rPr>
        <w:t xml:space="preserve"> в </w:t>
      </w:r>
      <w:r w:rsidRPr="00557962">
        <w:rPr>
          <w:rFonts w:ascii="PT Astra Serif" w:hAnsi="PT Astra Serif"/>
          <w:bCs/>
          <w:sz w:val="28"/>
          <w:szCs w:val="28"/>
        </w:rPr>
        <w:t xml:space="preserve">2021 году в районе продолжилась работа по </w:t>
      </w:r>
      <w:r w:rsidRPr="00557962">
        <w:rPr>
          <w:rFonts w:ascii="PT Astra Serif" w:hAnsi="PT Astra Serif"/>
          <w:sz w:val="28"/>
          <w:szCs w:val="28"/>
        </w:rPr>
        <w:t xml:space="preserve">оснащению современным оборудованием: открылись в трех ОУ «Точка роста»: </w:t>
      </w:r>
      <w:proofErr w:type="gramStart"/>
      <w:r w:rsidRPr="00557962">
        <w:rPr>
          <w:rFonts w:ascii="PT Astra Serif" w:hAnsi="PT Astra Serif"/>
          <w:sz w:val="28"/>
          <w:szCs w:val="28"/>
        </w:rPr>
        <w:t xml:space="preserve">МОУ Шиловская СШ, МОУ </w:t>
      </w:r>
      <w:proofErr w:type="spellStart"/>
      <w:r w:rsidRPr="00557962">
        <w:rPr>
          <w:rFonts w:ascii="PT Astra Serif" w:hAnsi="PT Astra Serif"/>
          <w:sz w:val="28"/>
          <w:szCs w:val="28"/>
        </w:rPr>
        <w:t>Красноргуляевская</w:t>
      </w:r>
      <w:proofErr w:type="spellEnd"/>
      <w:r w:rsidRPr="00557962">
        <w:rPr>
          <w:rFonts w:ascii="PT Astra Serif" w:hAnsi="PT Astra Serif"/>
          <w:sz w:val="28"/>
          <w:szCs w:val="28"/>
        </w:rPr>
        <w:t xml:space="preserve"> СШ, МОУ </w:t>
      </w:r>
      <w:proofErr w:type="spellStart"/>
      <w:r w:rsidRPr="00557962">
        <w:rPr>
          <w:rFonts w:ascii="PT Astra Serif" w:hAnsi="PT Astra Serif"/>
          <w:sz w:val="28"/>
          <w:szCs w:val="28"/>
        </w:rPr>
        <w:t>Алешкинская</w:t>
      </w:r>
      <w:proofErr w:type="spellEnd"/>
      <w:r w:rsidRPr="00557962">
        <w:rPr>
          <w:rFonts w:ascii="PT Astra Serif" w:hAnsi="PT Astra Serif"/>
          <w:sz w:val="28"/>
          <w:szCs w:val="28"/>
        </w:rPr>
        <w:t xml:space="preserve"> ОШ.).</w:t>
      </w:r>
      <w:proofErr w:type="gramEnd"/>
      <w:r w:rsidRPr="00557962">
        <w:rPr>
          <w:rFonts w:ascii="PT Astra Serif" w:hAnsi="PT Astra Serif"/>
          <w:sz w:val="28"/>
          <w:szCs w:val="28"/>
        </w:rPr>
        <w:t xml:space="preserve">  В настоящее   время в шести школах сформированы специализированные центры естественно – научной, технологической, цифровой и гуманитарной направленности. (В 2019 году МОУ </w:t>
      </w:r>
      <w:proofErr w:type="spellStart"/>
      <w:r w:rsidRPr="00557962">
        <w:rPr>
          <w:rFonts w:ascii="PT Astra Serif" w:hAnsi="PT Astra Serif"/>
          <w:sz w:val="28"/>
          <w:szCs w:val="28"/>
        </w:rPr>
        <w:t>Тушнинская</w:t>
      </w:r>
      <w:proofErr w:type="spellEnd"/>
      <w:r w:rsidRPr="00557962">
        <w:rPr>
          <w:rFonts w:ascii="PT Astra Serif" w:hAnsi="PT Astra Serif"/>
          <w:sz w:val="28"/>
          <w:szCs w:val="28"/>
        </w:rPr>
        <w:t xml:space="preserve"> СШ,  в 2020 год _ СШ г. Сенгилея, </w:t>
      </w:r>
      <w:proofErr w:type="spellStart"/>
      <w:r w:rsidRPr="00557962">
        <w:rPr>
          <w:rFonts w:ascii="PT Astra Serif" w:hAnsi="PT Astra Serif"/>
          <w:sz w:val="28"/>
          <w:szCs w:val="28"/>
        </w:rPr>
        <w:t>Силикатненская</w:t>
      </w:r>
      <w:proofErr w:type="spellEnd"/>
      <w:r w:rsidRPr="00557962">
        <w:rPr>
          <w:rFonts w:ascii="PT Astra Serif" w:hAnsi="PT Astra Serif"/>
          <w:sz w:val="28"/>
          <w:szCs w:val="28"/>
        </w:rPr>
        <w:t xml:space="preserve"> СШ). Такие центры призваны помочь повысить уровень образования наших ребят, сократив разрыв между городскими и сельскими школами. В перспективе будет несколько центров в одном муниципалитете, что позволит составить кластер общеобразовательных организаций, которые в опережающем порядке вооружат детей новыми навыками цифрового и гуманитарного профилей. </w:t>
      </w:r>
    </w:p>
    <w:p w:rsidR="00C24E90" w:rsidRPr="00557962" w:rsidRDefault="00C24E90" w:rsidP="00557962">
      <w:pPr>
        <w:spacing w:after="0" w:line="240" w:lineRule="auto"/>
        <w:ind w:firstLine="709"/>
        <w:jc w:val="both"/>
        <w:rPr>
          <w:rFonts w:ascii="PT Astra Serif" w:eastAsia="Calibri" w:hAnsi="PT Astra Serif"/>
          <w:sz w:val="28"/>
          <w:szCs w:val="28"/>
          <w:lang w:eastAsia="ru-RU"/>
        </w:rPr>
      </w:pPr>
      <w:proofErr w:type="gramStart"/>
      <w:r w:rsidRPr="00557962">
        <w:rPr>
          <w:rFonts w:ascii="PT Astra Serif" w:hAnsi="PT Astra Serif"/>
          <w:color w:val="000000" w:themeColor="text1"/>
          <w:sz w:val="28"/>
          <w:szCs w:val="28"/>
          <w:lang w:eastAsia="ru-RU"/>
        </w:rPr>
        <w:t>Ц</w:t>
      </w:r>
      <w:r w:rsidRPr="00557962">
        <w:rPr>
          <w:rFonts w:ascii="PT Astra Serif" w:eastAsia="Calibri" w:hAnsi="PT Astra Serif"/>
          <w:sz w:val="28"/>
          <w:szCs w:val="28"/>
          <w:lang w:eastAsia="ru-RU"/>
        </w:rPr>
        <w:t xml:space="preserve">елью федерального проекта «Успех каждого ребёнка» является обеспечение занятости 25 % обучающихся по программам технической и естественнонаучной направленностей к 2024 году. </w:t>
      </w:r>
      <w:proofErr w:type="gramEnd"/>
    </w:p>
    <w:p w:rsidR="00C24E90" w:rsidRPr="00557962" w:rsidRDefault="00C24E90" w:rsidP="00557962">
      <w:pPr>
        <w:spacing w:after="0" w:line="240" w:lineRule="auto"/>
        <w:ind w:firstLine="709"/>
        <w:jc w:val="both"/>
        <w:rPr>
          <w:rFonts w:ascii="PT Astra Serif" w:hAnsi="PT Astra Serif"/>
          <w:color w:val="000000" w:themeColor="text1"/>
          <w:sz w:val="28"/>
          <w:szCs w:val="28"/>
          <w:lang w:eastAsia="ru-RU"/>
        </w:rPr>
      </w:pPr>
      <w:r w:rsidRPr="00557962">
        <w:rPr>
          <w:rFonts w:ascii="PT Astra Serif" w:hAnsi="PT Astra Serif"/>
          <w:color w:val="000000" w:themeColor="text1"/>
          <w:sz w:val="28"/>
          <w:szCs w:val="28"/>
          <w:lang w:eastAsia="ru-RU"/>
        </w:rPr>
        <w:lastRenderedPageBreak/>
        <w:t xml:space="preserve">В настоящее время по дополнительным </w:t>
      </w:r>
      <w:proofErr w:type="spellStart"/>
      <w:r w:rsidRPr="00557962">
        <w:rPr>
          <w:rFonts w:ascii="PT Astra Serif" w:hAnsi="PT Astra Serif"/>
          <w:color w:val="000000" w:themeColor="text1"/>
          <w:sz w:val="28"/>
          <w:szCs w:val="28"/>
          <w:lang w:eastAsia="ru-RU"/>
        </w:rPr>
        <w:t>общеразвивающим</w:t>
      </w:r>
      <w:proofErr w:type="spellEnd"/>
      <w:r w:rsidRPr="00557962">
        <w:rPr>
          <w:rFonts w:ascii="PT Astra Serif" w:hAnsi="PT Astra Serif"/>
          <w:color w:val="000000" w:themeColor="text1"/>
          <w:sz w:val="28"/>
          <w:szCs w:val="28"/>
          <w:lang w:eastAsia="ru-RU"/>
        </w:rPr>
        <w:t xml:space="preserve"> образовательным программам по </w:t>
      </w:r>
      <w:proofErr w:type="gramStart"/>
      <w:r w:rsidRPr="00557962">
        <w:rPr>
          <w:rFonts w:ascii="PT Astra Serif" w:hAnsi="PT Astra Serif"/>
          <w:color w:val="000000" w:themeColor="text1"/>
          <w:sz w:val="28"/>
          <w:szCs w:val="28"/>
          <w:lang w:eastAsia="ru-RU"/>
        </w:rPr>
        <w:t>технической</w:t>
      </w:r>
      <w:proofErr w:type="gramEnd"/>
      <w:r w:rsidRPr="00557962">
        <w:rPr>
          <w:rFonts w:ascii="PT Astra Serif" w:hAnsi="PT Astra Serif"/>
          <w:color w:val="000000" w:themeColor="text1"/>
          <w:sz w:val="28"/>
          <w:szCs w:val="28"/>
          <w:lang w:eastAsia="ru-RU"/>
        </w:rPr>
        <w:t xml:space="preserve"> и </w:t>
      </w:r>
      <w:proofErr w:type="spellStart"/>
      <w:r w:rsidRPr="00557962">
        <w:rPr>
          <w:rFonts w:ascii="PT Astra Serif" w:hAnsi="PT Astra Serif"/>
          <w:color w:val="000000" w:themeColor="text1"/>
          <w:sz w:val="28"/>
          <w:szCs w:val="28"/>
          <w:lang w:eastAsia="ru-RU"/>
        </w:rPr>
        <w:t>естественно-научной</w:t>
      </w:r>
      <w:proofErr w:type="spellEnd"/>
      <w:r w:rsidRPr="00557962">
        <w:rPr>
          <w:rFonts w:ascii="PT Astra Serif" w:hAnsi="PT Astra Serif"/>
          <w:color w:val="000000" w:themeColor="text1"/>
          <w:sz w:val="28"/>
          <w:szCs w:val="28"/>
          <w:lang w:eastAsia="ru-RU"/>
        </w:rPr>
        <w:t xml:space="preserve"> направленностям охват составляет 38,6%. </w:t>
      </w:r>
    </w:p>
    <w:p w:rsidR="00C24E90" w:rsidRPr="00557962" w:rsidRDefault="00C24E90" w:rsidP="00557962">
      <w:pPr>
        <w:spacing w:after="0" w:line="240" w:lineRule="auto"/>
        <w:ind w:firstLine="709"/>
        <w:jc w:val="both"/>
        <w:rPr>
          <w:rFonts w:ascii="PT Astra Serif" w:hAnsi="PT Astra Serif"/>
          <w:color w:val="2D2D2D"/>
          <w:sz w:val="28"/>
          <w:szCs w:val="28"/>
        </w:rPr>
      </w:pPr>
      <w:r w:rsidRPr="00557962">
        <w:rPr>
          <w:rFonts w:ascii="PT Astra Serif" w:hAnsi="PT Astra Serif"/>
          <w:sz w:val="28"/>
          <w:szCs w:val="28"/>
        </w:rPr>
        <w:t xml:space="preserve">Задачей на 2022 год является - увеличение численности детей, дополнительно охваченных дополнительными общеобразовательными программами, соответствующими </w:t>
      </w:r>
      <w:r w:rsidRPr="00557962">
        <w:rPr>
          <w:rFonts w:ascii="PT Astra Serif" w:hAnsi="PT Astra Serif"/>
          <w:color w:val="2D2D2D"/>
          <w:sz w:val="28"/>
          <w:szCs w:val="28"/>
        </w:rPr>
        <w:t>приоритетным направлениям, таким как техническое и естественнонаучное   до 22,0 %. Руководители образовательных учреждений провели работу по комплектованию с учётом реализации поставленной задачи.</w:t>
      </w:r>
    </w:p>
    <w:p w:rsidR="00C24E90" w:rsidRPr="00557962" w:rsidRDefault="00C24E90" w:rsidP="00557962">
      <w:pPr>
        <w:spacing w:after="0" w:line="240" w:lineRule="auto"/>
        <w:ind w:firstLine="709"/>
        <w:jc w:val="both"/>
        <w:rPr>
          <w:rFonts w:ascii="PT Astra Serif" w:eastAsia="Calibri" w:hAnsi="PT Astra Serif"/>
          <w:sz w:val="28"/>
          <w:szCs w:val="28"/>
          <w:lang w:eastAsia="ru-RU"/>
        </w:rPr>
      </w:pPr>
      <w:r w:rsidRPr="00557962">
        <w:rPr>
          <w:rFonts w:ascii="PT Astra Serif" w:eastAsia="Calibri" w:hAnsi="PT Astra Serif"/>
          <w:sz w:val="28"/>
          <w:szCs w:val="28"/>
          <w:lang w:eastAsia="ru-RU"/>
        </w:rPr>
        <w:t xml:space="preserve">Целью федерального проекта «Успех каждого ребёнка» </w:t>
      </w:r>
      <w:proofErr w:type="gramStart"/>
      <w:r w:rsidRPr="00557962">
        <w:rPr>
          <w:rFonts w:ascii="PT Astra Serif" w:eastAsia="Calibri" w:hAnsi="PT Astra Serif"/>
          <w:sz w:val="28"/>
          <w:szCs w:val="28"/>
          <w:lang w:eastAsia="ru-RU"/>
        </w:rPr>
        <w:t>-э</w:t>
      </w:r>
      <w:proofErr w:type="gramEnd"/>
      <w:r w:rsidRPr="00557962">
        <w:rPr>
          <w:rFonts w:ascii="PT Astra Serif" w:eastAsia="Calibri" w:hAnsi="PT Astra Serif"/>
          <w:sz w:val="28"/>
          <w:szCs w:val="28"/>
          <w:lang w:eastAsia="ru-RU"/>
        </w:rPr>
        <w:t>то создание условий для обучения к 2024 году не менее 70 %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p>
    <w:p w:rsidR="00C24E90" w:rsidRPr="00557962" w:rsidRDefault="00C24E90" w:rsidP="00557962">
      <w:pPr>
        <w:spacing w:after="0" w:line="240" w:lineRule="auto"/>
        <w:ind w:firstLine="709"/>
        <w:jc w:val="both"/>
        <w:rPr>
          <w:rFonts w:ascii="PT Astra Serif" w:hAnsi="PT Astra Serif"/>
          <w:color w:val="C00000"/>
          <w:sz w:val="28"/>
          <w:szCs w:val="28"/>
          <w:lang w:eastAsia="ru-RU"/>
        </w:rPr>
      </w:pPr>
      <w:r w:rsidRPr="00557962">
        <w:rPr>
          <w:rFonts w:ascii="PT Astra Serif" w:hAnsi="PT Astra Serif"/>
          <w:sz w:val="28"/>
          <w:szCs w:val="28"/>
          <w:lang w:eastAsia="ru-RU"/>
        </w:rPr>
        <w:t>Всего в системе дополнительного образования занято 78 детей   с ограниченными возможностями здоровья и детей-инвалидов, что составляет 74,3 % соответственно от численности детей данных категорий, проживающих в муниципальном образовании в возрасте от 5 до 18 лет</w:t>
      </w:r>
      <w:r w:rsidRPr="00557962">
        <w:rPr>
          <w:rFonts w:ascii="PT Astra Serif" w:hAnsi="PT Astra Serif"/>
          <w:color w:val="C00000"/>
          <w:sz w:val="28"/>
          <w:szCs w:val="28"/>
          <w:lang w:eastAsia="ru-RU"/>
        </w:rPr>
        <w:t>.</w:t>
      </w:r>
    </w:p>
    <w:p w:rsidR="00C24E90" w:rsidRPr="00557962" w:rsidRDefault="00C24E90" w:rsidP="00557962">
      <w:pPr>
        <w:spacing w:after="0" w:line="240" w:lineRule="auto"/>
        <w:jc w:val="both"/>
        <w:rPr>
          <w:rFonts w:ascii="PT Astra Serif" w:eastAsia="Calibri" w:hAnsi="PT Astra Serif"/>
          <w:sz w:val="28"/>
          <w:szCs w:val="28"/>
        </w:rPr>
      </w:pPr>
      <w:r w:rsidRPr="00557962">
        <w:rPr>
          <w:rFonts w:ascii="PT Astra Serif" w:hAnsi="PT Astra Serif"/>
          <w:sz w:val="28"/>
          <w:szCs w:val="28"/>
        </w:rPr>
        <w:tab/>
      </w:r>
      <w:r w:rsidRPr="00557962">
        <w:rPr>
          <w:rFonts w:ascii="PT Astra Serif" w:eastAsia="Calibri" w:hAnsi="PT Astra Serif"/>
          <w:sz w:val="28"/>
          <w:szCs w:val="28"/>
        </w:rPr>
        <w:t>На 2022 год стоит  задача сохранить</w:t>
      </w:r>
      <w:r w:rsidRPr="00557962">
        <w:rPr>
          <w:rFonts w:ascii="PT Astra Serif" w:hAnsi="PT Astra Serif"/>
          <w:sz w:val="28"/>
          <w:szCs w:val="28"/>
        </w:rPr>
        <w:t xml:space="preserve">  долю детей-инвалидов и детей с ОВЗ в возрасте от 5 до 18 лет, получающих дополнительное образование, от общей численности детей-инвалидов данного возраста </w:t>
      </w:r>
      <w:r w:rsidRPr="00557962">
        <w:rPr>
          <w:rFonts w:ascii="PT Astra Serif" w:eastAsia="Calibri" w:hAnsi="PT Astra Serif"/>
          <w:sz w:val="28"/>
          <w:szCs w:val="28"/>
        </w:rPr>
        <w:t xml:space="preserve"> не ниже 58,0%.</w:t>
      </w:r>
    </w:p>
    <w:p w:rsidR="00C24E90" w:rsidRPr="00557962" w:rsidRDefault="00C24E90" w:rsidP="00557962">
      <w:pPr>
        <w:spacing w:after="0" w:line="240" w:lineRule="auto"/>
        <w:jc w:val="both"/>
        <w:rPr>
          <w:rFonts w:ascii="PT Astra Serif" w:hAnsi="PT Astra Serif"/>
          <w:sz w:val="28"/>
          <w:szCs w:val="28"/>
        </w:rPr>
      </w:pPr>
      <w:proofErr w:type="gramStart"/>
      <w:r w:rsidRPr="00557962">
        <w:rPr>
          <w:rFonts w:ascii="PT Astra Serif" w:hAnsi="PT Astra Serif"/>
          <w:sz w:val="28"/>
          <w:szCs w:val="28"/>
        </w:rPr>
        <w:t xml:space="preserve">С целью реализации мероприятия «Создание новых мест дополнительного образования детей в образовательных организациях различных типов для реализации дополнительных </w:t>
      </w:r>
      <w:proofErr w:type="spellStart"/>
      <w:r w:rsidRPr="00557962">
        <w:rPr>
          <w:rFonts w:ascii="PT Astra Serif" w:hAnsi="PT Astra Serif"/>
          <w:sz w:val="28"/>
          <w:szCs w:val="28"/>
        </w:rPr>
        <w:t>общеразвивающих</w:t>
      </w:r>
      <w:proofErr w:type="spellEnd"/>
      <w:r w:rsidRPr="00557962">
        <w:rPr>
          <w:rFonts w:ascii="PT Astra Serif" w:hAnsi="PT Astra Serif"/>
          <w:sz w:val="28"/>
          <w:szCs w:val="28"/>
        </w:rPr>
        <w:t xml:space="preserve"> программ всех направленностей в рамках проекта «Успех каждого ребенка» национального проекта «Образование» в 2020 году» с  сентября  созданы в трех образовательных организациях (МУ ДО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ЦДТ, МОУ </w:t>
      </w:r>
      <w:proofErr w:type="spellStart"/>
      <w:r w:rsidRPr="00557962">
        <w:rPr>
          <w:rFonts w:ascii="PT Astra Serif" w:hAnsi="PT Astra Serif"/>
          <w:sz w:val="28"/>
          <w:szCs w:val="28"/>
        </w:rPr>
        <w:t>Силикатненская</w:t>
      </w:r>
      <w:proofErr w:type="spellEnd"/>
      <w:r w:rsidRPr="00557962">
        <w:rPr>
          <w:rFonts w:ascii="PT Astra Serif" w:hAnsi="PT Astra Serif"/>
          <w:sz w:val="28"/>
          <w:szCs w:val="28"/>
        </w:rPr>
        <w:t xml:space="preserve"> СШ, МОУ </w:t>
      </w:r>
      <w:proofErr w:type="spellStart"/>
      <w:r w:rsidRPr="00557962">
        <w:rPr>
          <w:rFonts w:ascii="PT Astra Serif" w:hAnsi="PT Astra Serif"/>
          <w:sz w:val="28"/>
          <w:szCs w:val="28"/>
        </w:rPr>
        <w:t>Красногуляевская</w:t>
      </w:r>
      <w:proofErr w:type="spellEnd"/>
      <w:r w:rsidRPr="00557962">
        <w:rPr>
          <w:rFonts w:ascii="PT Astra Serif" w:hAnsi="PT Astra Serif"/>
          <w:sz w:val="28"/>
          <w:szCs w:val="28"/>
        </w:rPr>
        <w:t xml:space="preserve"> СШ) новые места для реализации дополнительных </w:t>
      </w:r>
      <w:proofErr w:type="spellStart"/>
      <w:r w:rsidRPr="00557962">
        <w:rPr>
          <w:rFonts w:ascii="PT Astra Serif" w:hAnsi="PT Astra Serif"/>
          <w:sz w:val="28"/>
          <w:szCs w:val="28"/>
        </w:rPr>
        <w:t>общеразвивающих</w:t>
      </w:r>
      <w:proofErr w:type="spellEnd"/>
      <w:r w:rsidRPr="00557962">
        <w:rPr>
          <w:rFonts w:ascii="PT Astra Serif" w:hAnsi="PT Astra Serif"/>
          <w:sz w:val="28"/>
          <w:szCs w:val="28"/>
        </w:rPr>
        <w:t xml:space="preserve"> программ  по направленностям</w:t>
      </w:r>
      <w:proofErr w:type="gramEnd"/>
      <w:r w:rsidRPr="00557962">
        <w:rPr>
          <w:rFonts w:ascii="PT Astra Serif" w:hAnsi="PT Astra Serif"/>
          <w:sz w:val="28"/>
          <w:szCs w:val="28"/>
        </w:rPr>
        <w:t xml:space="preserve">: естественнонаучной, туристско-краеведческой, технической направленности. Общий охват 355 человек. В 2021 году создание новых мест организовано при МОУ </w:t>
      </w:r>
      <w:proofErr w:type="spellStart"/>
      <w:r w:rsidRPr="00557962">
        <w:rPr>
          <w:rFonts w:ascii="PT Astra Serif" w:hAnsi="PT Astra Serif"/>
          <w:sz w:val="28"/>
          <w:szCs w:val="28"/>
        </w:rPr>
        <w:t>Силикатненская</w:t>
      </w:r>
      <w:proofErr w:type="spellEnd"/>
      <w:r w:rsidRPr="00557962">
        <w:rPr>
          <w:rFonts w:ascii="PT Astra Serif" w:hAnsi="PT Astra Serif"/>
          <w:sz w:val="28"/>
          <w:szCs w:val="28"/>
        </w:rPr>
        <w:t xml:space="preserve"> СШ (техническая направленность и социально-гуманитарная) и МОУ СШ г</w:t>
      </w:r>
      <w:proofErr w:type="gramStart"/>
      <w:r w:rsidRPr="00557962">
        <w:rPr>
          <w:rFonts w:ascii="PT Astra Serif" w:hAnsi="PT Astra Serif"/>
          <w:sz w:val="28"/>
          <w:szCs w:val="28"/>
        </w:rPr>
        <w:t>.С</w:t>
      </w:r>
      <w:proofErr w:type="gramEnd"/>
      <w:r w:rsidRPr="00557962">
        <w:rPr>
          <w:rFonts w:ascii="PT Astra Serif" w:hAnsi="PT Astra Serif"/>
          <w:sz w:val="28"/>
          <w:szCs w:val="28"/>
        </w:rPr>
        <w:t>енгилея им. Н.Н.Вербина (художественная). Общий охват составил 210 человек.</w:t>
      </w:r>
    </w:p>
    <w:p w:rsidR="00C24E90" w:rsidRPr="00557962" w:rsidRDefault="00C24E90" w:rsidP="00557962">
      <w:pPr>
        <w:spacing w:after="0" w:line="240" w:lineRule="auto"/>
        <w:jc w:val="both"/>
        <w:rPr>
          <w:rFonts w:ascii="PT Astra Serif" w:hAnsi="PT Astra Serif" w:cs="Arial"/>
          <w:b/>
          <w:color w:val="333333"/>
          <w:sz w:val="28"/>
          <w:szCs w:val="28"/>
          <w:shd w:val="clear" w:color="auto" w:fill="FFFFFF"/>
        </w:rPr>
      </w:pPr>
      <w:r w:rsidRPr="00557962">
        <w:rPr>
          <w:rFonts w:ascii="PT Astra Serif" w:hAnsi="PT Astra Serif" w:cs="Arial"/>
          <w:b/>
          <w:color w:val="333333"/>
          <w:sz w:val="28"/>
          <w:szCs w:val="28"/>
          <w:shd w:val="clear" w:color="auto" w:fill="FFFFFF"/>
        </w:rPr>
        <w:t>Проект «Современная школ</w:t>
      </w:r>
      <w:r w:rsidR="00557962">
        <w:rPr>
          <w:rFonts w:ascii="PT Astra Serif" w:hAnsi="PT Astra Serif" w:cs="Arial"/>
          <w:b/>
          <w:color w:val="333333"/>
          <w:sz w:val="28"/>
          <w:szCs w:val="28"/>
          <w:shd w:val="clear" w:color="auto" w:fill="FFFFFF"/>
        </w:rPr>
        <w:t>а</w:t>
      </w:r>
      <w:r w:rsidRPr="00557962">
        <w:rPr>
          <w:rFonts w:ascii="PT Astra Serif" w:hAnsi="PT Astra Serif" w:cs="Arial"/>
          <w:b/>
          <w:color w:val="333333"/>
          <w:sz w:val="28"/>
          <w:szCs w:val="28"/>
          <w:shd w:val="clear" w:color="auto" w:fill="FFFFFF"/>
        </w:rPr>
        <w:t>»</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color w:val="333333"/>
          <w:sz w:val="28"/>
          <w:szCs w:val="28"/>
          <w:shd w:val="clear" w:color="auto" w:fill="FFFFFF"/>
        </w:rPr>
        <w:tab/>
      </w:r>
      <w:r w:rsidRPr="00557962">
        <w:rPr>
          <w:rFonts w:ascii="PT Astra Serif" w:hAnsi="PT Astra Serif" w:cs="Arial"/>
          <w:sz w:val="28"/>
          <w:szCs w:val="28"/>
          <w:shd w:val="clear" w:color="auto" w:fill="FFFFFF"/>
        </w:rPr>
        <w:t xml:space="preserve">Согласно дорожных карт по созданию Центров образования </w:t>
      </w:r>
      <w:proofErr w:type="spellStart"/>
      <w:r w:rsidRPr="00557962">
        <w:rPr>
          <w:rFonts w:ascii="PT Astra Serif" w:hAnsi="PT Astra Serif" w:cs="Arial"/>
          <w:sz w:val="28"/>
          <w:szCs w:val="28"/>
          <w:shd w:val="clear" w:color="auto" w:fill="FFFFFF"/>
        </w:rPr>
        <w:t>естественно-научной</w:t>
      </w:r>
      <w:proofErr w:type="spellEnd"/>
      <w:r w:rsidRPr="00557962">
        <w:rPr>
          <w:rFonts w:ascii="PT Astra Serif" w:hAnsi="PT Astra Serif" w:cs="Arial"/>
          <w:sz w:val="28"/>
          <w:szCs w:val="28"/>
          <w:shd w:val="clear" w:color="auto" w:fill="FFFFFF"/>
        </w:rPr>
        <w:t xml:space="preserve"> и </w:t>
      </w:r>
      <w:proofErr w:type="gramStart"/>
      <w:r w:rsidRPr="00557962">
        <w:rPr>
          <w:rFonts w:ascii="PT Astra Serif" w:hAnsi="PT Astra Serif" w:cs="Arial"/>
          <w:sz w:val="28"/>
          <w:szCs w:val="28"/>
          <w:shd w:val="clear" w:color="auto" w:fill="FFFFFF"/>
        </w:rPr>
        <w:t>технологической</w:t>
      </w:r>
      <w:proofErr w:type="gramEnd"/>
      <w:r w:rsidRPr="00557962">
        <w:rPr>
          <w:rFonts w:ascii="PT Astra Serif" w:hAnsi="PT Astra Serif" w:cs="Arial"/>
          <w:sz w:val="28"/>
          <w:szCs w:val="28"/>
          <w:shd w:val="clear" w:color="auto" w:fill="FFFFFF"/>
        </w:rPr>
        <w:t xml:space="preserve"> направленностей «Точка роста» в 2022 году:</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sz w:val="28"/>
          <w:szCs w:val="28"/>
          <w:shd w:val="clear" w:color="auto" w:fill="FFFFFF"/>
        </w:rPr>
        <w:tab/>
        <w:t xml:space="preserve">- определены помещения для размещения Центров «Точка роста» на базе МОУ </w:t>
      </w:r>
      <w:proofErr w:type="spellStart"/>
      <w:r w:rsidRPr="00557962">
        <w:rPr>
          <w:rFonts w:ascii="PT Astra Serif" w:hAnsi="PT Astra Serif" w:cs="Arial"/>
          <w:sz w:val="28"/>
          <w:szCs w:val="28"/>
          <w:shd w:val="clear" w:color="auto" w:fill="FFFFFF"/>
        </w:rPr>
        <w:t>Елаурская</w:t>
      </w:r>
      <w:proofErr w:type="spellEnd"/>
      <w:r w:rsidRPr="00557962">
        <w:rPr>
          <w:rFonts w:ascii="PT Astra Serif" w:hAnsi="PT Astra Serif" w:cs="Arial"/>
          <w:sz w:val="28"/>
          <w:szCs w:val="28"/>
          <w:shd w:val="clear" w:color="auto" w:fill="FFFFFF"/>
        </w:rPr>
        <w:t xml:space="preserve"> СШ </w:t>
      </w:r>
      <w:proofErr w:type="spellStart"/>
      <w:r w:rsidRPr="00557962">
        <w:rPr>
          <w:rFonts w:ascii="PT Astra Serif" w:hAnsi="PT Astra Serif" w:cs="Arial"/>
          <w:sz w:val="28"/>
          <w:szCs w:val="28"/>
          <w:shd w:val="clear" w:color="auto" w:fill="FFFFFF"/>
        </w:rPr>
        <w:t>им.А.П.Дмитриева</w:t>
      </w:r>
      <w:proofErr w:type="spellEnd"/>
      <w:r w:rsidRPr="00557962">
        <w:rPr>
          <w:rFonts w:ascii="PT Astra Serif" w:hAnsi="PT Astra Serif" w:cs="Arial"/>
          <w:sz w:val="28"/>
          <w:szCs w:val="28"/>
          <w:shd w:val="clear" w:color="auto" w:fill="FFFFFF"/>
        </w:rPr>
        <w:t xml:space="preserve"> и МОУ </w:t>
      </w:r>
      <w:proofErr w:type="spellStart"/>
      <w:r w:rsidRPr="00557962">
        <w:rPr>
          <w:rFonts w:ascii="PT Astra Serif" w:hAnsi="PT Astra Serif" w:cs="Arial"/>
          <w:sz w:val="28"/>
          <w:szCs w:val="28"/>
          <w:shd w:val="clear" w:color="auto" w:fill="FFFFFF"/>
        </w:rPr>
        <w:t>Артюшкинская</w:t>
      </w:r>
      <w:proofErr w:type="spellEnd"/>
      <w:r w:rsidRPr="00557962">
        <w:rPr>
          <w:rFonts w:ascii="PT Astra Serif" w:hAnsi="PT Astra Serif" w:cs="Arial"/>
          <w:sz w:val="28"/>
          <w:szCs w:val="28"/>
          <w:shd w:val="clear" w:color="auto" w:fill="FFFFFF"/>
        </w:rPr>
        <w:t xml:space="preserve"> ОШ имени Д.И.Исакова (до 17.01.2022);</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sz w:val="28"/>
          <w:szCs w:val="28"/>
          <w:shd w:val="clear" w:color="auto" w:fill="FFFFFF"/>
        </w:rPr>
        <w:tab/>
        <w:t>- подготовлены проекты зонирования помещений будущих Центров (до 17.01.2022);</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sz w:val="28"/>
          <w:szCs w:val="28"/>
          <w:shd w:val="clear" w:color="auto" w:fill="FFFFFF"/>
        </w:rPr>
        <w:tab/>
        <w:t>- разработаны локальные сметы по ремонту помещений и схемы расстановки оборудования для разводки инженерных сетей (до 28.02.2022);</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color w:val="333333"/>
          <w:sz w:val="28"/>
          <w:szCs w:val="28"/>
          <w:shd w:val="clear" w:color="auto" w:fill="FFFFFF"/>
        </w:rPr>
        <w:lastRenderedPageBreak/>
        <w:tab/>
      </w:r>
      <w:r w:rsidRPr="00557962">
        <w:rPr>
          <w:rFonts w:ascii="PT Astra Serif" w:hAnsi="PT Astra Serif" w:cs="Arial"/>
          <w:sz w:val="28"/>
          <w:szCs w:val="28"/>
          <w:shd w:val="clear" w:color="auto" w:fill="FFFFFF"/>
        </w:rPr>
        <w:t>- проведена экспертиза локальной сметы на ценообразование (до 30.03.2022);</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sz w:val="28"/>
          <w:szCs w:val="28"/>
          <w:shd w:val="clear" w:color="auto" w:fill="FFFFFF"/>
        </w:rPr>
        <w:tab/>
        <w:t>- заключены прямые договора на ремонт (до 31.03.2022);</w:t>
      </w:r>
    </w:p>
    <w:p w:rsidR="00C24E90" w:rsidRPr="00557962" w:rsidRDefault="00C24E90" w:rsidP="00557962">
      <w:pPr>
        <w:spacing w:after="0" w:line="240" w:lineRule="auto"/>
        <w:jc w:val="both"/>
        <w:rPr>
          <w:rFonts w:ascii="PT Astra Serif" w:hAnsi="PT Astra Serif" w:cs="Arial"/>
          <w:sz w:val="28"/>
          <w:szCs w:val="28"/>
          <w:shd w:val="clear" w:color="auto" w:fill="FFFFFF"/>
        </w:rPr>
      </w:pPr>
      <w:r w:rsidRPr="00557962">
        <w:rPr>
          <w:rFonts w:ascii="PT Astra Serif" w:hAnsi="PT Astra Serif" w:cs="Arial"/>
          <w:sz w:val="28"/>
          <w:szCs w:val="28"/>
          <w:shd w:val="clear" w:color="auto" w:fill="FFFFFF"/>
        </w:rPr>
        <w:tab/>
        <w:t>- заключены договора на закупку мебели (до 31.03.2022).</w:t>
      </w:r>
    </w:p>
    <w:p w:rsidR="00C24E90" w:rsidRPr="00557962" w:rsidRDefault="00C24E90" w:rsidP="00557962">
      <w:pPr>
        <w:spacing w:after="0" w:line="240" w:lineRule="auto"/>
        <w:jc w:val="both"/>
        <w:rPr>
          <w:rFonts w:ascii="PT Astra Serif" w:hAnsi="PT Astra Serif" w:cs="Arial"/>
          <w:b/>
          <w:color w:val="333333"/>
          <w:sz w:val="28"/>
          <w:szCs w:val="28"/>
          <w:shd w:val="clear" w:color="auto" w:fill="FFFFFF"/>
        </w:rPr>
      </w:pPr>
      <w:r w:rsidRPr="00557962">
        <w:rPr>
          <w:rFonts w:ascii="PT Astra Serif" w:hAnsi="PT Astra Serif" w:cs="Arial"/>
          <w:b/>
          <w:color w:val="333333"/>
          <w:sz w:val="28"/>
          <w:szCs w:val="28"/>
          <w:shd w:val="clear" w:color="auto" w:fill="FFFFFF"/>
        </w:rPr>
        <w:t>Проект «Учитель будущего»</w:t>
      </w:r>
    </w:p>
    <w:p w:rsidR="00C24E90" w:rsidRPr="00557962" w:rsidRDefault="00C24E90" w:rsidP="00557962">
      <w:pPr>
        <w:spacing w:after="0" w:line="240" w:lineRule="auto"/>
        <w:jc w:val="both"/>
        <w:rPr>
          <w:rFonts w:ascii="PT Astra Serif" w:hAnsi="PT Astra Serif"/>
          <w:sz w:val="28"/>
          <w:szCs w:val="28"/>
        </w:rPr>
      </w:pPr>
      <w:r w:rsidRPr="00557962">
        <w:rPr>
          <w:rFonts w:ascii="PT Astra Serif" w:hAnsi="PT Astra Serif"/>
          <w:sz w:val="28"/>
          <w:szCs w:val="28"/>
        </w:rPr>
        <w:tab/>
        <w:t>По состоянию на 31.03.2022 года 46,58% педагогических работников общеобразовательных организаций и организаций дополнительного образования прошли обучение, в том числе с использованием дистанционных технологий, в рамках национальной системы профессионального роста педагогических работников. 8% учителей вовлечены в национальную систему профессионального роста педагогических работников. Добровольную независимую оценку профессиональной квалификации прошли 0,65% педагогических работников.</w:t>
      </w:r>
    </w:p>
    <w:p w:rsidR="00C24E90" w:rsidRPr="00557962" w:rsidRDefault="00C24E90" w:rsidP="00557962">
      <w:pPr>
        <w:spacing w:after="0" w:line="240" w:lineRule="auto"/>
        <w:jc w:val="both"/>
        <w:rPr>
          <w:rFonts w:ascii="PT Astra Serif" w:hAnsi="PT Astra Serif"/>
          <w:sz w:val="28"/>
          <w:szCs w:val="28"/>
        </w:rPr>
      </w:pPr>
      <w:r w:rsidRPr="00557962">
        <w:rPr>
          <w:rFonts w:ascii="PT Astra Serif" w:hAnsi="PT Astra Serif"/>
          <w:sz w:val="28"/>
          <w:szCs w:val="28"/>
        </w:rPr>
        <w:tab/>
        <w:t>Участие педагогических работников в конкурсах профессионального мастерства (январь 2022 - муниципальный этап конкурса «Учитель года-2022», март 2022 - региональный этап конкурса «Учитель года-2022» (лауреат)).</w:t>
      </w:r>
    </w:p>
    <w:p w:rsidR="00C24E90" w:rsidRPr="00557962" w:rsidRDefault="00C24E90" w:rsidP="00557962">
      <w:pPr>
        <w:spacing w:after="0" w:line="240" w:lineRule="auto"/>
        <w:jc w:val="both"/>
        <w:rPr>
          <w:rFonts w:ascii="PT Astra Serif" w:hAnsi="PT Astra Serif"/>
          <w:sz w:val="28"/>
          <w:szCs w:val="28"/>
        </w:rPr>
      </w:pPr>
      <w:r w:rsidRPr="00557962">
        <w:rPr>
          <w:rFonts w:ascii="PT Astra Serif" w:hAnsi="PT Astra Serif"/>
          <w:sz w:val="28"/>
          <w:szCs w:val="28"/>
        </w:rPr>
        <w:tab/>
        <w:t>Участие руководителей образовательных организаций в совещаниях по вопросам непрерывного и планомерного повышения квалификации педагогических работников (февраль 2022)</w:t>
      </w:r>
    </w:p>
    <w:p w:rsidR="00C24E90" w:rsidRPr="00557962" w:rsidRDefault="00C24E90" w:rsidP="00557962">
      <w:pPr>
        <w:spacing w:after="0" w:line="240" w:lineRule="auto"/>
        <w:jc w:val="both"/>
        <w:rPr>
          <w:rFonts w:ascii="PT Astra Serif" w:hAnsi="PT Astra Serif"/>
          <w:sz w:val="28"/>
          <w:szCs w:val="28"/>
        </w:rPr>
      </w:pPr>
      <w:r w:rsidRPr="00557962">
        <w:rPr>
          <w:rFonts w:ascii="PT Astra Serif" w:hAnsi="PT Astra Serif"/>
          <w:sz w:val="28"/>
          <w:szCs w:val="28"/>
        </w:rPr>
        <w:tab/>
        <w:t>Участие педагогических работников в работе профессиональных ассоциаций, в программах обмена опытом и лучшими практиками организации непрерывного образования (ежемесячно)</w:t>
      </w:r>
    </w:p>
    <w:p w:rsidR="00C24E90" w:rsidRPr="00557962" w:rsidRDefault="00C24E90" w:rsidP="00557962">
      <w:pPr>
        <w:spacing w:after="0" w:line="240" w:lineRule="auto"/>
        <w:jc w:val="both"/>
        <w:rPr>
          <w:rFonts w:ascii="PT Astra Serif" w:hAnsi="PT Astra Serif"/>
          <w:b/>
          <w:sz w:val="28"/>
          <w:szCs w:val="28"/>
        </w:rPr>
      </w:pPr>
      <w:r w:rsidRPr="00557962">
        <w:rPr>
          <w:rFonts w:ascii="PT Astra Serif" w:hAnsi="PT Astra Serif"/>
          <w:b/>
          <w:sz w:val="28"/>
          <w:szCs w:val="28"/>
        </w:rPr>
        <w:t xml:space="preserve">Цифровая образовательная среда. </w:t>
      </w:r>
    </w:p>
    <w:p w:rsidR="00C24E90" w:rsidRPr="00557962" w:rsidRDefault="00C24E90" w:rsidP="00557962">
      <w:pPr>
        <w:spacing w:after="0" w:line="240" w:lineRule="auto"/>
        <w:ind w:firstLine="340"/>
        <w:jc w:val="both"/>
        <w:rPr>
          <w:rFonts w:ascii="PT Astra Serif" w:eastAsia="MS Mincho" w:hAnsi="PT Astra Serif"/>
          <w:sz w:val="28"/>
          <w:szCs w:val="28"/>
          <w:lang w:eastAsia="ja-JP"/>
        </w:rPr>
      </w:pPr>
      <w:r w:rsidRPr="00557962">
        <w:rPr>
          <w:rFonts w:ascii="PT Astra Serif" w:hAnsi="PT Astra Serif"/>
          <w:sz w:val="28"/>
          <w:szCs w:val="28"/>
        </w:rPr>
        <w:t xml:space="preserve">В 2022 году в проект </w:t>
      </w:r>
      <w:proofErr w:type="gramStart"/>
      <w:r w:rsidRPr="00557962">
        <w:rPr>
          <w:rFonts w:ascii="PT Astra Serif" w:hAnsi="PT Astra Serif"/>
          <w:sz w:val="28"/>
          <w:szCs w:val="28"/>
        </w:rPr>
        <w:t>включена</w:t>
      </w:r>
      <w:proofErr w:type="gramEnd"/>
      <w:r w:rsidRPr="00557962">
        <w:rPr>
          <w:rFonts w:ascii="PT Astra Serif" w:hAnsi="PT Astra Serif"/>
          <w:sz w:val="28"/>
          <w:szCs w:val="28"/>
        </w:rPr>
        <w:t xml:space="preserve"> </w:t>
      </w:r>
      <w:proofErr w:type="spellStart"/>
      <w:r w:rsidRPr="00557962">
        <w:rPr>
          <w:rFonts w:ascii="PT Astra Serif" w:hAnsi="PT Astra Serif"/>
          <w:sz w:val="28"/>
          <w:szCs w:val="28"/>
        </w:rPr>
        <w:t>Силикатненская</w:t>
      </w:r>
      <w:proofErr w:type="spellEnd"/>
      <w:r w:rsidRPr="00557962">
        <w:rPr>
          <w:rFonts w:ascii="PT Astra Serif" w:hAnsi="PT Astra Serif"/>
          <w:sz w:val="28"/>
          <w:szCs w:val="28"/>
        </w:rPr>
        <w:t xml:space="preserve"> СШ. К 2024 году цифровое оборудование поступит во все школы нашего района. </w:t>
      </w:r>
      <w:proofErr w:type="gramStart"/>
      <w:r w:rsidRPr="00557962">
        <w:rPr>
          <w:rFonts w:ascii="PT Astra Serif" w:hAnsi="PT Astra Serif"/>
          <w:sz w:val="28"/>
          <w:szCs w:val="28"/>
        </w:rPr>
        <w:t xml:space="preserve">Также в настоящий момент </w:t>
      </w:r>
      <w:r w:rsidRPr="00557962">
        <w:rPr>
          <w:rFonts w:ascii="PT Astra Serif" w:hAnsi="PT Astra Serif"/>
          <w:b/>
          <w:sz w:val="28"/>
          <w:szCs w:val="28"/>
        </w:rPr>
        <w:t>все образовательные организации</w:t>
      </w:r>
      <w:r w:rsidRPr="00557962">
        <w:rPr>
          <w:rFonts w:ascii="PT Astra Serif" w:hAnsi="PT Astra Serif"/>
          <w:sz w:val="28"/>
          <w:szCs w:val="28"/>
        </w:rPr>
        <w:t xml:space="preserve">, реализующих программы общего образования обеспечены высокоскоростным интернетом: </w:t>
      </w:r>
      <w:r w:rsidRPr="00557962">
        <w:rPr>
          <w:rFonts w:ascii="PT Astra Serif" w:eastAsia="MS Mincho" w:hAnsi="PT Astra Serif"/>
          <w:sz w:val="28"/>
          <w:szCs w:val="28"/>
          <w:lang w:eastAsia="ja-JP"/>
        </w:rPr>
        <w:t xml:space="preserve">выше 100 Мбит), расположенных в городской местности и 50 Мб/с, расположенных в сельской местности и в посёлках городского типа. </w:t>
      </w:r>
      <w:proofErr w:type="gramEnd"/>
    </w:p>
    <w:p w:rsidR="00C24E90" w:rsidRPr="00557962" w:rsidRDefault="00C24E90" w:rsidP="00557962">
      <w:pPr>
        <w:spacing w:after="0" w:line="240" w:lineRule="auto"/>
        <w:jc w:val="both"/>
        <w:rPr>
          <w:rFonts w:ascii="PT Astra Serif" w:hAnsi="PT Astra Serif"/>
          <w:b/>
          <w:sz w:val="28"/>
          <w:szCs w:val="28"/>
        </w:rPr>
      </w:pPr>
    </w:p>
    <w:p w:rsidR="000955E8" w:rsidRPr="00557962" w:rsidRDefault="000955E8" w:rsidP="0055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PT Astra Serif" w:hAnsi="PT Astra Serif" w:cs="PT Astra Serif"/>
          <w:color w:val="000000"/>
          <w:sz w:val="28"/>
          <w:szCs w:val="28"/>
        </w:rPr>
      </w:pPr>
      <w:r w:rsidRPr="00557962">
        <w:rPr>
          <w:rFonts w:ascii="PT Astra Serif" w:hAnsi="PT Astra Serif" w:cs="PT Astra Serif"/>
          <w:color w:val="000000"/>
          <w:sz w:val="28"/>
          <w:szCs w:val="28"/>
        </w:rPr>
        <w:tab/>
        <w:t xml:space="preserve">Реализация </w:t>
      </w:r>
      <w:r w:rsidRPr="00557962">
        <w:rPr>
          <w:rFonts w:ascii="PT Astra Serif" w:hAnsi="PT Astra Serif" w:cs="PT Astra Serif"/>
          <w:b/>
          <w:color w:val="000000"/>
          <w:sz w:val="28"/>
          <w:szCs w:val="28"/>
          <w:u w:val="single"/>
        </w:rPr>
        <w:t>комплексной муниципальной программы «Забота»</w:t>
      </w:r>
      <w:r w:rsidRPr="00557962">
        <w:rPr>
          <w:rFonts w:ascii="PT Astra Serif" w:hAnsi="PT Astra Serif" w:cs="PT Astra Serif"/>
          <w:color w:val="000000"/>
          <w:sz w:val="28"/>
          <w:szCs w:val="28"/>
        </w:rPr>
        <w:t xml:space="preserve"> на период 2019-2023 годы  осуществляется за счет средств бюджета муниципального образования «</w:t>
      </w:r>
      <w:proofErr w:type="spellStart"/>
      <w:r w:rsidRPr="00557962">
        <w:rPr>
          <w:rFonts w:ascii="PT Astra Serif" w:hAnsi="PT Astra Serif" w:cs="PT Astra Serif"/>
          <w:color w:val="000000"/>
          <w:sz w:val="28"/>
          <w:szCs w:val="28"/>
        </w:rPr>
        <w:t>Сенгилеевский</w:t>
      </w:r>
      <w:proofErr w:type="spellEnd"/>
      <w:r w:rsidRPr="00557962">
        <w:rPr>
          <w:rFonts w:ascii="PT Astra Serif" w:hAnsi="PT Astra Serif" w:cs="PT Astra Serif"/>
          <w:color w:val="000000"/>
          <w:sz w:val="28"/>
          <w:szCs w:val="28"/>
        </w:rPr>
        <w:t xml:space="preserve"> район и внебюджетных средств (сре</w:t>
      </w:r>
      <w:proofErr w:type="gramStart"/>
      <w:r w:rsidRPr="00557962">
        <w:rPr>
          <w:rFonts w:ascii="PT Astra Serif" w:hAnsi="PT Astra Serif" w:cs="PT Astra Serif"/>
          <w:color w:val="000000"/>
          <w:sz w:val="28"/>
          <w:szCs w:val="28"/>
        </w:rPr>
        <w:t>дств пр</w:t>
      </w:r>
      <w:proofErr w:type="gramEnd"/>
      <w:r w:rsidRPr="00557962">
        <w:rPr>
          <w:rFonts w:ascii="PT Astra Serif" w:hAnsi="PT Astra Serif" w:cs="PT Astra Serif"/>
          <w:color w:val="000000"/>
          <w:sz w:val="28"/>
          <w:szCs w:val="28"/>
        </w:rPr>
        <w:t>едприятий, организаций и учреждений, независимо от форм собственности  муниципального образования «</w:t>
      </w:r>
      <w:proofErr w:type="spellStart"/>
      <w:r w:rsidRPr="00557962">
        <w:rPr>
          <w:rFonts w:ascii="PT Astra Serif" w:hAnsi="PT Astra Serif" w:cs="PT Astra Serif"/>
          <w:color w:val="000000"/>
          <w:sz w:val="28"/>
          <w:szCs w:val="28"/>
        </w:rPr>
        <w:t>Сенгилеевский</w:t>
      </w:r>
      <w:proofErr w:type="spellEnd"/>
      <w:r w:rsidRPr="00557962">
        <w:rPr>
          <w:rFonts w:ascii="PT Astra Serif" w:hAnsi="PT Astra Serif" w:cs="PT Astra Serif"/>
          <w:color w:val="000000"/>
          <w:sz w:val="28"/>
          <w:szCs w:val="28"/>
        </w:rPr>
        <w:t xml:space="preserve"> район», а также иных спонсорских средств).</w:t>
      </w:r>
    </w:p>
    <w:p w:rsidR="00557962" w:rsidRPr="00557962" w:rsidRDefault="00557962" w:rsidP="00557962">
      <w:pPr>
        <w:spacing w:after="0" w:line="240" w:lineRule="auto"/>
        <w:ind w:right="140" w:firstLine="709"/>
        <w:jc w:val="both"/>
        <w:rPr>
          <w:rFonts w:ascii="PT Astra Serif" w:eastAsia="Calibri" w:hAnsi="PT Astra Serif" w:cs="PT Astra Serif"/>
          <w:sz w:val="28"/>
          <w:szCs w:val="28"/>
        </w:rPr>
      </w:pPr>
      <w:r w:rsidRPr="00557962">
        <w:rPr>
          <w:rFonts w:ascii="PT Astra Serif" w:hAnsi="PT Astra Serif" w:cs="PT Astra Serif"/>
          <w:b/>
          <w:sz w:val="28"/>
          <w:szCs w:val="28"/>
        </w:rPr>
        <w:t>З</w:t>
      </w:r>
      <w:r w:rsidRPr="00557962">
        <w:rPr>
          <w:rFonts w:ascii="PT Astra Serif" w:eastAsia="Calibri" w:hAnsi="PT Astra Serif" w:cs="PT Astra Serif"/>
          <w:b/>
          <w:sz w:val="28"/>
          <w:szCs w:val="28"/>
        </w:rPr>
        <w:t xml:space="preserve">а </w:t>
      </w:r>
      <w:r w:rsidRPr="00557962">
        <w:rPr>
          <w:rFonts w:ascii="PT Astra Serif" w:eastAsia="Calibri" w:hAnsi="PT Astra Serif" w:cs="PT Astra Serif"/>
          <w:b/>
          <w:sz w:val="28"/>
          <w:szCs w:val="28"/>
          <w:lang w:val="en-US"/>
        </w:rPr>
        <w:t>I</w:t>
      </w:r>
      <w:r w:rsidRPr="00557962">
        <w:rPr>
          <w:rFonts w:ascii="PT Astra Serif" w:eastAsia="Calibri" w:hAnsi="PT Astra Serif" w:cs="PT Astra Serif"/>
          <w:b/>
          <w:sz w:val="28"/>
          <w:szCs w:val="28"/>
        </w:rPr>
        <w:t xml:space="preserve"> квартал 2022 год</w:t>
      </w:r>
      <w:r w:rsidRPr="00557962">
        <w:rPr>
          <w:rFonts w:ascii="PT Astra Serif" w:eastAsia="Calibri" w:hAnsi="PT Astra Serif" w:cs="PT Astra Serif"/>
          <w:sz w:val="28"/>
          <w:szCs w:val="28"/>
        </w:rPr>
        <w:t xml:space="preserve"> на реализацию программы «Забота» фактически направлено </w:t>
      </w:r>
      <w:r w:rsidRPr="00557962">
        <w:rPr>
          <w:rFonts w:ascii="PT Astra Serif" w:eastAsia="Calibri" w:hAnsi="PT Astra Serif" w:cs="PT Astra Serif"/>
          <w:b/>
          <w:sz w:val="28"/>
          <w:szCs w:val="28"/>
        </w:rPr>
        <w:t>2920,5  тыс</w:t>
      </w:r>
      <w:proofErr w:type="gramStart"/>
      <w:r w:rsidRPr="00557962">
        <w:rPr>
          <w:rFonts w:ascii="PT Astra Serif" w:eastAsia="Calibri" w:hAnsi="PT Astra Serif" w:cs="PT Astra Serif"/>
          <w:b/>
          <w:sz w:val="28"/>
          <w:szCs w:val="28"/>
        </w:rPr>
        <w:t>.р</w:t>
      </w:r>
      <w:proofErr w:type="gramEnd"/>
      <w:r w:rsidRPr="00557962">
        <w:rPr>
          <w:rFonts w:ascii="PT Astra Serif" w:eastAsia="Calibri" w:hAnsi="PT Astra Serif" w:cs="PT Astra Serif"/>
          <w:b/>
          <w:sz w:val="28"/>
          <w:szCs w:val="28"/>
        </w:rPr>
        <w:t>уб.</w:t>
      </w:r>
      <w:r w:rsidRPr="00557962">
        <w:rPr>
          <w:rFonts w:ascii="PT Astra Serif" w:eastAsia="Calibri" w:hAnsi="PT Astra Serif" w:cs="PT Astra Serif"/>
          <w:sz w:val="28"/>
          <w:szCs w:val="28"/>
        </w:rPr>
        <w:t xml:space="preserve"> </w:t>
      </w:r>
      <w:r w:rsidRPr="00557962">
        <w:rPr>
          <w:rFonts w:ascii="PT Astra Serif" w:eastAsia="Calibri" w:hAnsi="PT Astra Serif" w:cs="PT Astra Serif"/>
          <w:i/>
          <w:sz w:val="28"/>
          <w:szCs w:val="28"/>
        </w:rPr>
        <w:t>(20,8% от планового значения, план – 14025,2 тыс.руб.),</w:t>
      </w:r>
      <w:r w:rsidRPr="00557962">
        <w:rPr>
          <w:rFonts w:ascii="PT Astra Serif" w:eastAsia="Calibri" w:hAnsi="PT Astra Serif" w:cs="PT Astra Serif"/>
          <w:sz w:val="28"/>
          <w:szCs w:val="28"/>
        </w:rPr>
        <w:t xml:space="preserve"> в т.ч.:</w:t>
      </w:r>
    </w:p>
    <w:p w:rsidR="00557962" w:rsidRPr="00557962" w:rsidRDefault="00557962" w:rsidP="00557962">
      <w:pPr>
        <w:spacing w:after="0" w:line="240" w:lineRule="auto"/>
        <w:ind w:right="140" w:firstLine="709"/>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из средств бюджета муниципального образования «</w:t>
      </w:r>
      <w:proofErr w:type="spellStart"/>
      <w:r w:rsidRPr="00557962">
        <w:rPr>
          <w:rFonts w:ascii="PT Astra Serif" w:eastAsia="Calibri" w:hAnsi="PT Astra Serif" w:cs="PT Astra Serif"/>
          <w:sz w:val="28"/>
          <w:szCs w:val="28"/>
        </w:rPr>
        <w:t>Сенгилеевский</w:t>
      </w:r>
      <w:proofErr w:type="spellEnd"/>
      <w:r w:rsidRPr="00557962">
        <w:rPr>
          <w:rFonts w:ascii="PT Astra Serif" w:eastAsia="Calibri" w:hAnsi="PT Astra Serif" w:cs="PT Astra Serif"/>
          <w:sz w:val="28"/>
          <w:szCs w:val="28"/>
        </w:rPr>
        <w:t xml:space="preserve"> район 2100,4 </w:t>
      </w:r>
      <w:r w:rsidRPr="00557962">
        <w:rPr>
          <w:rFonts w:ascii="PT Astra Serif" w:eastAsia="Calibri" w:hAnsi="PT Astra Serif" w:cs="PT Astra Serif"/>
          <w:b/>
          <w:sz w:val="28"/>
          <w:szCs w:val="28"/>
        </w:rPr>
        <w:t xml:space="preserve"> </w:t>
      </w:r>
      <w:r w:rsidRPr="00557962">
        <w:rPr>
          <w:rFonts w:ascii="PT Astra Serif" w:eastAsia="Calibri" w:hAnsi="PT Astra Serif" w:cs="PT Astra Serif"/>
          <w:sz w:val="28"/>
          <w:szCs w:val="28"/>
        </w:rPr>
        <w:t>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r w:rsidRPr="00557962">
        <w:rPr>
          <w:rFonts w:ascii="PT Astra Serif" w:eastAsia="Calibri" w:hAnsi="PT Astra Serif" w:cs="PT Astra Serif"/>
          <w:i/>
          <w:sz w:val="28"/>
          <w:szCs w:val="28"/>
        </w:rPr>
        <w:t>(исполнение плана на 28,2 %, плановое значение – 7444,1 тыс.руб.)</w:t>
      </w:r>
      <w:r w:rsidRPr="00557962">
        <w:rPr>
          <w:rFonts w:ascii="PT Astra Serif" w:eastAsia="Calibri" w:hAnsi="PT Astra Serif" w:cs="PT Astra Serif"/>
          <w:sz w:val="28"/>
          <w:szCs w:val="28"/>
        </w:rPr>
        <w:t xml:space="preserve">, </w:t>
      </w:r>
    </w:p>
    <w:p w:rsidR="00557962" w:rsidRPr="00557962" w:rsidRDefault="00557962" w:rsidP="00557962">
      <w:pPr>
        <w:spacing w:after="0" w:line="240" w:lineRule="auto"/>
        <w:ind w:right="140" w:firstLine="709"/>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из внебюджетных средств – 820,1тыс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r w:rsidRPr="00557962">
        <w:rPr>
          <w:rFonts w:ascii="PT Astra Serif" w:eastAsia="Calibri" w:hAnsi="PT Astra Serif" w:cs="PT Astra Serif"/>
          <w:i/>
          <w:sz w:val="28"/>
          <w:szCs w:val="28"/>
        </w:rPr>
        <w:t>(исполнение плана на 12,5%, плановое значение – 6581,1 тыс.руб.)</w:t>
      </w:r>
      <w:r w:rsidRPr="00557962">
        <w:rPr>
          <w:rFonts w:ascii="PT Astra Serif" w:eastAsia="Calibri" w:hAnsi="PT Astra Serif" w:cs="PT Astra Serif"/>
          <w:sz w:val="28"/>
          <w:szCs w:val="28"/>
        </w:rPr>
        <w:t>.</w:t>
      </w:r>
    </w:p>
    <w:p w:rsidR="00557962" w:rsidRPr="00557962" w:rsidRDefault="00557962" w:rsidP="00557962">
      <w:pPr>
        <w:spacing w:after="0" w:line="240" w:lineRule="auto"/>
        <w:ind w:right="140" w:firstLine="709"/>
        <w:jc w:val="both"/>
        <w:rPr>
          <w:rFonts w:ascii="PT Astra Serif" w:eastAsia="Calibri" w:hAnsi="PT Astra Serif" w:cs="PT Astra Serif"/>
          <w:sz w:val="28"/>
          <w:szCs w:val="28"/>
        </w:rPr>
      </w:pPr>
      <w:r w:rsidRPr="00557962">
        <w:rPr>
          <w:rFonts w:ascii="PT Astra Serif" w:eastAsia="Calibri" w:hAnsi="PT Astra Serif" w:cs="PT Astra Serif"/>
          <w:sz w:val="28"/>
          <w:szCs w:val="28"/>
        </w:rPr>
        <w:lastRenderedPageBreak/>
        <w:t>В том числе:</w:t>
      </w:r>
    </w:p>
    <w:p w:rsidR="00557962" w:rsidRPr="00557962" w:rsidRDefault="00557962" w:rsidP="00557962">
      <w:pPr>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b/>
          <w:sz w:val="28"/>
          <w:szCs w:val="28"/>
        </w:rPr>
        <w:t>1)на реализацию комплекса мероприятий по адресной поддержке населения</w:t>
      </w:r>
      <w:r w:rsidRPr="00557962">
        <w:rPr>
          <w:rFonts w:ascii="PT Astra Serif" w:eastAsia="Calibri" w:hAnsi="PT Astra Serif" w:cs="PT Astra Serif"/>
          <w:sz w:val="28"/>
          <w:szCs w:val="28"/>
        </w:rPr>
        <w:t xml:space="preserve"> </w:t>
      </w:r>
      <w:r w:rsidRPr="00557962">
        <w:rPr>
          <w:rFonts w:ascii="PT Astra Serif" w:eastAsia="Calibri" w:hAnsi="PT Astra Serif" w:cs="PT Astra Serif"/>
          <w:b/>
          <w:sz w:val="28"/>
          <w:szCs w:val="28"/>
        </w:rPr>
        <w:t xml:space="preserve">за </w:t>
      </w:r>
      <w:r w:rsidRPr="00557962">
        <w:rPr>
          <w:rFonts w:ascii="PT Astra Serif" w:eastAsia="Calibri" w:hAnsi="PT Astra Serif" w:cs="PT Astra Serif"/>
          <w:b/>
          <w:sz w:val="28"/>
          <w:szCs w:val="28"/>
          <w:lang w:val="en-US"/>
        </w:rPr>
        <w:t>I</w:t>
      </w:r>
      <w:r w:rsidRPr="00557962">
        <w:rPr>
          <w:rFonts w:ascii="PT Astra Serif" w:eastAsia="Calibri" w:hAnsi="PT Astra Serif" w:cs="PT Astra Serif"/>
          <w:b/>
          <w:sz w:val="28"/>
          <w:szCs w:val="28"/>
        </w:rPr>
        <w:t xml:space="preserve"> квартал 2022 год </w:t>
      </w:r>
      <w:r w:rsidRPr="00557962">
        <w:rPr>
          <w:rFonts w:ascii="PT Astra Serif" w:eastAsia="Calibri" w:hAnsi="PT Astra Serif" w:cs="PT Astra Serif"/>
          <w:sz w:val="28"/>
          <w:szCs w:val="28"/>
        </w:rPr>
        <w:t xml:space="preserve"> направлено </w:t>
      </w:r>
      <w:r w:rsidRPr="00557962">
        <w:rPr>
          <w:rFonts w:ascii="PT Astra Serif" w:eastAsia="Calibri" w:hAnsi="PT Astra Serif" w:cs="PT Astra Serif"/>
          <w:b/>
          <w:sz w:val="28"/>
          <w:szCs w:val="28"/>
        </w:rPr>
        <w:t>88,0 тыс</w:t>
      </w:r>
      <w:proofErr w:type="gramStart"/>
      <w:r w:rsidRPr="00557962">
        <w:rPr>
          <w:rFonts w:ascii="PT Astra Serif" w:eastAsia="Calibri" w:hAnsi="PT Astra Serif" w:cs="PT Astra Serif"/>
          <w:b/>
          <w:sz w:val="28"/>
          <w:szCs w:val="28"/>
        </w:rPr>
        <w:t>.р</w:t>
      </w:r>
      <w:proofErr w:type="gramEnd"/>
      <w:r w:rsidRPr="00557962">
        <w:rPr>
          <w:rFonts w:ascii="PT Astra Serif" w:eastAsia="Calibri" w:hAnsi="PT Astra Serif" w:cs="PT Astra Serif"/>
          <w:b/>
          <w:sz w:val="28"/>
          <w:szCs w:val="28"/>
        </w:rPr>
        <w:t>уб.</w:t>
      </w:r>
      <w:r w:rsidRPr="00557962">
        <w:rPr>
          <w:rFonts w:ascii="PT Astra Serif" w:eastAsia="Calibri" w:hAnsi="PT Astra Serif" w:cs="PT Astra Serif"/>
          <w:sz w:val="28"/>
          <w:szCs w:val="28"/>
        </w:rPr>
        <w:t xml:space="preserve"> </w:t>
      </w:r>
      <w:r w:rsidRPr="00557962">
        <w:rPr>
          <w:rFonts w:ascii="PT Astra Serif" w:eastAsia="Calibri" w:hAnsi="PT Astra Serif" w:cs="PT Astra Serif"/>
          <w:i/>
          <w:sz w:val="28"/>
          <w:szCs w:val="28"/>
        </w:rPr>
        <w:t>(58,7% от планового значения - 150,0 тыс.руб.)</w:t>
      </w:r>
      <w:r w:rsidRPr="00557962">
        <w:rPr>
          <w:rFonts w:ascii="PT Astra Serif" w:eastAsia="Calibri" w:hAnsi="PT Astra Serif" w:cs="PT Astra Serif"/>
          <w:sz w:val="28"/>
          <w:szCs w:val="28"/>
        </w:rPr>
        <w:t xml:space="preserve">, в том числе: </w:t>
      </w:r>
    </w:p>
    <w:p w:rsidR="00557962" w:rsidRPr="00557962" w:rsidRDefault="00557962" w:rsidP="00557962">
      <w:pPr>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из средств районного бюджета – 5,0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уб. (1чел.);</w:t>
      </w:r>
    </w:p>
    <w:p w:rsidR="00557962" w:rsidRPr="00557962" w:rsidRDefault="00557962" w:rsidP="00557962">
      <w:pPr>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из внебюджетных средств – 83,0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(продуктовая и вещевая помощь). </w:t>
      </w:r>
    </w:p>
    <w:p w:rsidR="00557962" w:rsidRPr="00557962" w:rsidRDefault="00557962" w:rsidP="00557962">
      <w:pPr>
        <w:spacing w:after="0" w:line="240" w:lineRule="auto"/>
        <w:ind w:right="140"/>
        <w:jc w:val="both"/>
        <w:rPr>
          <w:rFonts w:ascii="PT Astra Serif" w:eastAsia="Calibri" w:hAnsi="PT Astra Serif" w:cs="PT Astra Serif"/>
          <w:bCs/>
          <w:sz w:val="28"/>
          <w:szCs w:val="28"/>
        </w:rPr>
      </w:pPr>
      <w:r w:rsidRPr="00557962">
        <w:rPr>
          <w:rFonts w:ascii="PT Astra Serif" w:eastAsia="Calibri" w:hAnsi="PT Astra Serif" w:cs="PT Astra Serif"/>
          <w:bCs/>
          <w:sz w:val="28"/>
          <w:szCs w:val="28"/>
        </w:rPr>
        <w:t xml:space="preserve"> </w:t>
      </w:r>
      <w:r w:rsidRPr="00557962">
        <w:rPr>
          <w:rFonts w:ascii="PT Astra Serif" w:eastAsia="Calibri" w:hAnsi="PT Astra Serif" w:cs="PT Astra Serif"/>
          <w:bCs/>
          <w:sz w:val="28"/>
          <w:szCs w:val="28"/>
        </w:rPr>
        <w:tab/>
        <w:t xml:space="preserve">Из средств муниципального образования помощь оказана </w:t>
      </w:r>
      <w:r w:rsidRPr="00557962">
        <w:rPr>
          <w:rFonts w:ascii="PT Astra Serif" w:eastAsia="Calibri" w:hAnsi="PT Astra Serif" w:cs="PT Astra Serif"/>
          <w:b/>
          <w:bCs/>
          <w:sz w:val="28"/>
          <w:szCs w:val="28"/>
        </w:rPr>
        <w:t>1 чел.</w:t>
      </w:r>
      <w:r w:rsidRPr="00557962">
        <w:rPr>
          <w:rFonts w:ascii="PT Astra Serif" w:eastAsia="Calibri" w:hAnsi="PT Astra Serif" w:cs="PT Astra Serif"/>
          <w:bCs/>
          <w:sz w:val="28"/>
          <w:szCs w:val="28"/>
        </w:rPr>
        <w:t xml:space="preserve"> на </w:t>
      </w:r>
      <w:r w:rsidRPr="00557962">
        <w:rPr>
          <w:rFonts w:ascii="PT Astra Serif" w:eastAsia="Calibri" w:hAnsi="PT Astra Serif" w:cs="PT Astra Serif"/>
          <w:b/>
          <w:bCs/>
          <w:sz w:val="28"/>
          <w:szCs w:val="28"/>
        </w:rPr>
        <w:t>5,0 тыс. руб.</w:t>
      </w:r>
      <w:r w:rsidRPr="00557962">
        <w:rPr>
          <w:rFonts w:ascii="PT Astra Serif" w:eastAsia="Calibri" w:hAnsi="PT Astra Serif" w:cs="PT Astra Serif"/>
          <w:bCs/>
          <w:sz w:val="28"/>
          <w:szCs w:val="28"/>
        </w:rPr>
        <w:t xml:space="preserve"> (за 2016 год – 19 чел. на 74,0 тыс. руб., за 2017 год – 35 чел. на 160,0 тыс. руб., за 2018 год – 53 чел. на 156,5 тыс. руб., за 2019 год – 25 чел. на 124,0 тыс</w:t>
      </w:r>
      <w:proofErr w:type="gramStart"/>
      <w:r w:rsidRPr="00557962">
        <w:rPr>
          <w:rFonts w:ascii="PT Astra Serif" w:eastAsia="Calibri" w:hAnsi="PT Astra Serif" w:cs="PT Astra Serif"/>
          <w:bCs/>
          <w:sz w:val="28"/>
          <w:szCs w:val="28"/>
        </w:rPr>
        <w:t>.р</w:t>
      </w:r>
      <w:proofErr w:type="gramEnd"/>
      <w:r w:rsidRPr="00557962">
        <w:rPr>
          <w:rFonts w:ascii="PT Astra Serif" w:eastAsia="Calibri" w:hAnsi="PT Astra Serif" w:cs="PT Astra Serif"/>
          <w:bCs/>
          <w:sz w:val="28"/>
          <w:szCs w:val="28"/>
        </w:rPr>
        <w:t>уб., за 2020 год – 40 чел. на 302,0 тыс.руб., за 2021 год – 11 чел. на 46,5 тыс</w:t>
      </w:r>
      <w:proofErr w:type="gramStart"/>
      <w:r w:rsidRPr="00557962">
        <w:rPr>
          <w:rFonts w:ascii="PT Astra Serif" w:eastAsia="Calibri" w:hAnsi="PT Astra Serif" w:cs="PT Astra Serif"/>
          <w:bCs/>
          <w:sz w:val="28"/>
          <w:szCs w:val="28"/>
        </w:rPr>
        <w:t>.р</w:t>
      </w:r>
      <w:proofErr w:type="gramEnd"/>
      <w:r w:rsidRPr="00557962">
        <w:rPr>
          <w:rFonts w:ascii="PT Astra Serif" w:eastAsia="Calibri" w:hAnsi="PT Astra Serif" w:cs="PT Astra Serif"/>
          <w:bCs/>
          <w:sz w:val="28"/>
          <w:szCs w:val="28"/>
        </w:rPr>
        <w:t>уб.), в т.ч.:</w:t>
      </w:r>
    </w:p>
    <w:p w:rsidR="00557962" w:rsidRPr="00557962" w:rsidRDefault="00557962" w:rsidP="00557962">
      <w:pPr>
        <w:spacing w:after="0" w:line="240" w:lineRule="auto"/>
        <w:ind w:right="140" w:firstLine="552"/>
        <w:jc w:val="both"/>
        <w:rPr>
          <w:rFonts w:ascii="PT Astra Serif" w:eastAsia="Calibri" w:hAnsi="PT Astra Serif" w:cs="PT Astra Serif"/>
          <w:bCs/>
          <w:sz w:val="28"/>
          <w:szCs w:val="28"/>
        </w:rPr>
      </w:pPr>
      <w:r w:rsidRPr="00557962">
        <w:rPr>
          <w:rFonts w:ascii="PT Astra Serif" w:eastAsia="Calibri" w:hAnsi="PT Astra Serif" w:cs="PT Astra Serif"/>
          <w:bCs/>
          <w:sz w:val="28"/>
          <w:szCs w:val="28"/>
        </w:rPr>
        <w:t xml:space="preserve">      - в связи с пожаром – </w:t>
      </w:r>
      <w:r w:rsidRPr="00557962">
        <w:rPr>
          <w:rFonts w:ascii="PT Astra Serif" w:eastAsia="Calibri" w:hAnsi="PT Astra Serif" w:cs="PT Astra Serif"/>
          <w:b/>
          <w:bCs/>
          <w:sz w:val="28"/>
          <w:szCs w:val="28"/>
        </w:rPr>
        <w:t>1</w:t>
      </w:r>
      <w:r w:rsidRPr="00557962">
        <w:rPr>
          <w:rFonts w:ascii="PT Astra Serif" w:eastAsia="Calibri" w:hAnsi="PT Astra Serif" w:cs="PT Astra Serif"/>
          <w:bCs/>
          <w:sz w:val="28"/>
          <w:szCs w:val="28"/>
        </w:rPr>
        <w:t xml:space="preserve"> чел. на </w:t>
      </w:r>
      <w:r w:rsidRPr="00557962">
        <w:rPr>
          <w:rFonts w:ascii="PT Astra Serif" w:eastAsia="Calibri" w:hAnsi="PT Astra Serif" w:cs="PT Astra Serif"/>
          <w:b/>
          <w:bCs/>
          <w:sz w:val="28"/>
          <w:szCs w:val="28"/>
        </w:rPr>
        <w:t>5,0</w:t>
      </w:r>
      <w:r w:rsidRPr="00557962">
        <w:rPr>
          <w:rFonts w:ascii="PT Astra Serif" w:eastAsia="Calibri" w:hAnsi="PT Astra Serif" w:cs="PT Astra Serif"/>
          <w:bCs/>
          <w:sz w:val="28"/>
          <w:szCs w:val="28"/>
        </w:rPr>
        <w:t xml:space="preserve"> тыс</w:t>
      </w:r>
      <w:proofErr w:type="gramStart"/>
      <w:r w:rsidRPr="00557962">
        <w:rPr>
          <w:rFonts w:ascii="PT Astra Serif" w:eastAsia="Calibri" w:hAnsi="PT Astra Serif" w:cs="PT Astra Serif"/>
          <w:bCs/>
          <w:sz w:val="28"/>
          <w:szCs w:val="28"/>
        </w:rPr>
        <w:t>.р</w:t>
      </w:r>
      <w:proofErr w:type="gramEnd"/>
      <w:r w:rsidRPr="00557962">
        <w:rPr>
          <w:rFonts w:ascii="PT Astra Serif" w:eastAsia="Calibri" w:hAnsi="PT Astra Serif" w:cs="PT Astra Serif"/>
          <w:bCs/>
          <w:sz w:val="28"/>
          <w:szCs w:val="28"/>
        </w:rPr>
        <w:t>уб.</w:t>
      </w:r>
    </w:p>
    <w:p w:rsidR="00557962" w:rsidRPr="00557962" w:rsidRDefault="00557962" w:rsidP="00557962">
      <w:pPr>
        <w:spacing w:after="0" w:line="240" w:lineRule="auto"/>
        <w:ind w:right="140" w:firstLine="552"/>
        <w:jc w:val="both"/>
        <w:rPr>
          <w:rFonts w:ascii="PT Astra Serif" w:eastAsia="Calibri" w:hAnsi="PT Astra Serif" w:cs="PT Astra Serif"/>
          <w:b/>
          <w:sz w:val="28"/>
          <w:szCs w:val="28"/>
        </w:rPr>
      </w:pPr>
      <w:r w:rsidRPr="00557962">
        <w:rPr>
          <w:rFonts w:ascii="PT Astra Serif" w:eastAsia="Calibri" w:hAnsi="PT Astra Serif" w:cs="PT Astra Serif"/>
          <w:bCs/>
          <w:sz w:val="28"/>
          <w:szCs w:val="28"/>
        </w:rPr>
        <w:t xml:space="preserve">      </w:t>
      </w:r>
    </w:p>
    <w:p w:rsidR="00557962" w:rsidRPr="00557962" w:rsidRDefault="00557962" w:rsidP="00557962">
      <w:pPr>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b/>
          <w:sz w:val="28"/>
          <w:szCs w:val="28"/>
        </w:rPr>
        <w:t>2)на реализацию комплекса мероприятий по  повышению качества жизни граждан старшего поколения</w:t>
      </w:r>
      <w:r w:rsidRPr="00557962">
        <w:rPr>
          <w:rFonts w:ascii="PT Astra Serif" w:eastAsia="Calibri" w:hAnsi="PT Astra Serif" w:cs="PT Astra Serif"/>
          <w:sz w:val="28"/>
          <w:szCs w:val="28"/>
        </w:rPr>
        <w:t xml:space="preserve"> </w:t>
      </w:r>
      <w:r w:rsidRPr="00557962">
        <w:rPr>
          <w:rFonts w:ascii="PT Astra Serif" w:eastAsia="Calibri" w:hAnsi="PT Astra Serif" w:cs="PT Astra Serif"/>
          <w:b/>
          <w:sz w:val="28"/>
          <w:szCs w:val="28"/>
        </w:rPr>
        <w:t xml:space="preserve">за </w:t>
      </w:r>
      <w:r w:rsidRPr="00557962">
        <w:rPr>
          <w:rFonts w:ascii="PT Astra Serif" w:eastAsia="Calibri" w:hAnsi="PT Astra Serif" w:cs="PT Astra Serif"/>
          <w:b/>
          <w:sz w:val="28"/>
          <w:szCs w:val="28"/>
          <w:lang w:val="en-US"/>
        </w:rPr>
        <w:t>I</w:t>
      </w:r>
      <w:r w:rsidRPr="00557962">
        <w:rPr>
          <w:rFonts w:ascii="PT Astra Serif" w:eastAsia="Calibri" w:hAnsi="PT Astra Serif" w:cs="PT Astra Serif"/>
          <w:b/>
          <w:sz w:val="28"/>
          <w:szCs w:val="28"/>
        </w:rPr>
        <w:t xml:space="preserve"> квартал 2022 год </w:t>
      </w:r>
      <w:r w:rsidRPr="00557962">
        <w:rPr>
          <w:rFonts w:ascii="PT Astra Serif" w:eastAsia="Calibri" w:hAnsi="PT Astra Serif" w:cs="PT Astra Serif"/>
          <w:sz w:val="28"/>
          <w:szCs w:val="28"/>
        </w:rPr>
        <w:t xml:space="preserve">   из бюджетов различных уровней направлено </w:t>
      </w:r>
      <w:r w:rsidRPr="00557962">
        <w:rPr>
          <w:rFonts w:ascii="PT Astra Serif" w:eastAsia="Calibri" w:hAnsi="PT Astra Serif" w:cs="PT Astra Serif"/>
          <w:b/>
          <w:sz w:val="28"/>
          <w:szCs w:val="28"/>
        </w:rPr>
        <w:t>702,6 тыс</w:t>
      </w:r>
      <w:proofErr w:type="gramStart"/>
      <w:r w:rsidRPr="00557962">
        <w:rPr>
          <w:rFonts w:ascii="PT Astra Serif" w:eastAsia="Calibri" w:hAnsi="PT Astra Serif" w:cs="PT Astra Serif"/>
          <w:b/>
          <w:sz w:val="28"/>
          <w:szCs w:val="28"/>
        </w:rPr>
        <w:t>.р</w:t>
      </w:r>
      <w:proofErr w:type="gramEnd"/>
      <w:r w:rsidRPr="00557962">
        <w:rPr>
          <w:rFonts w:ascii="PT Astra Serif" w:eastAsia="Calibri" w:hAnsi="PT Astra Serif" w:cs="PT Astra Serif"/>
          <w:b/>
          <w:sz w:val="28"/>
          <w:szCs w:val="28"/>
        </w:rPr>
        <w:t>уб.</w:t>
      </w:r>
      <w:r w:rsidRPr="00557962">
        <w:rPr>
          <w:rFonts w:ascii="PT Astra Serif" w:eastAsia="Calibri" w:hAnsi="PT Astra Serif" w:cs="PT Astra Serif"/>
          <w:sz w:val="28"/>
          <w:szCs w:val="28"/>
        </w:rPr>
        <w:t xml:space="preserve"> </w:t>
      </w:r>
      <w:r w:rsidRPr="00557962">
        <w:rPr>
          <w:rFonts w:ascii="PT Astra Serif" w:eastAsia="Calibri" w:hAnsi="PT Astra Serif" w:cs="PT Astra Serif"/>
          <w:i/>
          <w:sz w:val="28"/>
          <w:szCs w:val="28"/>
        </w:rPr>
        <w:t>(22,6% от плана, плановое значение 3113,3 тыс.руб.)</w:t>
      </w:r>
      <w:r w:rsidRPr="00557962">
        <w:rPr>
          <w:rFonts w:ascii="PT Astra Serif" w:eastAsia="Calibri" w:hAnsi="PT Astra Serif" w:cs="PT Astra Serif"/>
          <w:sz w:val="28"/>
          <w:szCs w:val="28"/>
        </w:rPr>
        <w:t>, в том числе:</w:t>
      </w:r>
    </w:p>
    <w:p w:rsidR="00557962" w:rsidRPr="00557962" w:rsidRDefault="00557962" w:rsidP="00557962">
      <w:pPr>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из средств районного бюджета – 615,2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r w:rsidRPr="00557962">
        <w:rPr>
          <w:rFonts w:ascii="PT Astra Serif" w:eastAsia="Calibri" w:hAnsi="PT Astra Serif" w:cs="PT Astra Serif"/>
          <w:i/>
          <w:sz w:val="28"/>
          <w:szCs w:val="28"/>
        </w:rPr>
        <w:t>(26,9% от плана, плановое значение 2288,0 тыс.руб.)</w:t>
      </w:r>
      <w:r w:rsidRPr="00557962">
        <w:rPr>
          <w:rFonts w:ascii="PT Astra Serif" w:eastAsia="Calibri" w:hAnsi="PT Astra Serif" w:cs="PT Astra Serif"/>
          <w:sz w:val="28"/>
          <w:szCs w:val="28"/>
        </w:rPr>
        <w:t xml:space="preserve">; </w:t>
      </w:r>
    </w:p>
    <w:p w:rsidR="00557962" w:rsidRPr="00557962" w:rsidRDefault="00557962" w:rsidP="00557962">
      <w:pPr>
        <w:spacing w:after="0" w:line="240" w:lineRule="auto"/>
        <w:ind w:right="140"/>
        <w:jc w:val="both"/>
        <w:rPr>
          <w:rFonts w:ascii="PT Astra Serif" w:eastAsia="Calibri" w:hAnsi="PT Astra Serif" w:cs="PT Astra Serif"/>
          <w:i/>
          <w:sz w:val="28"/>
          <w:szCs w:val="28"/>
        </w:rPr>
      </w:pPr>
      <w:r w:rsidRPr="00557962">
        <w:rPr>
          <w:rFonts w:ascii="PT Astra Serif" w:eastAsia="Calibri" w:hAnsi="PT Astra Serif" w:cs="PT Astra Serif"/>
          <w:sz w:val="28"/>
          <w:szCs w:val="28"/>
        </w:rPr>
        <w:t>- внебюджетные средства – 87,4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r w:rsidRPr="00557962">
        <w:rPr>
          <w:rFonts w:ascii="PT Astra Serif" w:eastAsia="Calibri" w:hAnsi="PT Astra Serif" w:cs="PT Astra Serif"/>
          <w:i/>
          <w:sz w:val="28"/>
          <w:szCs w:val="28"/>
        </w:rPr>
        <w:t>(10,6% от плана, плановое значение 825,3 тыс.руб.).</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b/>
          <w:sz w:val="28"/>
          <w:szCs w:val="28"/>
        </w:rPr>
        <w:t>3)на реализацию комплекса мероприятий по  повышению качества жизни граждан с ограниченными возможностями здоровья «Доступная среда»</w:t>
      </w:r>
      <w:r w:rsidRPr="00557962">
        <w:rPr>
          <w:rFonts w:ascii="PT Astra Serif" w:eastAsia="Calibri" w:hAnsi="PT Astra Serif" w:cs="PT Astra Serif"/>
          <w:sz w:val="28"/>
          <w:szCs w:val="28"/>
        </w:rPr>
        <w:t xml:space="preserve"> из бюджетов различных уровней за I квартал 2022 год    направлено 180,1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r w:rsidRPr="00557962">
        <w:rPr>
          <w:rFonts w:ascii="PT Astra Serif" w:eastAsia="Calibri" w:hAnsi="PT Astra Serif" w:cs="PT Astra Serif"/>
          <w:i/>
          <w:sz w:val="28"/>
          <w:szCs w:val="28"/>
        </w:rPr>
        <w:t>(54,2% от плана, плановое значение 332,0 тыс.руб.),</w:t>
      </w:r>
      <w:r w:rsidRPr="00557962">
        <w:rPr>
          <w:rFonts w:ascii="PT Astra Serif" w:eastAsia="Calibri" w:hAnsi="PT Astra Serif" w:cs="PT Astra Serif"/>
          <w:sz w:val="28"/>
          <w:szCs w:val="28"/>
        </w:rPr>
        <w:t xml:space="preserve"> в том числе из: </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средств бюджета муниципального образования «</w:t>
      </w:r>
      <w:proofErr w:type="spellStart"/>
      <w:r w:rsidRPr="00557962">
        <w:rPr>
          <w:rFonts w:ascii="PT Astra Serif" w:eastAsia="Calibri" w:hAnsi="PT Astra Serif" w:cs="PT Astra Serif"/>
          <w:sz w:val="28"/>
          <w:szCs w:val="28"/>
        </w:rPr>
        <w:t>Сенгилеевский</w:t>
      </w:r>
      <w:proofErr w:type="spellEnd"/>
      <w:r w:rsidRPr="00557962">
        <w:rPr>
          <w:rFonts w:ascii="PT Astra Serif" w:eastAsia="Calibri" w:hAnsi="PT Astra Serif" w:cs="PT Astra Serif"/>
          <w:sz w:val="28"/>
          <w:szCs w:val="28"/>
        </w:rPr>
        <w:t xml:space="preserve"> район – 46,8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 внебюджетные средства  133,3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уб.</w:t>
      </w:r>
    </w:p>
    <w:p w:rsidR="00557962" w:rsidRPr="00557962" w:rsidRDefault="00557962" w:rsidP="00557962">
      <w:pPr>
        <w:spacing w:after="0" w:line="240" w:lineRule="auto"/>
        <w:ind w:right="140"/>
        <w:jc w:val="both"/>
        <w:rPr>
          <w:rFonts w:ascii="PT Astra Serif" w:eastAsia="Lucida Sans Unicode" w:hAnsi="PT Astra Serif" w:cs="PT Astra Serif"/>
          <w:kern w:val="1"/>
          <w:sz w:val="28"/>
          <w:szCs w:val="28"/>
        </w:rPr>
      </w:pPr>
      <w:r w:rsidRPr="00557962">
        <w:rPr>
          <w:rFonts w:ascii="PT Astra Serif" w:eastAsia="Arial Unicode MS" w:hAnsi="PT Astra Serif" w:cs="PT Astra Serif"/>
          <w:sz w:val="28"/>
          <w:szCs w:val="28"/>
        </w:rPr>
        <w:tab/>
        <w:t>Н</w:t>
      </w:r>
      <w:r w:rsidRPr="00557962">
        <w:rPr>
          <w:rFonts w:ascii="PT Astra Serif" w:eastAsia="Calibri" w:hAnsi="PT Astra Serif" w:cs="PT Astra Serif"/>
          <w:sz w:val="28"/>
          <w:szCs w:val="28"/>
        </w:rPr>
        <w:t xml:space="preserve">а 01.04.2022 года  </w:t>
      </w:r>
      <w:r w:rsidRPr="00557962">
        <w:rPr>
          <w:rFonts w:ascii="PT Astra Serif" w:eastAsia="Lucida Sans Unicode" w:hAnsi="PT Astra Serif" w:cs="PT Astra Serif"/>
          <w:b/>
          <w:kern w:val="1"/>
          <w:sz w:val="28"/>
          <w:szCs w:val="28"/>
        </w:rPr>
        <w:t>3 инвалидам с хроническим болезнями почек</w:t>
      </w:r>
      <w:r w:rsidRPr="00557962">
        <w:rPr>
          <w:rFonts w:ascii="PT Astra Serif" w:eastAsia="Lucida Sans Unicode" w:hAnsi="PT Astra Serif" w:cs="PT Astra Serif"/>
          <w:kern w:val="1"/>
          <w:sz w:val="28"/>
          <w:szCs w:val="28"/>
        </w:rPr>
        <w:t xml:space="preserve">, нуждающимся в процедуре гемодиализа, на проезд к месту лечения из средств районного бюджета </w:t>
      </w:r>
      <w:r w:rsidRPr="00557962">
        <w:rPr>
          <w:rFonts w:ascii="PT Astra Serif" w:eastAsia="Lucida Sans Unicode" w:hAnsi="PT Astra Serif" w:cs="PT Astra Serif"/>
          <w:b/>
          <w:kern w:val="1"/>
          <w:sz w:val="28"/>
          <w:szCs w:val="28"/>
        </w:rPr>
        <w:t>выплачено  44,8 тыс</w:t>
      </w:r>
      <w:proofErr w:type="gramStart"/>
      <w:r w:rsidRPr="00557962">
        <w:rPr>
          <w:rFonts w:ascii="PT Astra Serif" w:eastAsia="Lucida Sans Unicode" w:hAnsi="PT Astra Serif" w:cs="PT Astra Serif"/>
          <w:b/>
          <w:kern w:val="1"/>
          <w:sz w:val="28"/>
          <w:szCs w:val="28"/>
        </w:rPr>
        <w:t>.р</w:t>
      </w:r>
      <w:proofErr w:type="gramEnd"/>
      <w:r w:rsidRPr="00557962">
        <w:rPr>
          <w:rFonts w:ascii="PT Astra Serif" w:eastAsia="Lucida Sans Unicode" w:hAnsi="PT Astra Serif" w:cs="PT Astra Serif"/>
          <w:b/>
          <w:kern w:val="1"/>
          <w:sz w:val="28"/>
          <w:szCs w:val="28"/>
        </w:rPr>
        <w:t>уб.</w:t>
      </w:r>
      <w:r w:rsidRPr="00557962">
        <w:rPr>
          <w:rFonts w:ascii="PT Astra Serif" w:eastAsia="Lucida Sans Unicode" w:hAnsi="PT Astra Serif" w:cs="PT Astra Serif"/>
          <w:kern w:val="1"/>
          <w:sz w:val="28"/>
          <w:szCs w:val="28"/>
        </w:rPr>
        <w:t xml:space="preserve"> </w:t>
      </w:r>
    </w:p>
    <w:p w:rsidR="00557962" w:rsidRPr="00557962" w:rsidRDefault="00557962" w:rsidP="00557962">
      <w:pPr>
        <w:spacing w:after="0" w:line="240" w:lineRule="auto"/>
        <w:ind w:right="140" w:firstLine="567"/>
        <w:jc w:val="both"/>
        <w:rPr>
          <w:rFonts w:ascii="PT Astra Serif" w:eastAsia="Arial Unicode MS" w:hAnsi="PT Astra Serif" w:cs="PT Astra Serif"/>
          <w:sz w:val="28"/>
          <w:szCs w:val="28"/>
        </w:rPr>
      </w:pPr>
      <w:r w:rsidRPr="00557962">
        <w:rPr>
          <w:rFonts w:ascii="PT Astra Serif" w:eastAsia="Arial Unicode MS" w:hAnsi="PT Astra Serif" w:cs="PT Astra Serif"/>
          <w:sz w:val="28"/>
          <w:szCs w:val="28"/>
        </w:rPr>
        <w:t>В районе создан районный Совет по делам инвалидов при Главе муниципального образования «</w:t>
      </w:r>
      <w:proofErr w:type="spellStart"/>
      <w:r w:rsidRPr="00557962">
        <w:rPr>
          <w:rFonts w:ascii="PT Astra Serif" w:eastAsia="Arial Unicode MS" w:hAnsi="PT Astra Serif" w:cs="PT Astra Serif"/>
          <w:sz w:val="28"/>
          <w:szCs w:val="28"/>
        </w:rPr>
        <w:t>Сенгилеевский</w:t>
      </w:r>
      <w:proofErr w:type="spellEnd"/>
      <w:r w:rsidRPr="00557962">
        <w:rPr>
          <w:rFonts w:ascii="PT Astra Serif" w:eastAsia="Arial Unicode MS" w:hAnsi="PT Astra Serif" w:cs="PT Astra Serif"/>
          <w:sz w:val="28"/>
          <w:szCs w:val="28"/>
        </w:rPr>
        <w:t xml:space="preserve"> район», в состав которого входят члены общественных организаций и инвалиды различной категории. В течение 2022 года планируется провести 2 заседания Совета. На которых будут рассмотрены вопросы о реализации мероприятий доступной среды в МО «</w:t>
      </w:r>
      <w:proofErr w:type="spellStart"/>
      <w:r w:rsidRPr="00557962">
        <w:rPr>
          <w:rFonts w:ascii="PT Astra Serif" w:eastAsia="Arial Unicode MS" w:hAnsi="PT Astra Serif" w:cs="PT Astra Serif"/>
          <w:sz w:val="28"/>
          <w:szCs w:val="28"/>
        </w:rPr>
        <w:t>Сенгилеевский</w:t>
      </w:r>
      <w:proofErr w:type="spellEnd"/>
      <w:r w:rsidRPr="00557962">
        <w:rPr>
          <w:rFonts w:ascii="PT Astra Serif" w:eastAsia="Arial Unicode MS" w:hAnsi="PT Astra Serif" w:cs="PT Astra Serif"/>
          <w:sz w:val="28"/>
          <w:szCs w:val="28"/>
        </w:rPr>
        <w:t xml:space="preserve"> район», обеспечение техническими средствами реабилитации инвалидов, обеспечение санаторно-курортным лечением, вопросы трудоустройства и занятости лиц с ограниченными возможностями, создание рабочих мест для данной категории граждан, толерантное отношение к людям с ограниченными возможностями здоровья и </w:t>
      </w:r>
      <w:proofErr w:type="spellStart"/>
      <w:proofErr w:type="gramStart"/>
      <w:r w:rsidRPr="00557962">
        <w:rPr>
          <w:rFonts w:ascii="PT Astra Serif" w:eastAsia="Arial Unicode MS" w:hAnsi="PT Astra Serif" w:cs="PT Astra Serif"/>
          <w:sz w:val="28"/>
          <w:szCs w:val="28"/>
        </w:rPr>
        <w:t>др</w:t>
      </w:r>
      <w:proofErr w:type="spellEnd"/>
      <w:proofErr w:type="gramEnd"/>
      <w:r w:rsidRPr="00557962">
        <w:rPr>
          <w:rFonts w:ascii="PT Astra Serif" w:eastAsia="Arial Unicode MS" w:hAnsi="PT Astra Serif" w:cs="PT Astra Serif"/>
          <w:sz w:val="28"/>
          <w:szCs w:val="28"/>
        </w:rPr>
        <w:t>).</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Arial Unicode MS" w:hAnsi="PT Astra Serif" w:cs="PT Astra Serif"/>
          <w:sz w:val="28"/>
          <w:szCs w:val="28"/>
        </w:rPr>
        <w:lastRenderedPageBreak/>
        <w:tab/>
      </w:r>
      <w:r w:rsidRPr="00557962">
        <w:rPr>
          <w:rFonts w:ascii="PT Astra Serif" w:eastAsia="Calibri" w:hAnsi="PT Astra Serif" w:cs="PT Astra Serif"/>
          <w:sz w:val="28"/>
          <w:szCs w:val="28"/>
        </w:rPr>
        <w:t xml:space="preserve">На территории района проживает 193 совершеннолетних недееспособных гражданина, из них: 142 недееспособных гражданина  проживают в Психоневрологическом интернате п. Лесной,  51 недееспособных граждан – с опекунами. </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ab/>
        <w:t>За  январь – март 2022  года проведено 14  обследований материально-бытовых условий проживания совершеннолетних недееспособных граждан и качества исполнения опекунами своих обязанностей.</w:t>
      </w:r>
    </w:p>
    <w:p w:rsidR="00557962" w:rsidRPr="00557962" w:rsidRDefault="00557962" w:rsidP="00557962">
      <w:pPr>
        <w:spacing w:after="0" w:line="240" w:lineRule="auto"/>
        <w:ind w:firstLine="709"/>
        <w:jc w:val="both"/>
        <w:rPr>
          <w:rFonts w:ascii="PT Astra Serif" w:eastAsia="Calibri" w:hAnsi="PT Astra Serif" w:cs="PT Astra Serif"/>
          <w:sz w:val="28"/>
          <w:szCs w:val="28"/>
        </w:rPr>
      </w:pPr>
      <w:r w:rsidRPr="00557962">
        <w:rPr>
          <w:rFonts w:ascii="PT Astra Serif" w:eastAsia="Calibri" w:hAnsi="PT Astra Serif" w:cs="PT Astra Serif"/>
          <w:b/>
          <w:sz w:val="28"/>
          <w:szCs w:val="28"/>
        </w:rPr>
        <w:t>4)на реализацию мероприятий по  поддержке семьи, материнства и детства</w:t>
      </w:r>
      <w:r w:rsidRPr="00557962">
        <w:rPr>
          <w:rFonts w:ascii="PT Astra Serif" w:eastAsia="Calibri" w:hAnsi="PT Astra Serif" w:cs="PT Astra Serif"/>
          <w:sz w:val="28"/>
          <w:szCs w:val="28"/>
        </w:rPr>
        <w:t xml:space="preserve"> из бюджетов различных уровней за I квартал 2022 год    направлено 1949,8  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r w:rsidRPr="00557962">
        <w:rPr>
          <w:rFonts w:ascii="PT Astra Serif" w:eastAsia="Calibri" w:hAnsi="PT Astra Serif" w:cs="PT Astra Serif"/>
          <w:i/>
          <w:sz w:val="28"/>
          <w:szCs w:val="28"/>
        </w:rPr>
        <w:t>(18,7 % от плана, плановое значение 10429,9 тыс.руб.),</w:t>
      </w:r>
      <w:r w:rsidRPr="00557962">
        <w:rPr>
          <w:rFonts w:ascii="PT Astra Serif" w:eastAsia="Calibri" w:hAnsi="PT Astra Serif" w:cs="PT Astra Serif"/>
          <w:sz w:val="28"/>
          <w:szCs w:val="28"/>
        </w:rPr>
        <w:t xml:space="preserve"> в том числе из: </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-из средств бюджета муниципального образования «</w:t>
      </w:r>
      <w:proofErr w:type="spellStart"/>
      <w:r w:rsidRPr="00557962">
        <w:rPr>
          <w:rFonts w:ascii="PT Astra Serif" w:eastAsia="Calibri" w:hAnsi="PT Astra Serif" w:cs="PT Astra Serif"/>
          <w:sz w:val="28"/>
          <w:szCs w:val="28"/>
        </w:rPr>
        <w:t>Сенгилеевский</w:t>
      </w:r>
      <w:proofErr w:type="spellEnd"/>
      <w:r w:rsidRPr="00557962">
        <w:rPr>
          <w:rFonts w:ascii="PT Astra Serif" w:eastAsia="Calibri" w:hAnsi="PT Astra Serif" w:cs="PT Astra Serif"/>
          <w:sz w:val="28"/>
          <w:szCs w:val="28"/>
        </w:rPr>
        <w:t xml:space="preserve"> район – </w:t>
      </w:r>
      <w:r w:rsidRPr="00557962">
        <w:rPr>
          <w:rFonts w:ascii="PT Astra Serif" w:eastAsia="Times New Roman" w:hAnsi="PT Astra Serif" w:cs="PT Astra Serif"/>
          <w:sz w:val="28"/>
          <w:szCs w:val="28"/>
        </w:rPr>
        <w:t xml:space="preserve">1433,4 </w:t>
      </w:r>
      <w:r w:rsidRPr="00557962">
        <w:rPr>
          <w:rFonts w:ascii="PT Astra Serif" w:eastAsia="Calibri" w:hAnsi="PT Astra Serif" w:cs="PT Astra Serif"/>
          <w:sz w:val="28"/>
          <w:szCs w:val="28"/>
        </w:rPr>
        <w:t>тыс</w:t>
      </w:r>
      <w:proofErr w:type="gramStart"/>
      <w:r w:rsidRPr="00557962">
        <w:rPr>
          <w:rFonts w:ascii="PT Astra Serif" w:eastAsia="Calibri" w:hAnsi="PT Astra Serif" w:cs="PT Astra Serif"/>
          <w:sz w:val="28"/>
          <w:szCs w:val="28"/>
        </w:rPr>
        <w:t>.р</w:t>
      </w:r>
      <w:proofErr w:type="gramEnd"/>
      <w:r w:rsidRPr="00557962">
        <w:rPr>
          <w:rFonts w:ascii="PT Astra Serif" w:eastAsia="Calibri" w:hAnsi="PT Astra Serif" w:cs="PT Astra Serif"/>
          <w:sz w:val="28"/>
          <w:szCs w:val="28"/>
        </w:rPr>
        <w:t xml:space="preserve">уб.; </w:t>
      </w:r>
    </w:p>
    <w:p w:rsidR="00557962" w:rsidRPr="00557962" w:rsidRDefault="00557962" w:rsidP="00557962">
      <w:pPr>
        <w:tabs>
          <w:tab w:val="left" w:pos="720"/>
        </w:tabs>
        <w:spacing w:after="0" w:line="240" w:lineRule="auto"/>
        <w:ind w:right="140"/>
        <w:jc w:val="both"/>
        <w:rPr>
          <w:rFonts w:ascii="PT Astra Serif" w:eastAsia="Calibri" w:hAnsi="PT Astra Serif" w:cs="PT Astra Serif"/>
          <w:sz w:val="28"/>
          <w:szCs w:val="28"/>
        </w:rPr>
      </w:pPr>
      <w:r w:rsidRPr="00557962">
        <w:rPr>
          <w:rFonts w:ascii="PT Astra Serif" w:eastAsia="Calibri" w:hAnsi="PT Astra Serif" w:cs="PT Astra Serif"/>
          <w:sz w:val="28"/>
          <w:szCs w:val="28"/>
        </w:rPr>
        <w:t>-внебюджетные средства  516,4 руб.</w:t>
      </w:r>
    </w:p>
    <w:p w:rsidR="00557962" w:rsidRPr="00557962" w:rsidRDefault="00557962" w:rsidP="00557962">
      <w:pPr>
        <w:tabs>
          <w:tab w:val="left" w:pos="720"/>
        </w:tabs>
        <w:spacing w:after="0" w:line="240" w:lineRule="auto"/>
        <w:ind w:right="140"/>
        <w:jc w:val="both"/>
        <w:rPr>
          <w:rFonts w:ascii="PT Astra Serif" w:eastAsia="Andale Sans UI" w:hAnsi="PT Astra Serif" w:cs="PT Astra Serif"/>
          <w:kern w:val="1"/>
          <w:sz w:val="28"/>
          <w:szCs w:val="28"/>
        </w:rPr>
      </w:pPr>
      <w:r w:rsidRPr="00557962">
        <w:rPr>
          <w:rFonts w:ascii="PT Astra Serif" w:eastAsia="Calibri" w:hAnsi="PT Astra Serif" w:cs="PT Astra Serif"/>
          <w:sz w:val="28"/>
          <w:szCs w:val="28"/>
        </w:rPr>
        <w:tab/>
      </w:r>
      <w:r w:rsidRPr="00557962">
        <w:rPr>
          <w:rFonts w:ascii="PT Astra Serif" w:eastAsia="Andale Sans UI" w:hAnsi="PT Astra Serif" w:cs="PT Astra Serif"/>
          <w:kern w:val="1"/>
          <w:sz w:val="28"/>
          <w:szCs w:val="28"/>
        </w:rPr>
        <w:t xml:space="preserve">В целях поддержки детей из многодетных и малоимущих семей за счёт средств районного бюджета организовано бесплатное питание в школах. Во 2-м полугодии 2020/2021 учебного года  428 школьников  получали бесплатное питание, на 01.04.2022 г. 2021/2022 учебного года бесплатным питанием охвачено 374 школьника. На данную меру поддержки с начала 2022 года затрачено 860,9  тыс. руб.  из средств районного бюджета и внебюджетных средств. </w:t>
      </w:r>
    </w:p>
    <w:p w:rsidR="008B7C98" w:rsidRPr="00557962" w:rsidRDefault="008B7C98" w:rsidP="00557962">
      <w:pPr>
        <w:tabs>
          <w:tab w:val="left" w:pos="720"/>
        </w:tabs>
        <w:spacing w:after="0" w:line="240" w:lineRule="auto"/>
        <w:ind w:right="140"/>
        <w:jc w:val="both"/>
        <w:rPr>
          <w:rFonts w:ascii="PT Astra Serif" w:eastAsia="Andale Sans UI" w:hAnsi="PT Astra Serif" w:cs="PT Astra Serif"/>
          <w:kern w:val="1"/>
          <w:sz w:val="28"/>
          <w:szCs w:val="28"/>
        </w:rPr>
      </w:pPr>
    </w:p>
    <w:p w:rsidR="000955E8" w:rsidRPr="00557962" w:rsidRDefault="000955E8" w:rsidP="00557962">
      <w:pPr>
        <w:spacing w:after="0" w:line="240" w:lineRule="auto"/>
        <w:jc w:val="both"/>
        <w:rPr>
          <w:rFonts w:ascii="PT Astra Serif" w:eastAsia="Calibri" w:hAnsi="PT Astra Serif" w:cs="Times New Roman"/>
          <w:b/>
          <w:bCs/>
          <w:sz w:val="28"/>
          <w:szCs w:val="28"/>
          <w:u w:val="single"/>
        </w:rPr>
      </w:pPr>
      <w:r w:rsidRPr="00557962">
        <w:rPr>
          <w:rFonts w:ascii="PT Astra Serif" w:eastAsia="Calibri" w:hAnsi="PT Astra Serif" w:cs="Times New Roman"/>
          <w:b/>
          <w:bCs/>
          <w:sz w:val="28"/>
          <w:szCs w:val="28"/>
          <w:u w:val="single"/>
        </w:rPr>
        <w:t>Реализация национального проекта «Спорт норма жизни»:</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 xml:space="preserve">Фактический показатель доли жителей, систематически занимающихся физической культурой и спортом, </w:t>
      </w:r>
      <w:proofErr w:type="gramStart"/>
      <w:r w:rsidRPr="00557962">
        <w:rPr>
          <w:rFonts w:ascii="PT Astra Serif" w:hAnsi="PT Astra Serif"/>
          <w:bCs/>
          <w:sz w:val="28"/>
          <w:szCs w:val="28"/>
        </w:rPr>
        <w:t>на конец</w:t>
      </w:r>
      <w:proofErr w:type="gramEnd"/>
      <w:r w:rsidRPr="00557962">
        <w:rPr>
          <w:rFonts w:ascii="PT Astra Serif" w:hAnsi="PT Astra Serif"/>
          <w:bCs/>
          <w:sz w:val="28"/>
          <w:szCs w:val="28"/>
        </w:rPr>
        <w:t xml:space="preserve"> 2022 года должен составить 48,6%.</w:t>
      </w:r>
    </w:p>
    <w:p w:rsidR="00557962" w:rsidRPr="00557962" w:rsidRDefault="00557962" w:rsidP="00557962">
      <w:pPr>
        <w:spacing w:after="0" w:line="240" w:lineRule="auto"/>
        <w:jc w:val="both"/>
        <w:rPr>
          <w:rFonts w:ascii="PT Astra Serif" w:hAnsi="PT Astra Serif"/>
          <w:b/>
          <w:bCs/>
          <w:sz w:val="28"/>
          <w:szCs w:val="28"/>
        </w:rPr>
      </w:pPr>
      <w:r w:rsidRPr="00557962">
        <w:rPr>
          <w:rFonts w:ascii="PT Astra Serif" w:hAnsi="PT Astra Serif"/>
          <w:bCs/>
          <w:sz w:val="28"/>
          <w:szCs w:val="28"/>
        </w:rPr>
        <w:t xml:space="preserve">Плановый показатель за 1 квартал 2022 года – 48,3%. (от 18078 чел.)  Показатель выполняется. </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Доля детей и молодежи (возраст 3-29 лет), систематически занимающихся физической культурой и спортом, в общей численности детей и молодежи</w:t>
      </w:r>
      <w:proofErr w:type="gramStart"/>
      <w:r w:rsidRPr="00557962">
        <w:rPr>
          <w:rFonts w:ascii="PT Astra Serif" w:hAnsi="PT Astra Serif"/>
          <w:bCs/>
          <w:sz w:val="28"/>
          <w:szCs w:val="28"/>
        </w:rPr>
        <w:t xml:space="preserve"> (%).</w:t>
      </w:r>
      <w:proofErr w:type="gramEnd"/>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 xml:space="preserve">Плановый показатель </w:t>
      </w:r>
      <w:proofErr w:type="gramStart"/>
      <w:r w:rsidRPr="00557962">
        <w:rPr>
          <w:rFonts w:ascii="PT Astra Serif" w:hAnsi="PT Astra Serif"/>
          <w:bCs/>
          <w:sz w:val="28"/>
          <w:szCs w:val="28"/>
        </w:rPr>
        <w:t>на   конец</w:t>
      </w:r>
      <w:proofErr w:type="gramEnd"/>
      <w:r w:rsidRPr="00557962">
        <w:rPr>
          <w:rFonts w:ascii="PT Astra Serif" w:hAnsi="PT Astra Serif"/>
          <w:bCs/>
          <w:sz w:val="28"/>
          <w:szCs w:val="28"/>
        </w:rPr>
        <w:t xml:space="preserve"> 2022 года – 87,5%. </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Фактический показатель за 1 квартал2022 года    - 93,5 %.</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Показатель выполняется.</w:t>
      </w:r>
    </w:p>
    <w:p w:rsidR="00557962" w:rsidRPr="00557962" w:rsidRDefault="00557962" w:rsidP="00557962">
      <w:pPr>
        <w:spacing w:after="0" w:line="240" w:lineRule="auto"/>
        <w:ind w:firstLine="708"/>
        <w:jc w:val="both"/>
        <w:rPr>
          <w:rFonts w:ascii="PT Astra Serif" w:hAnsi="PT Astra Serif"/>
          <w:bCs/>
          <w:sz w:val="28"/>
          <w:szCs w:val="28"/>
        </w:rPr>
      </w:pP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Доля граждан среднего возраста (женщины: 30-54 года; мужчины 30-59лет), систематически занимающихся физической культурой и спортом, в общей численности граждан среднего возраста</w:t>
      </w:r>
      <w:proofErr w:type="gramStart"/>
      <w:r w:rsidRPr="00557962">
        <w:rPr>
          <w:rFonts w:ascii="PT Astra Serif" w:hAnsi="PT Astra Serif"/>
          <w:bCs/>
          <w:sz w:val="28"/>
          <w:szCs w:val="28"/>
        </w:rPr>
        <w:t xml:space="preserve"> (%)</w:t>
      </w:r>
      <w:proofErr w:type="gramEnd"/>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 xml:space="preserve">Плановый показатель </w:t>
      </w:r>
      <w:proofErr w:type="gramStart"/>
      <w:r w:rsidRPr="00557962">
        <w:rPr>
          <w:rFonts w:ascii="PT Astra Serif" w:hAnsi="PT Astra Serif"/>
          <w:bCs/>
          <w:sz w:val="28"/>
          <w:szCs w:val="28"/>
        </w:rPr>
        <w:t>на конец</w:t>
      </w:r>
      <w:proofErr w:type="gramEnd"/>
      <w:r w:rsidRPr="00557962">
        <w:rPr>
          <w:rFonts w:ascii="PT Astra Serif" w:hAnsi="PT Astra Serif"/>
          <w:bCs/>
          <w:sz w:val="28"/>
          <w:szCs w:val="28"/>
        </w:rPr>
        <w:t xml:space="preserve"> 2022 года – 41,3%.</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Фактический показатель за 1 квартал 2022 года  - 38,8%.</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Показатель выполняется.</w:t>
      </w:r>
    </w:p>
    <w:p w:rsidR="00557962" w:rsidRPr="00557962" w:rsidRDefault="00557962" w:rsidP="00557962">
      <w:pPr>
        <w:spacing w:after="0" w:line="240" w:lineRule="auto"/>
        <w:jc w:val="both"/>
        <w:rPr>
          <w:rFonts w:ascii="PT Astra Serif" w:hAnsi="PT Astra Serif"/>
          <w:bCs/>
          <w:sz w:val="28"/>
          <w:szCs w:val="28"/>
        </w:rPr>
      </w:pP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Доля граждан старшего возраста (женщины: 55-79 года; мужчины 60-79лет), систематически занимающихся физической культурой и спортом, в общей численности граждан старшего возраста</w:t>
      </w:r>
      <w:proofErr w:type="gramStart"/>
      <w:r w:rsidRPr="00557962">
        <w:rPr>
          <w:rFonts w:ascii="PT Astra Serif" w:hAnsi="PT Astra Serif"/>
          <w:bCs/>
          <w:sz w:val="28"/>
          <w:szCs w:val="28"/>
        </w:rPr>
        <w:t xml:space="preserve"> (%)</w:t>
      </w:r>
      <w:proofErr w:type="gramEnd"/>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lastRenderedPageBreak/>
        <w:t xml:space="preserve">Плановый показатель </w:t>
      </w:r>
      <w:proofErr w:type="gramStart"/>
      <w:r w:rsidRPr="00557962">
        <w:rPr>
          <w:rFonts w:ascii="PT Astra Serif" w:hAnsi="PT Astra Serif"/>
          <w:bCs/>
          <w:sz w:val="28"/>
          <w:szCs w:val="28"/>
        </w:rPr>
        <w:t>на   конец</w:t>
      </w:r>
      <w:proofErr w:type="gramEnd"/>
      <w:r w:rsidRPr="00557962">
        <w:rPr>
          <w:rFonts w:ascii="PT Astra Serif" w:hAnsi="PT Astra Serif"/>
          <w:bCs/>
          <w:sz w:val="28"/>
          <w:szCs w:val="28"/>
        </w:rPr>
        <w:t xml:space="preserve"> 2022 года –21,2 %.</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Фактический показатель за 1 квартал 2022 года -  16,7 %.</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 xml:space="preserve">Показатель выполняется. </w:t>
      </w:r>
    </w:p>
    <w:p w:rsidR="00557962" w:rsidRPr="00557962" w:rsidRDefault="00557962" w:rsidP="00557962">
      <w:pPr>
        <w:pStyle w:val="1"/>
        <w:ind w:firstLine="284"/>
        <w:jc w:val="both"/>
        <w:rPr>
          <w:rFonts w:ascii="PT Astra Serif" w:hAnsi="PT Astra Serif"/>
          <w:sz w:val="28"/>
          <w:szCs w:val="28"/>
        </w:rPr>
      </w:pPr>
    </w:p>
    <w:p w:rsidR="00557962" w:rsidRPr="00557962" w:rsidRDefault="00557962" w:rsidP="00557962">
      <w:pPr>
        <w:pStyle w:val="1"/>
        <w:ind w:firstLine="284"/>
        <w:jc w:val="both"/>
        <w:rPr>
          <w:rFonts w:ascii="PT Astra Serif" w:hAnsi="PT Astra Serif"/>
          <w:sz w:val="28"/>
          <w:szCs w:val="28"/>
        </w:rPr>
      </w:pPr>
      <w:r w:rsidRPr="00557962">
        <w:rPr>
          <w:rFonts w:ascii="PT Astra Serif" w:hAnsi="PT Astra Serif"/>
          <w:sz w:val="28"/>
          <w:szCs w:val="28"/>
        </w:rPr>
        <w:t xml:space="preserve"> Уровень обеспеченности граждан муниципального образования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спортивными сооружениями исходя из единовременной  пропускной способности объектов  спорта</w:t>
      </w:r>
      <w:proofErr w:type="gramStart"/>
      <w:r w:rsidRPr="00557962">
        <w:rPr>
          <w:rFonts w:ascii="PT Astra Serif" w:hAnsi="PT Astra Serif"/>
          <w:sz w:val="28"/>
          <w:szCs w:val="28"/>
        </w:rPr>
        <w:t xml:space="preserve"> (%). </w:t>
      </w:r>
      <w:proofErr w:type="gramEnd"/>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 xml:space="preserve">Плановый показатель </w:t>
      </w:r>
      <w:proofErr w:type="gramStart"/>
      <w:r w:rsidRPr="00557962">
        <w:rPr>
          <w:rFonts w:ascii="PT Astra Serif" w:hAnsi="PT Astra Serif"/>
          <w:bCs/>
          <w:sz w:val="28"/>
          <w:szCs w:val="28"/>
        </w:rPr>
        <w:t>на  конец</w:t>
      </w:r>
      <w:proofErr w:type="gramEnd"/>
      <w:r w:rsidRPr="00557962">
        <w:rPr>
          <w:rFonts w:ascii="PT Astra Serif" w:hAnsi="PT Astra Serif"/>
          <w:bCs/>
          <w:sz w:val="28"/>
          <w:szCs w:val="28"/>
        </w:rPr>
        <w:t xml:space="preserve">  2022 года – 61,2%. </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Фактический показатель  за 1 квартал 2022 года   - 54,5%.</w:t>
      </w:r>
    </w:p>
    <w:p w:rsidR="00557962" w:rsidRPr="00557962" w:rsidRDefault="00557962" w:rsidP="00557962">
      <w:pPr>
        <w:spacing w:after="0" w:line="240" w:lineRule="auto"/>
        <w:ind w:firstLine="708"/>
        <w:jc w:val="both"/>
        <w:rPr>
          <w:rFonts w:ascii="PT Astra Serif" w:hAnsi="PT Astra Serif"/>
          <w:bCs/>
          <w:sz w:val="28"/>
          <w:szCs w:val="28"/>
        </w:rPr>
      </w:pPr>
      <w:r w:rsidRPr="00557962">
        <w:rPr>
          <w:rFonts w:ascii="PT Astra Serif" w:hAnsi="PT Astra Serif"/>
          <w:bCs/>
          <w:sz w:val="28"/>
          <w:szCs w:val="28"/>
        </w:rPr>
        <w:t>Показатель  выполняется.</w:t>
      </w:r>
    </w:p>
    <w:p w:rsidR="000955E8" w:rsidRPr="00557962" w:rsidRDefault="000955E8" w:rsidP="00557962">
      <w:pPr>
        <w:spacing w:after="0" w:line="240" w:lineRule="auto"/>
        <w:ind w:right="142" w:firstLine="709"/>
        <w:jc w:val="both"/>
        <w:rPr>
          <w:rFonts w:ascii="PT Astra Serif" w:hAnsi="PT Astra Serif" w:cs="PT Astra Serif"/>
          <w:color w:val="000000"/>
          <w:sz w:val="28"/>
          <w:szCs w:val="28"/>
        </w:rPr>
      </w:pPr>
    </w:p>
    <w:p w:rsidR="00557962" w:rsidRPr="00557962" w:rsidRDefault="00557962" w:rsidP="00557962">
      <w:pPr>
        <w:spacing w:after="0" w:line="240" w:lineRule="auto"/>
        <w:ind w:firstLine="709"/>
        <w:jc w:val="both"/>
        <w:rPr>
          <w:rFonts w:ascii="PT Astra Serif" w:eastAsia="Calibri" w:hAnsi="PT Astra Serif" w:cs="Times New Roman"/>
          <w:sz w:val="28"/>
          <w:szCs w:val="28"/>
        </w:rPr>
      </w:pPr>
      <w:r w:rsidRPr="00557962">
        <w:rPr>
          <w:rFonts w:ascii="PT Astra Serif" w:eastAsia="Calibri" w:hAnsi="PT Astra Serif" w:cs="Times New Roman"/>
          <w:sz w:val="28"/>
          <w:szCs w:val="28"/>
        </w:rPr>
        <w:t xml:space="preserve">По проекту </w:t>
      </w:r>
      <w:r w:rsidRPr="00557962">
        <w:rPr>
          <w:rFonts w:ascii="PT Astra Serif" w:eastAsia="Calibri" w:hAnsi="PT Astra Serif" w:cs="Times New Roman"/>
          <w:b/>
          <w:sz w:val="28"/>
          <w:szCs w:val="28"/>
        </w:rPr>
        <w:t>Цифровое государственное управление</w:t>
      </w:r>
      <w:r w:rsidRPr="00557962">
        <w:rPr>
          <w:rFonts w:ascii="PT Astra Serif" w:eastAsia="Calibri" w:hAnsi="PT Astra Serif" w:cs="Times New Roman"/>
          <w:sz w:val="28"/>
          <w:szCs w:val="28"/>
        </w:rPr>
        <w:t xml:space="preserve"> все муниципальные услуги, предоставляемые на территории муниципального образования «</w:t>
      </w:r>
      <w:proofErr w:type="spellStart"/>
      <w:r w:rsidRPr="00557962">
        <w:rPr>
          <w:rFonts w:ascii="PT Astra Serif" w:eastAsia="Calibri" w:hAnsi="PT Astra Serif" w:cs="Times New Roman"/>
          <w:sz w:val="28"/>
          <w:szCs w:val="28"/>
        </w:rPr>
        <w:t>Сенгилеевский</w:t>
      </w:r>
      <w:proofErr w:type="spellEnd"/>
      <w:r w:rsidRPr="00557962">
        <w:rPr>
          <w:rFonts w:ascii="PT Astra Serif" w:eastAsia="Calibri" w:hAnsi="PT Astra Serif" w:cs="Times New Roman"/>
          <w:sz w:val="28"/>
          <w:szCs w:val="28"/>
        </w:rPr>
        <w:t xml:space="preserve"> район», своевременно актуализируются и приведены в соответствие с действующим законодательством. </w:t>
      </w:r>
      <w:proofErr w:type="gramStart"/>
      <w:r w:rsidRPr="00557962">
        <w:rPr>
          <w:rFonts w:ascii="PT Astra Serif" w:eastAsia="Calibri" w:hAnsi="PT Astra Serif" w:cs="Times New Roman"/>
          <w:sz w:val="28"/>
          <w:szCs w:val="28"/>
        </w:rPr>
        <w:t xml:space="preserve">На портал </w:t>
      </w:r>
      <w:proofErr w:type="spellStart"/>
      <w:r w:rsidRPr="00557962">
        <w:rPr>
          <w:rFonts w:ascii="PT Astra Serif" w:eastAsia="Calibri" w:hAnsi="PT Astra Serif" w:cs="Times New Roman"/>
          <w:sz w:val="28"/>
          <w:szCs w:val="28"/>
        </w:rPr>
        <w:t>госуслуг</w:t>
      </w:r>
      <w:proofErr w:type="spellEnd"/>
      <w:r w:rsidRPr="00557962">
        <w:rPr>
          <w:rFonts w:ascii="PT Astra Serif" w:eastAsia="Calibri" w:hAnsi="PT Astra Serif" w:cs="Times New Roman"/>
          <w:sz w:val="28"/>
          <w:szCs w:val="28"/>
        </w:rPr>
        <w:t xml:space="preserve"> выведены 18 услуг, а всего для получения в электронной форме доступно жителям нашего района 15 муниципальных услуг.</w:t>
      </w:r>
      <w:proofErr w:type="gramEnd"/>
    </w:p>
    <w:p w:rsidR="00557962" w:rsidRPr="00557962" w:rsidRDefault="00557962" w:rsidP="00557962">
      <w:pPr>
        <w:spacing w:after="0" w:line="240" w:lineRule="auto"/>
        <w:ind w:firstLine="709"/>
        <w:jc w:val="both"/>
        <w:rPr>
          <w:rFonts w:ascii="PT Astra Serif" w:eastAsia="Calibri" w:hAnsi="PT Astra Serif" w:cs="Times New Roman"/>
          <w:sz w:val="28"/>
          <w:szCs w:val="28"/>
        </w:rPr>
      </w:pPr>
      <w:r w:rsidRPr="00557962">
        <w:rPr>
          <w:rFonts w:ascii="PT Astra Serif" w:eastAsia="Calibri" w:hAnsi="PT Astra Serif"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557962" w:rsidRPr="00557962" w:rsidRDefault="00557962" w:rsidP="00557962">
      <w:pPr>
        <w:spacing w:after="0" w:line="240" w:lineRule="auto"/>
        <w:ind w:firstLine="709"/>
        <w:jc w:val="both"/>
        <w:rPr>
          <w:rFonts w:ascii="PT Astra Serif" w:eastAsia="Calibri" w:hAnsi="PT Astra Serif" w:cs="Times New Roman"/>
          <w:b/>
          <w:sz w:val="28"/>
          <w:szCs w:val="28"/>
        </w:rPr>
      </w:pPr>
      <w:r w:rsidRPr="00557962">
        <w:rPr>
          <w:rFonts w:ascii="PT Astra Serif" w:eastAsia="Calibri" w:hAnsi="PT Astra Serif" w:cs="Times New Roman"/>
          <w:sz w:val="28"/>
          <w:szCs w:val="28"/>
        </w:rPr>
        <w:t xml:space="preserve">По результатам 2021 года </w:t>
      </w:r>
      <w:r w:rsidRPr="00557962">
        <w:rPr>
          <w:rFonts w:ascii="PT Astra Serif" w:eastAsia="Calibri" w:hAnsi="PT Astra Serif" w:cs="Times New Roman"/>
          <w:b/>
          <w:sz w:val="28"/>
          <w:szCs w:val="28"/>
        </w:rPr>
        <w:t>доля взаимодействий граждан</w:t>
      </w:r>
      <w:r w:rsidRPr="00557962">
        <w:rPr>
          <w:rFonts w:ascii="PT Astra Serif" w:eastAsia="Calibri" w:hAnsi="PT Astra Serif" w:cs="Times New Roman"/>
          <w:sz w:val="28"/>
          <w:szCs w:val="28"/>
        </w:rPr>
        <w:t xml:space="preserve"> и коммерческих организаций с органами власти местного самоуправления в </w:t>
      </w:r>
      <w:proofErr w:type="spellStart"/>
      <w:r w:rsidRPr="00557962">
        <w:rPr>
          <w:rFonts w:ascii="PT Astra Serif" w:eastAsia="Calibri" w:hAnsi="PT Astra Serif" w:cs="Times New Roman"/>
          <w:sz w:val="28"/>
          <w:szCs w:val="28"/>
        </w:rPr>
        <w:t>Сенгилеевском</w:t>
      </w:r>
      <w:proofErr w:type="spellEnd"/>
      <w:r w:rsidRPr="00557962">
        <w:rPr>
          <w:rFonts w:ascii="PT Astra Serif" w:eastAsia="Calibri" w:hAnsi="PT Astra Serif" w:cs="Times New Roman"/>
          <w:sz w:val="28"/>
          <w:szCs w:val="28"/>
        </w:rPr>
        <w:t xml:space="preserve"> районе, осуществляемых в цифровом виде, </w:t>
      </w:r>
      <w:r w:rsidRPr="00557962">
        <w:rPr>
          <w:rFonts w:ascii="PT Astra Serif" w:eastAsia="Calibri" w:hAnsi="PT Astra Serif" w:cs="Times New Roman"/>
          <w:b/>
          <w:sz w:val="28"/>
          <w:szCs w:val="28"/>
        </w:rPr>
        <w:t>составила 80,64 %, что выше планового на 40.64%.</w:t>
      </w:r>
    </w:p>
    <w:p w:rsidR="00557962" w:rsidRPr="00557962" w:rsidRDefault="00557962" w:rsidP="00557962">
      <w:pPr>
        <w:spacing w:after="0" w:line="240" w:lineRule="auto"/>
        <w:ind w:firstLine="709"/>
        <w:jc w:val="both"/>
        <w:rPr>
          <w:rFonts w:ascii="PT Astra Serif" w:eastAsia="Calibri" w:hAnsi="PT Astra Serif" w:cs="Times New Roman"/>
          <w:sz w:val="28"/>
          <w:szCs w:val="28"/>
        </w:rPr>
      </w:pPr>
      <w:r w:rsidRPr="00557962">
        <w:rPr>
          <w:rFonts w:ascii="PT Astra Serif" w:eastAsia="Calibri" w:hAnsi="PT Astra Serif" w:cs="Times New Roman"/>
          <w:sz w:val="28"/>
          <w:szCs w:val="28"/>
        </w:rPr>
        <w:t xml:space="preserve">В рамках реализации федерального проекта </w:t>
      </w:r>
      <w:r w:rsidRPr="00557962">
        <w:rPr>
          <w:rFonts w:ascii="PT Astra Serif" w:eastAsia="Calibri" w:hAnsi="PT Astra Serif" w:cs="Times New Roman"/>
          <w:b/>
          <w:sz w:val="28"/>
          <w:szCs w:val="28"/>
        </w:rPr>
        <w:t>Информационная инфраструктура</w:t>
      </w:r>
      <w:r w:rsidRPr="00557962">
        <w:rPr>
          <w:rFonts w:ascii="PT Astra Serif" w:eastAsia="Calibri" w:hAnsi="PT Astra Serif" w:cs="Times New Roman"/>
          <w:sz w:val="28"/>
          <w:szCs w:val="28"/>
        </w:rPr>
        <w:t xml:space="preserve"> в 2020-2021 годах были проведены работы по подключению Интернета посредством </w:t>
      </w:r>
      <w:proofErr w:type="spellStart"/>
      <w:r w:rsidRPr="00557962">
        <w:rPr>
          <w:rFonts w:ascii="PT Astra Serif" w:eastAsia="Calibri" w:hAnsi="PT Astra Serif" w:cs="Times New Roman"/>
          <w:sz w:val="28"/>
          <w:szCs w:val="28"/>
        </w:rPr>
        <w:t>опто-волоконных</w:t>
      </w:r>
      <w:proofErr w:type="spellEnd"/>
      <w:r w:rsidRPr="00557962">
        <w:rPr>
          <w:rFonts w:ascii="PT Astra Serif" w:eastAsia="Calibri" w:hAnsi="PT Astra Serif" w:cs="Times New Roman"/>
          <w:sz w:val="28"/>
          <w:szCs w:val="28"/>
        </w:rPr>
        <w:t xml:space="preserve"> линий связи в 34 бюджетных учреждениях: с</w:t>
      </w:r>
      <w:proofErr w:type="gramStart"/>
      <w:r w:rsidRPr="00557962">
        <w:rPr>
          <w:rFonts w:ascii="PT Astra Serif" w:eastAsia="Calibri" w:hAnsi="PT Astra Serif" w:cs="Times New Roman"/>
          <w:sz w:val="28"/>
          <w:szCs w:val="28"/>
        </w:rPr>
        <w:t>.Р</w:t>
      </w:r>
      <w:proofErr w:type="gramEnd"/>
      <w:r w:rsidRPr="00557962">
        <w:rPr>
          <w:rFonts w:ascii="PT Astra Serif" w:eastAsia="Calibri" w:hAnsi="PT Astra Serif" w:cs="Times New Roman"/>
          <w:sz w:val="28"/>
          <w:szCs w:val="28"/>
        </w:rPr>
        <w:t xml:space="preserve">усская </w:t>
      </w:r>
      <w:proofErr w:type="spellStart"/>
      <w:r w:rsidRPr="00557962">
        <w:rPr>
          <w:rFonts w:ascii="PT Astra Serif" w:eastAsia="Calibri" w:hAnsi="PT Astra Serif" w:cs="Times New Roman"/>
          <w:sz w:val="28"/>
          <w:szCs w:val="28"/>
        </w:rPr>
        <w:t>Бектяшка</w:t>
      </w:r>
      <w:proofErr w:type="spellEnd"/>
      <w:r w:rsidRPr="00557962">
        <w:rPr>
          <w:rFonts w:ascii="PT Astra Serif" w:eastAsia="Calibri" w:hAnsi="PT Astra Serif" w:cs="Times New Roman"/>
          <w:sz w:val="28"/>
          <w:szCs w:val="28"/>
        </w:rPr>
        <w:t xml:space="preserve"> (</w:t>
      </w:r>
      <w:proofErr w:type="spellStart"/>
      <w:r w:rsidRPr="00557962">
        <w:rPr>
          <w:rFonts w:ascii="PT Astra Serif" w:eastAsia="Calibri" w:hAnsi="PT Astra Serif" w:cs="Times New Roman"/>
          <w:sz w:val="28"/>
          <w:szCs w:val="28"/>
        </w:rPr>
        <w:t>ФАП,школа</w:t>
      </w:r>
      <w:proofErr w:type="spellEnd"/>
      <w:r w:rsidRPr="00557962">
        <w:rPr>
          <w:rFonts w:ascii="PT Astra Serif" w:eastAsia="Calibri" w:hAnsi="PT Astra Serif" w:cs="Times New Roman"/>
          <w:sz w:val="28"/>
          <w:szCs w:val="28"/>
        </w:rPr>
        <w:t xml:space="preserve">), с. Екатериновка (ФАП), с. </w:t>
      </w:r>
      <w:proofErr w:type="spellStart"/>
      <w:r w:rsidRPr="00557962">
        <w:rPr>
          <w:rFonts w:ascii="PT Astra Serif" w:eastAsia="Calibri" w:hAnsi="PT Astra Serif" w:cs="Times New Roman"/>
          <w:sz w:val="28"/>
          <w:szCs w:val="28"/>
        </w:rPr>
        <w:t>Артюшкино</w:t>
      </w:r>
      <w:proofErr w:type="spellEnd"/>
      <w:r w:rsidRPr="00557962">
        <w:rPr>
          <w:rFonts w:ascii="PT Astra Serif" w:eastAsia="Calibri" w:hAnsi="PT Astra Serif" w:cs="Times New Roman"/>
          <w:sz w:val="28"/>
          <w:szCs w:val="28"/>
        </w:rPr>
        <w:t xml:space="preserve"> (ФАП, школа), с. Алешкино (ФАП, школа), п. Красный Гуляй (школа), п. </w:t>
      </w:r>
      <w:proofErr w:type="spellStart"/>
      <w:r w:rsidRPr="00557962">
        <w:rPr>
          <w:rFonts w:ascii="PT Astra Serif" w:eastAsia="Calibri" w:hAnsi="PT Astra Serif" w:cs="Times New Roman"/>
          <w:sz w:val="28"/>
          <w:szCs w:val="28"/>
        </w:rPr>
        <w:t>Цемзавод</w:t>
      </w:r>
      <w:proofErr w:type="spellEnd"/>
      <w:r w:rsidRPr="00557962">
        <w:rPr>
          <w:rFonts w:ascii="PT Astra Serif" w:eastAsia="Calibri" w:hAnsi="PT Astra Serif" w:cs="Times New Roman"/>
          <w:sz w:val="28"/>
          <w:szCs w:val="28"/>
        </w:rPr>
        <w:t xml:space="preserve"> (школа, противопожарная охрана), с. </w:t>
      </w:r>
      <w:proofErr w:type="spellStart"/>
      <w:r w:rsidRPr="00557962">
        <w:rPr>
          <w:rFonts w:ascii="PT Astra Serif" w:eastAsia="Calibri" w:hAnsi="PT Astra Serif" w:cs="Times New Roman"/>
          <w:sz w:val="28"/>
          <w:szCs w:val="28"/>
        </w:rPr>
        <w:t>Шиловка</w:t>
      </w:r>
      <w:proofErr w:type="spellEnd"/>
      <w:r w:rsidRPr="00557962">
        <w:rPr>
          <w:rFonts w:ascii="PT Astra Serif" w:eastAsia="Calibri" w:hAnsi="PT Astra Serif" w:cs="Times New Roman"/>
          <w:sz w:val="28"/>
          <w:szCs w:val="28"/>
        </w:rPr>
        <w:t xml:space="preserve"> (ФАП, школа), с. </w:t>
      </w:r>
      <w:proofErr w:type="spellStart"/>
      <w:r w:rsidRPr="00557962">
        <w:rPr>
          <w:rFonts w:ascii="PT Astra Serif" w:eastAsia="Calibri" w:hAnsi="PT Astra Serif" w:cs="Times New Roman"/>
          <w:sz w:val="28"/>
          <w:szCs w:val="28"/>
        </w:rPr>
        <w:t>Кротково</w:t>
      </w:r>
      <w:proofErr w:type="spellEnd"/>
      <w:r w:rsidRPr="00557962">
        <w:rPr>
          <w:rFonts w:ascii="PT Astra Serif" w:eastAsia="Calibri" w:hAnsi="PT Astra Serif" w:cs="Times New Roman"/>
          <w:sz w:val="28"/>
          <w:szCs w:val="28"/>
        </w:rPr>
        <w:t xml:space="preserve"> – (ФАП, школа), с. Мордово – (школа, </w:t>
      </w:r>
      <w:proofErr w:type="gramStart"/>
      <w:r w:rsidRPr="00557962">
        <w:rPr>
          <w:rFonts w:ascii="PT Astra Serif" w:eastAsia="Calibri" w:hAnsi="PT Astra Serif" w:cs="Times New Roman"/>
          <w:sz w:val="28"/>
          <w:szCs w:val="28"/>
        </w:rPr>
        <w:t xml:space="preserve">ФАП),  с. </w:t>
      </w:r>
      <w:proofErr w:type="spellStart"/>
      <w:r w:rsidRPr="00557962">
        <w:rPr>
          <w:rFonts w:ascii="PT Astra Serif" w:eastAsia="Calibri" w:hAnsi="PT Astra Serif" w:cs="Times New Roman"/>
          <w:sz w:val="28"/>
          <w:szCs w:val="28"/>
        </w:rPr>
        <w:t>Елаур</w:t>
      </w:r>
      <w:proofErr w:type="spellEnd"/>
      <w:r w:rsidRPr="00557962">
        <w:rPr>
          <w:rFonts w:ascii="PT Astra Serif" w:eastAsia="Calibri" w:hAnsi="PT Astra Serif" w:cs="Times New Roman"/>
          <w:sz w:val="28"/>
          <w:szCs w:val="28"/>
        </w:rPr>
        <w:t xml:space="preserve"> – (ФАП, школа, Администрация поселения, пожарная часть), с. </w:t>
      </w:r>
      <w:proofErr w:type="spellStart"/>
      <w:r w:rsidRPr="00557962">
        <w:rPr>
          <w:rFonts w:ascii="PT Astra Serif" w:eastAsia="Calibri" w:hAnsi="PT Astra Serif" w:cs="Times New Roman"/>
          <w:sz w:val="28"/>
          <w:szCs w:val="28"/>
        </w:rPr>
        <w:t>Тушна</w:t>
      </w:r>
      <w:proofErr w:type="spellEnd"/>
      <w:r w:rsidRPr="00557962">
        <w:rPr>
          <w:rFonts w:ascii="PT Astra Serif" w:eastAsia="Calibri" w:hAnsi="PT Astra Serif" w:cs="Times New Roman"/>
          <w:sz w:val="28"/>
          <w:szCs w:val="28"/>
        </w:rPr>
        <w:t xml:space="preserve"> - (Администрация поселения, школа), </w:t>
      </w:r>
      <w:proofErr w:type="spellStart"/>
      <w:r w:rsidRPr="00557962">
        <w:rPr>
          <w:rFonts w:ascii="PT Astra Serif" w:eastAsia="Calibri" w:hAnsi="PT Astra Serif" w:cs="Times New Roman"/>
          <w:sz w:val="28"/>
          <w:szCs w:val="28"/>
        </w:rPr>
        <w:t>ФАПы</w:t>
      </w:r>
      <w:proofErr w:type="spellEnd"/>
      <w:r w:rsidRPr="00557962">
        <w:rPr>
          <w:rFonts w:ascii="PT Astra Serif" w:eastAsia="Calibri" w:hAnsi="PT Astra Serif" w:cs="Times New Roman"/>
          <w:sz w:val="28"/>
          <w:szCs w:val="28"/>
        </w:rPr>
        <w:t xml:space="preserve"> с. </w:t>
      </w:r>
      <w:proofErr w:type="spellStart"/>
      <w:r w:rsidRPr="00557962">
        <w:rPr>
          <w:rFonts w:ascii="PT Astra Serif" w:eastAsia="Calibri" w:hAnsi="PT Astra Serif" w:cs="Times New Roman"/>
          <w:sz w:val="28"/>
          <w:szCs w:val="28"/>
        </w:rPr>
        <w:t>Бекетовка</w:t>
      </w:r>
      <w:proofErr w:type="spellEnd"/>
      <w:r w:rsidRPr="00557962">
        <w:rPr>
          <w:rFonts w:ascii="PT Astra Serif" w:eastAsia="Calibri" w:hAnsi="PT Astra Serif" w:cs="Times New Roman"/>
          <w:sz w:val="28"/>
          <w:szCs w:val="28"/>
        </w:rPr>
        <w:t xml:space="preserve">, с. </w:t>
      </w:r>
      <w:proofErr w:type="spellStart"/>
      <w:r w:rsidRPr="00557962">
        <w:rPr>
          <w:rFonts w:ascii="PT Astra Serif" w:eastAsia="Calibri" w:hAnsi="PT Astra Serif" w:cs="Times New Roman"/>
          <w:sz w:val="28"/>
          <w:szCs w:val="28"/>
        </w:rPr>
        <w:t>Вырыстайкино</w:t>
      </w:r>
      <w:proofErr w:type="spellEnd"/>
      <w:r w:rsidRPr="00557962">
        <w:rPr>
          <w:rFonts w:ascii="PT Astra Serif" w:eastAsia="Calibri" w:hAnsi="PT Astra Serif" w:cs="Times New Roman"/>
          <w:sz w:val="28"/>
          <w:szCs w:val="28"/>
        </w:rPr>
        <w:t xml:space="preserve">, п. </w:t>
      </w:r>
      <w:proofErr w:type="spellStart"/>
      <w:r w:rsidRPr="00557962">
        <w:rPr>
          <w:rFonts w:ascii="PT Astra Serif" w:eastAsia="Calibri" w:hAnsi="PT Astra Serif" w:cs="Times New Roman"/>
          <w:sz w:val="28"/>
          <w:szCs w:val="28"/>
        </w:rPr>
        <w:t>Кр</w:t>
      </w:r>
      <w:proofErr w:type="spellEnd"/>
      <w:r w:rsidRPr="00557962">
        <w:rPr>
          <w:rFonts w:ascii="PT Astra Serif" w:eastAsia="Calibri" w:hAnsi="PT Astra Serif" w:cs="Times New Roman"/>
          <w:sz w:val="28"/>
          <w:szCs w:val="28"/>
        </w:rPr>
        <w:t>.</w:t>
      </w:r>
      <w:proofErr w:type="gramEnd"/>
      <w:r w:rsidRPr="00557962">
        <w:rPr>
          <w:rFonts w:ascii="PT Astra Serif" w:eastAsia="Calibri" w:hAnsi="PT Astra Serif" w:cs="Times New Roman"/>
          <w:sz w:val="28"/>
          <w:szCs w:val="28"/>
        </w:rPr>
        <w:t xml:space="preserve"> </w:t>
      </w:r>
      <w:proofErr w:type="gramStart"/>
      <w:r w:rsidRPr="00557962">
        <w:rPr>
          <w:rFonts w:ascii="PT Astra Serif" w:eastAsia="Calibri" w:hAnsi="PT Astra Serif" w:cs="Times New Roman"/>
          <w:sz w:val="28"/>
          <w:szCs w:val="28"/>
        </w:rPr>
        <w:t xml:space="preserve">Гуляй -  (Администрация поселения, пожарная часть), п. Силикатный – (Администрация поселения, школа) г. Сенгилей ЦРБ ул. </w:t>
      </w:r>
      <w:proofErr w:type="spellStart"/>
      <w:r w:rsidRPr="00557962">
        <w:rPr>
          <w:rFonts w:ascii="PT Astra Serif" w:eastAsia="Calibri" w:hAnsi="PT Astra Serif" w:cs="Times New Roman"/>
          <w:sz w:val="28"/>
          <w:szCs w:val="28"/>
        </w:rPr>
        <w:t>Нижневыборная</w:t>
      </w:r>
      <w:proofErr w:type="spellEnd"/>
      <w:r w:rsidRPr="00557962">
        <w:rPr>
          <w:rFonts w:ascii="PT Astra Serif" w:eastAsia="Calibri" w:hAnsi="PT Astra Serif" w:cs="Times New Roman"/>
          <w:sz w:val="28"/>
          <w:szCs w:val="28"/>
        </w:rPr>
        <w:t xml:space="preserve"> д. 8, школа второе и третье здание Октябрьская 6 и Н. Линия 36, п. Силикатный ул. Лесная д. 1А, п. с. </w:t>
      </w:r>
      <w:proofErr w:type="spellStart"/>
      <w:r w:rsidRPr="00557962">
        <w:rPr>
          <w:rFonts w:ascii="PT Astra Serif" w:eastAsia="Calibri" w:hAnsi="PT Astra Serif" w:cs="Times New Roman"/>
          <w:sz w:val="28"/>
          <w:szCs w:val="28"/>
        </w:rPr>
        <w:t>Тушна</w:t>
      </w:r>
      <w:proofErr w:type="spellEnd"/>
      <w:r w:rsidRPr="00557962">
        <w:rPr>
          <w:rFonts w:ascii="PT Astra Serif" w:eastAsia="Calibri" w:hAnsi="PT Astra Serif" w:cs="Times New Roman"/>
          <w:sz w:val="28"/>
          <w:szCs w:val="28"/>
        </w:rPr>
        <w:t xml:space="preserve"> ул. Школьная д. 1, р.п.</w:t>
      </w:r>
      <w:proofErr w:type="gramEnd"/>
      <w:r w:rsidRPr="00557962">
        <w:rPr>
          <w:rFonts w:ascii="PT Astra Serif" w:eastAsia="Calibri" w:hAnsi="PT Astra Serif" w:cs="Times New Roman"/>
          <w:sz w:val="28"/>
          <w:szCs w:val="28"/>
        </w:rPr>
        <w:t xml:space="preserve"> Красный Гуляй, ул. </w:t>
      </w:r>
      <w:proofErr w:type="gramStart"/>
      <w:r w:rsidRPr="00557962">
        <w:rPr>
          <w:rFonts w:ascii="PT Astra Serif" w:eastAsia="Calibri" w:hAnsi="PT Astra Serif" w:cs="Times New Roman"/>
          <w:sz w:val="28"/>
          <w:szCs w:val="28"/>
        </w:rPr>
        <w:t>Железнодорожная</w:t>
      </w:r>
      <w:proofErr w:type="gramEnd"/>
      <w:r w:rsidRPr="00557962">
        <w:rPr>
          <w:rFonts w:ascii="PT Astra Serif" w:eastAsia="Calibri" w:hAnsi="PT Astra Serif" w:cs="Times New Roman"/>
          <w:sz w:val="28"/>
          <w:szCs w:val="28"/>
        </w:rPr>
        <w:t>, д.4А, ПНИ в п. Лесной (не как социально-значимый объект). На 2022-2024 годы запланировано подключение объектов отрасли культуры.</w:t>
      </w:r>
    </w:p>
    <w:p w:rsidR="00557962" w:rsidRPr="00557962" w:rsidRDefault="00557962" w:rsidP="00557962">
      <w:pPr>
        <w:spacing w:after="0" w:line="240" w:lineRule="auto"/>
        <w:ind w:firstLine="709"/>
        <w:jc w:val="both"/>
        <w:rPr>
          <w:rFonts w:ascii="PT Astra Serif" w:eastAsia="Calibri" w:hAnsi="PT Astra Serif" w:cs="Calibri"/>
          <w:color w:val="000000"/>
          <w:sz w:val="28"/>
          <w:szCs w:val="28"/>
          <w:lang w:eastAsia="ru-RU"/>
        </w:rPr>
      </w:pPr>
      <w:r w:rsidRPr="00557962">
        <w:rPr>
          <w:rFonts w:ascii="PT Astra Serif" w:eastAsia="Calibri" w:hAnsi="PT Astra Serif" w:cs="Times New Roman"/>
          <w:sz w:val="28"/>
          <w:szCs w:val="28"/>
        </w:rPr>
        <w:t xml:space="preserve">В результате мероприятий, проведенных в рамках проекта </w:t>
      </w:r>
      <w:r w:rsidRPr="00557962">
        <w:rPr>
          <w:rFonts w:ascii="PT Astra Serif" w:eastAsia="Calibri" w:hAnsi="PT Astra Serif" w:cs="Times New Roman"/>
          <w:b/>
          <w:sz w:val="28"/>
          <w:szCs w:val="28"/>
        </w:rPr>
        <w:t>Информационная безопасность</w:t>
      </w:r>
      <w:r w:rsidRPr="00557962">
        <w:rPr>
          <w:rFonts w:ascii="PT Astra Serif" w:eastAsia="Calibri" w:hAnsi="PT Astra Serif" w:cs="Times New Roman"/>
          <w:sz w:val="28"/>
          <w:szCs w:val="28"/>
        </w:rPr>
        <w:t xml:space="preserve">, в </w:t>
      </w:r>
      <w:proofErr w:type="spellStart"/>
      <w:r w:rsidRPr="00557962">
        <w:rPr>
          <w:rFonts w:ascii="PT Astra Serif" w:eastAsia="Calibri" w:hAnsi="PT Astra Serif" w:cs="Times New Roman"/>
          <w:sz w:val="28"/>
          <w:szCs w:val="28"/>
        </w:rPr>
        <w:t>Сенгилеевском</w:t>
      </w:r>
      <w:proofErr w:type="spellEnd"/>
      <w:r w:rsidRPr="00557962">
        <w:rPr>
          <w:rFonts w:ascii="PT Astra Serif" w:eastAsia="Calibri" w:hAnsi="PT Astra Serif" w:cs="Times New Roman"/>
          <w:sz w:val="28"/>
          <w:szCs w:val="28"/>
        </w:rPr>
        <w:t xml:space="preserve"> районе в 2021 году</w:t>
      </w:r>
      <w:r w:rsidRPr="00557962">
        <w:rPr>
          <w:rFonts w:ascii="PT Astra Serif" w:eastAsia="Calibri" w:hAnsi="PT Astra Serif" w:cs="Times New Roman"/>
          <w:b/>
          <w:sz w:val="28"/>
          <w:szCs w:val="28"/>
        </w:rPr>
        <w:t xml:space="preserve"> </w:t>
      </w:r>
      <w:proofErr w:type="gramStart"/>
      <w:r w:rsidRPr="00557962">
        <w:rPr>
          <w:rFonts w:ascii="PT Astra Serif" w:eastAsia="Calibri" w:hAnsi="PT Astra Serif" w:cs="Times New Roman"/>
          <w:sz w:val="28"/>
          <w:szCs w:val="28"/>
        </w:rPr>
        <w:t>был</w:t>
      </w:r>
      <w:proofErr w:type="gramEnd"/>
      <w:r w:rsidRPr="00557962">
        <w:rPr>
          <w:rFonts w:ascii="PT Astra Serif" w:eastAsia="Calibri" w:hAnsi="PT Astra Serif" w:cs="Times New Roman"/>
          <w:sz w:val="28"/>
          <w:szCs w:val="28"/>
        </w:rPr>
        <w:t xml:space="preserve"> достигнут показатель </w:t>
      </w:r>
      <w:r w:rsidRPr="00557962">
        <w:rPr>
          <w:rFonts w:ascii="PT Astra Serif" w:eastAsia="Calibri" w:hAnsi="PT Astra Serif" w:cs="Calibri"/>
          <w:color w:val="000000"/>
          <w:sz w:val="28"/>
          <w:szCs w:val="28"/>
          <w:lang w:eastAsia="ru-RU"/>
        </w:rPr>
        <w:t xml:space="preserve">Стоимостная доля закупаемого органами местного </w:t>
      </w:r>
      <w:r w:rsidRPr="00557962">
        <w:rPr>
          <w:rFonts w:ascii="PT Astra Serif" w:eastAsia="Calibri" w:hAnsi="PT Astra Serif" w:cs="Calibri"/>
          <w:color w:val="000000"/>
          <w:sz w:val="28"/>
          <w:szCs w:val="28"/>
          <w:lang w:eastAsia="ru-RU"/>
        </w:rPr>
        <w:lastRenderedPageBreak/>
        <w:t>самоуправления отечественного программного обеспечения - 100 %. На 2022 год запланировано удержание данного показателя на том же уровне.</w:t>
      </w:r>
    </w:p>
    <w:p w:rsidR="00557962" w:rsidRPr="00557962" w:rsidRDefault="00557962" w:rsidP="00557962">
      <w:pPr>
        <w:spacing w:after="0" w:line="240" w:lineRule="auto"/>
        <w:ind w:firstLine="709"/>
        <w:jc w:val="both"/>
        <w:rPr>
          <w:rFonts w:ascii="PT Astra Serif" w:hAnsi="PT Astra Serif"/>
          <w:color w:val="000000"/>
          <w:spacing w:val="-4"/>
          <w:sz w:val="28"/>
          <w:szCs w:val="28"/>
        </w:rPr>
      </w:pPr>
      <w:r w:rsidRPr="00557962">
        <w:rPr>
          <w:rFonts w:ascii="PT Astra Serif" w:hAnsi="PT Astra Serif"/>
          <w:color w:val="000000"/>
          <w:spacing w:val="-4"/>
          <w:sz w:val="28"/>
          <w:szCs w:val="28"/>
        </w:rPr>
        <w:t xml:space="preserve">В 2022 году в рамках реализации </w:t>
      </w:r>
      <w:r w:rsidRPr="00557962">
        <w:rPr>
          <w:rFonts w:ascii="PT Astra Serif" w:hAnsi="PT Astra Serif"/>
          <w:sz w:val="28"/>
          <w:szCs w:val="28"/>
        </w:rPr>
        <w:t>регионального проекта «Культурная среда»  национального проекта «Культура»  и</w:t>
      </w:r>
      <w:r w:rsidRPr="00557962">
        <w:rPr>
          <w:rStyle w:val="auto-matches"/>
          <w:rFonts w:ascii="PT Astra Serif" w:hAnsi="PT Astra Serif"/>
          <w:color w:val="000000"/>
          <w:sz w:val="28"/>
          <w:szCs w:val="28"/>
        </w:rPr>
        <w:t xml:space="preserve"> </w:t>
      </w:r>
      <w:r w:rsidRPr="00557962">
        <w:rPr>
          <w:rFonts w:ascii="PT Astra Serif" w:hAnsi="PT Astra Serif"/>
          <w:color w:val="000000"/>
          <w:spacing w:val="-4"/>
          <w:sz w:val="28"/>
          <w:szCs w:val="28"/>
        </w:rPr>
        <w:t>государственной программы Ульяновской области «Развитие культуры, туризма и сохранение объектов культурного наследия в Ульяновской области планируется продолжение ремонтных работ на сумму 4152,8 тыс. руб. в здании «</w:t>
      </w:r>
      <w:proofErr w:type="spellStart"/>
      <w:r w:rsidRPr="00557962">
        <w:rPr>
          <w:rFonts w:ascii="PT Astra Serif" w:hAnsi="PT Astra Serif"/>
          <w:color w:val="000000"/>
          <w:spacing w:val="-4"/>
          <w:sz w:val="28"/>
          <w:szCs w:val="28"/>
        </w:rPr>
        <w:t>Сенгилеевского</w:t>
      </w:r>
      <w:proofErr w:type="spellEnd"/>
      <w:r w:rsidRPr="00557962">
        <w:rPr>
          <w:rFonts w:ascii="PT Astra Serif" w:hAnsi="PT Astra Serif"/>
          <w:color w:val="000000"/>
          <w:spacing w:val="-4"/>
          <w:sz w:val="28"/>
          <w:szCs w:val="28"/>
        </w:rPr>
        <w:t xml:space="preserve"> районного краеведческого музея им. А.И. </w:t>
      </w:r>
      <w:proofErr w:type="spellStart"/>
      <w:r w:rsidRPr="00557962">
        <w:rPr>
          <w:rFonts w:ascii="PT Astra Serif" w:hAnsi="PT Astra Serif"/>
          <w:color w:val="000000"/>
          <w:spacing w:val="-4"/>
          <w:sz w:val="28"/>
          <w:szCs w:val="28"/>
        </w:rPr>
        <w:t>Солуянова</w:t>
      </w:r>
      <w:proofErr w:type="spellEnd"/>
      <w:r w:rsidRPr="00557962">
        <w:rPr>
          <w:rFonts w:ascii="PT Astra Serif" w:hAnsi="PT Astra Serif"/>
          <w:color w:val="000000"/>
          <w:spacing w:val="-4"/>
          <w:sz w:val="28"/>
          <w:szCs w:val="28"/>
        </w:rPr>
        <w:t>».</w:t>
      </w:r>
    </w:p>
    <w:p w:rsidR="00557962" w:rsidRPr="00557962" w:rsidRDefault="00557962" w:rsidP="00557962">
      <w:pPr>
        <w:spacing w:after="0" w:line="240" w:lineRule="auto"/>
        <w:ind w:firstLine="709"/>
        <w:jc w:val="both"/>
        <w:rPr>
          <w:rFonts w:ascii="PT Astra Serif" w:hAnsi="PT Astra Serif"/>
          <w:color w:val="000000"/>
          <w:spacing w:val="-4"/>
          <w:sz w:val="28"/>
          <w:szCs w:val="28"/>
        </w:rPr>
      </w:pPr>
      <w:r w:rsidRPr="00557962">
        <w:rPr>
          <w:rFonts w:ascii="PT Astra Serif" w:hAnsi="PT Astra Serif"/>
          <w:color w:val="000000"/>
          <w:spacing w:val="-4"/>
          <w:sz w:val="28"/>
          <w:szCs w:val="28"/>
        </w:rPr>
        <w:t>В целях реализации данного мероприятия  заключены 8 муниципальных контрактов с подрядной организацией ООО «</w:t>
      </w:r>
      <w:proofErr w:type="spellStart"/>
      <w:r w:rsidRPr="00557962">
        <w:rPr>
          <w:rFonts w:ascii="PT Astra Serif" w:hAnsi="PT Astra Serif"/>
          <w:color w:val="000000"/>
          <w:spacing w:val="-4"/>
          <w:sz w:val="28"/>
          <w:szCs w:val="28"/>
        </w:rPr>
        <w:t>Проектстройреставрация</w:t>
      </w:r>
      <w:proofErr w:type="spellEnd"/>
      <w:r w:rsidRPr="00557962">
        <w:rPr>
          <w:rFonts w:ascii="PT Astra Serif" w:hAnsi="PT Astra Serif"/>
          <w:color w:val="000000"/>
          <w:spacing w:val="-4"/>
          <w:sz w:val="28"/>
          <w:szCs w:val="28"/>
        </w:rPr>
        <w:t xml:space="preserve">» от 13 апреля 2022г.   </w:t>
      </w:r>
    </w:p>
    <w:p w:rsidR="00557962" w:rsidRPr="00557962" w:rsidRDefault="00557962" w:rsidP="00557962">
      <w:pPr>
        <w:spacing w:after="0" w:line="240" w:lineRule="auto"/>
        <w:ind w:firstLine="709"/>
        <w:jc w:val="both"/>
        <w:rPr>
          <w:rFonts w:ascii="PT Astra Serif" w:hAnsi="PT Astra Serif"/>
          <w:color w:val="000000"/>
          <w:spacing w:val="-4"/>
          <w:sz w:val="28"/>
          <w:szCs w:val="28"/>
        </w:rPr>
      </w:pPr>
      <w:r w:rsidRPr="00557962">
        <w:rPr>
          <w:rFonts w:ascii="PT Astra Serif" w:hAnsi="PT Astra Serif"/>
          <w:color w:val="000000"/>
          <w:spacing w:val="-4"/>
          <w:sz w:val="28"/>
          <w:szCs w:val="28"/>
        </w:rPr>
        <w:t>В рамках данного ремонта планируется: замена системы отопления, водоснабжения, канализации, электроснабжения. Внутренняя отделка стен, ремонт полов и потолка, замена внутренних дверей.</w:t>
      </w:r>
    </w:p>
    <w:p w:rsidR="00557962" w:rsidRPr="00557962" w:rsidRDefault="00557962" w:rsidP="00557962">
      <w:pPr>
        <w:spacing w:after="0" w:line="240" w:lineRule="auto"/>
        <w:ind w:firstLine="709"/>
        <w:jc w:val="both"/>
        <w:rPr>
          <w:rFonts w:ascii="PT Astra Serif" w:hAnsi="PT Astra Serif"/>
          <w:color w:val="000000"/>
          <w:spacing w:val="-4"/>
          <w:sz w:val="28"/>
          <w:szCs w:val="28"/>
        </w:rPr>
      </w:pPr>
      <w:r w:rsidRPr="00557962">
        <w:rPr>
          <w:rFonts w:ascii="PT Astra Serif" w:hAnsi="PT Astra Serif"/>
          <w:color w:val="000000"/>
          <w:spacing w:val="-4"/>
          <w:sz w:val="28"/>
          <w:szCs w:val="28"/>
        </w:rPr>
        <w:t>Подрядчик приступает к работам 25 апреля 2022 года.</w:t>
      </w:r>
    </w:p>
    <w:p w:rsidR="00557962" w:rsidRPr="00557962" w:rsidRDefault="00557962" w:rsidP="00557962">
      <w:pPr>
        <w:spacing w:after="0" w:line="240" w:lineRule="auto"/>
        <w:ind w:firstLine="709"/>
        <w:jc w:val="both"/>
        <w:rPr>
          <w:rFonts w:ascii="PT Astra Serif" w:hAnsi="PT Astra Serif"/>
          <w:color w:val="000000"/>
          <w:spacing w:val="-4"/>
          <w:sz w:val="28"/>
          <w:szCs w:val="28"/>
        </w:rPr>
      </w:pPr>
      <w:proofErr w:type="gramStart"/>
      <w:r w:rsidRPr="00557962">
        <w:rPr>
          <w:rFonts w:ascii="PT Astra Serif" w:hAnsi="PT Astra Serif"/>
          <w:color w:val="000000"/>
          <w:spacing w:val="-4"/>
          <w:sz w:val="28"/>
          <w:szCs w:val="28"/>
        </w:rPr>
        <w:t>В рамках реализации</w:t>
      </w:r>
      <w:r w:rsidRPr="00557962">
        <w:rPr>
          <w:rFonts w:ascii="PT Astra Serif" w:hAnsi="PT Astra Serif"/>
          <w:sz w:val="28"/>
          <w:szCs w:val="28"/>
        </w:rPr>
        <w:t xml:space="preserve"> регионального проекта «Культурная среда» национального проекта «Культура» и</w:t>
      </w:r>
      <w:r w:rsidRPr="00557962">
        <w:rPr>
          <w:rStyle w:val="auto-matches"/>
          <w:rFonts w:ascii="PT Astra Serif" w:hAnsi="PT Astra Serif"/>
          <w:color w:val="000000"/>
          <w:sz w:val="28"/>
          <w:szCs w:val="28"/>
        </w:rPr>
        <w:t xml:space="preserve"> </w:t>
      </w:r>
      <w:r w:rsidRPr="00557962">
        <w:rPr>
          <w:rFonts w:ascii="PT Astra Serif" w:hAnsi="PT Astra Serif"/>
          <w:color w:val="000000"/>
          <w:spacing w:val="-4"/>
          <w:sz w:val="28"/>
          <w:szCs w:val="28"/>
        </w:rPr>
        <w:t xml:space="preserve">государственной программы Ульяновской области «Развитие культуры, туризма и сохранение объектов культурного наследия в Ульяновской области» планируется строительство дома культуры в с. </w:t>
      </w:r>
      <w:proofErr w:type="spellStart"/>
      <w:r w:rsidRPr="00557962">
        <w:rPr>
          <w:rFonts w:ascii="PT Astra Serif" w:hAnsi="PT Astra Serif"/>
          <w:color w:val="000000"/>
          <w:spacing w:val="-4"/>
          <w:sz w:val="28"/>
          <w:szCs w:val="28"/>
        </w:rPr>
        <w:t>Шиловка</w:t>
      </w:r>
      <w:proofErr w:type="spellEnd"/>
      <w:r w:rsidRPr="00557962">
        <w:rPr>
          <w:rFonts w:ascii="PT Astra Serif" w:hAnsi="PT Astra Serif"/>
          <w:color w:val="000000"/>
          <w:spacing w:val="-4"/>
          <w:sz w:val="28"/>
          <w:szCs w:val="28"/>
        </w:rPr>
        <w:t xml:space="preserve"> на изначально сумму  35000,0 тыс. руб., но в процессе перерасчета проектно-сметной документации сумма составляет 50 000,0 тыс. руб. </w:t>
      </w:r>
      <w:proofErr w:type="gramEnd"/>
    </w:p>
    <w:p w:rsidR="00082A02" w:rsidRPr="00557962" w:rsidRDefault="00082A02" w:rsidP="00557962">
      <w:pPr>
        <w:spacing w:after="0" w:line="240" w:lineRule="auto"/>
        <w:ind w:firstLine="709"/>
        <w:jc w:val="both"/>
        <w:rPr>
          <w:rFonts w:ascii="PT Astra Serif" w:hAnsi="PT Astra Serif" w:cs="Times New Roman"/>
          <w:sz w:val="28"/>
          <w:szCs w:val="28"/>
        </w:rPr>
      </w:pPr>
      <w:r w:rsidRPr="00557962">
        <w:rPr>
          <w:rFonts w:ascii="PT Astra Serif" w:hAnsi="PT Astra Serif"/>
          <w:color w:val="000000"/>
          <w:sz w:val="28"/>
          <w:szCs w:val="28"/>
        </w:rPr>
        <w:t>В муниципальном образовании «</w:t>
      </w:r>
      <w:proofErr w:type="spellStart"/>
      <w:r w:rsidRPr="00557962">
        <w:rPr>
          <w:rFonts w:ascii="PT Astra Serif" w:hAnsi="PT Astra Serif"/>
          <w:color w:val="000000"/>
          <w:sz w:val="28"/>
          <w:szCs w:val="28"/>
        </w:rPr>
        <w:t>Сенгилеевский</w:t>
      </w:r>
      <w:proofErr w:type="spellEnd"/>
      <w:r w:rsidRPr="00557962">
        <w:rPr>
          <w:rFonts w:ascii="PT Astra Serif" w:hAnsi="PT Astra Serif"/>
          <w:color w:val="000000"/>
          <w:sz w:val="28"/>
          <w:szCs w:val="28"/>
        </w:rPr>
        <w:t xml:space="preserve"> район» реализация </w:t>
      </w:r>
      <w:r w:rsidRPr="00557962">
        <w:rPr>
          <w:rFonts w:ascii="PT Astra Serif" w:hAnsi="PT Astra Serif"/>
          <w:b/>
          <w:color w:val="000000"/>
          <w:sz w:val="28"/>
          <w:szCs w:val="28"/>
          <w:u w:val="single"/>
        </w:rPr>
        <w:t>федерального проекта «Малое и среднее предпринимательство</w:t>
      </w:r>
      <w:r w:rsidRPr="00557962">
        <w:rPr>
          <w:rFonts w:ascii="PT Astra Serif" w:hAnsi="PT Astra Serif" w:cs="Times New Roman"/>
          <w:b/>
          <w:sz w:val="28"/>
          <w:szCs w:val="28"/>
          <w:u w:val="single"/>
        </w:rPr>
        <w:t xml:space="preserve"> и поддержка индивидуальной предпринимательской инициативы»</w:t>
      </w:r>
      <w:r w:rsidRPr="00557962">
        <w:rPr>
          <w:rFonts w:ascii="PT Astra Serif" w:hAnsi="PT Astra Serif" w:cs="Times New Roman"/>
          <w:sz w:val="28"/>
          <w:szCs w:val="28"/>
        </w:rPr>
        <w:t xml:space="preserve"> осуществляется по трём региональным проектам: </w:t>
      </w:r>
    </w:p>
    <w:p w:rsidR="00082A02" w:rsidRPr="00557962" w:rsidRDefault="00082A02" w:rsidP="00557962">
      <w:pPr>
        <w:spacing w:after="0" w:line="240" w:lineRule="auto"/>
        <w:jc w:val="both"/>
        <w:rPr>
          <w:rFonts w:ascii="PT Astra Serif" w:hAnsi="PT Astra Serif" w:cs="Times New Roman"/>
          <w:sz w:val="28"/>
          <w:szCs w:val="28"/>
        </w:rPr>
      </w:pPr>
      <w:r w:rsidRPr="00557962">
        <w:rPr>
          <w:rFonts w:ascii="PT Astra Serif" w:hAnsi="PT Astra Serif" w:cs="Times New Roman"/>
          <w:b/>
          <w:bCs/>
          <w:sz w:val="28"/>
          <w:szCs w:val="28"/>
        </w:rPr>
        <w:t xml:space="preserve">- «Популяризация предпринимательства» </w:t>
      </w:r>
      <w:r w:rsidRPr="00557962">
        <w:rPr>
          <w:rFonts w:ascii="PT Astra Serif" w:hAnsi="PT Astra Serif" w:cs="Times New Roman"/>
          <w:sz w:val="28"/>
          <w:szCs w:val="28"/>
        </w:rPr>
        <w:t xml:space="preserve"> </w:t>
      </w:r>
    </w:p>
    <w:p w:rsidR="00082A02" w:rsidRPr="00557962" w:rsidRDefault="00082A02" w:rsidP="00557962">
      <w:pPr>
        <w:spacing w:after="0" w:line="240" w:lineRule="auto"/>
        <w:jc w:val="both"/>
        <w:rPr>
          <w:rFonts w:ascii="PT Astra Serif" w:hAnsi="PT Astra Serif" w:cs="Times New Roman"/>
          <w:sz w:val="28"/>
          <w:szCs w:val="28"/>
        </w:rPr>
      </w:pPr>
      <w:r w:rsidRPr="00557962">
        <w:rPr>
          <w:rFonts w:ascii="PT Astra Serif" w:hAnsi="PT Astra Serif" w:cs="Times New Roman"/>
          <w:sz w:val="28"/>
          <w:szCs w:val="28"/>
        </w:rPr>
        <w:t xml:space="preserve"> - </w:t>
      </w:r>
      <w:r w:rsidRPr="00557962">
        <w:rPr>
          <w:rFonts w:ascii="PT Astra Serif" w:hAnsi="PT Astra Serif" w:cs="Times New Roman"/>
          <w:b/>
          <w:bCs/>
          <w:sz w:val="28"/>
          <w:szCs w:val="28"/>
        </w:rPr>
        <w:t>«Акселерация субъектов малого и среднего предпринимательства»</w:t>
      </w:r>
    </w:p>
    <w:p w:rsidR="00082A02" w:rsidRPr="00557962" w:rsidRDefault="00082A02" w:rsidP="00557962">
      <w:pPr>
        <w:spacing w:after="0" w:line="240" w:lineRule="auto"/>
        <w:jc w:val="both"/>
        <w:rPr>
          <w:rFonts w:ascii="PT Astra Serif" w:hAnsi="PT Astra Serif" w:cs="Times New Roman"/>
          <w:sz w:val="28"/>
          <w:szCs w:val="28"/>
        </w:rPr>
      </w:pPr>
      <w:r w:rsidRPr="00557962">
        <w:rPr>
          <w:rFonts w:ascii="PT Astra Serif" w:hAnsi="PT Astra Serif" w:cs="Times New Roman"/>
          <w:sz w:val="28"/>
          <w:szCs w:val="28"/>
        </w:rPr>
        <w:t>-</w:t>
      </w:r>
      <w:r w:rsidRPr="00557962">
        <w:rPr>
          <w:rFonts w:ascii="PT Astra Serif" w:hAnsi="PT Astra Serif" w:cs="Times New Roman"/>
          <w:b/>
          <w:bCs/>
          <w:sz w:val="28"/>
          <w:szCs w:val="28"/>
        </w:rPr>
        <w:t>«Улучшение условий ведения предпринимательской деятельности»</w:t>
      </w:r>
    </w:p>
    <w:p w:rsidR="00082A02" w:rsidRPr="00557962" w:rsidRDefault="00082A02" w:rsidP="00557962">
      <w:pPr>
        <w:spacing w:after="0" w:line="240" w:lineRule="auto"/>
        <w:jc w:val="both"/>
        <w:rPr>
          <w:rFonts w:ascii="PT Astra Serif" w:hAnsi="PT Astra Serif" w:cs="Times New Roman"/>
          <w:b/>
          <w:bCs/>
          <w:sz w:val="28"/>
          <w:szCs w:val="28"/>
        </w:rPr>
      </w:pPr>
    </w:p>
    <w:p w:rsidR="00557962" w:rsidRPr="00557962" w:rsidRDefault="00082A02" w:rsidP="00557962">
      <w:pPr>
        <w:tabs>
          <w:tab w:val="left" w:pos="-360"/>
          <w:tab w:val="left" w:pos="0"/>
        </w:tabs>
        <w:spacing w:after="0" w:line="240" w:lineRule="auto"/>
        <w:jc w:val="both"/>
        <w:rPr>
          <w:rFonts w:ascii="PT Astra Serif" w:hAnsi="PT Astra Serif"/>
          <w:sz w:val="28"/>
          <w:szCs w:val="28"/>
        </w:rPr>
      </w:pPr>
      <w:r w:rsidRPr="00557962">
        <w:rPr>
          <w:rFonts w:ascii="PT Astra Serif" w:hAnsi="PT Astra Serif"/>
          <w:sz w:val="28"/>
          <w:szCs w:val="28"/>
        </w:rPr>
        <w:tab/>
      </w:r>
      <w:r w:rsidR="00557962" w:rsidRPr="00557962">
        <w:rPr>
          <w:rFonts w:ascii="PT Astra Serif" w:hAnsi="PT Astra Serif"/>
          <w:sz w:val="28"/>
          <w:szCs w:val="28"/>
        </w:rPr>
        <w:t xml:space="preserve">По состоянию на 01.04.2022г численность субъектов </w:t>
      </w:r>
      <w:proofErr w:type="gramStart"/>
      <w:r w:rsidR="00557962" w:rsidRPr="00557962">
        <w:rPr>
          <w:rFonts w:ascii="PT Astra Serif" w:hAnsi="PT Astra Serif"/>
          <w:sz w:val="28"/>
          <w:szCs w:val="28"/>
        </w:rPr>
        <w:t>предпринимательской</w:t>
      </w:r>
      <w:proofErr w:type="gramEnd"/>
    </w:p>
    <w:p w:rsidR="00557962" w:rsidRPr="00557962" w:rsidRDefault="00557962" w:rsidP="00557962">
      <w:pPr>
        <w:tabs>
          <w:tab w:val="left" w:pos="-360"/>
          <w:tab w:val="left" w:pos="0"/>
        </w:tabs>
        <w:spacing w:after="0" w:line="240" w:lineRule="auto"/>
        <w:jc w:val="both"/>
        <w:rPr>
          <w:rFonts w:ascii="PT Astra Serif" w:hAnsi="PT Astra Serif"/>
          <w:sz w:val="28"/>
          <w:szCs w:val="28"/>
        </w:rPr>
      </w:pPr>
      <w:r w:rsidRPr="00557962">
        <w:rPr>
          <w:rFonts w:ascii="PT Astra Serif" w:hAnsi="PT Astra Serif"/>
          <w:sz w:val="28"/>
          <w:szCs w:val="28"/>
        </w:rPr>
        <w:t>деятельности по МО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составила 560, в т.ч. 101 юридическое лицо (малые предприятия) и 459 индивидуальные предприниматели   и «</w:t>
      </w:r>
      <w:proofErr w:type="spellStart"/>
      <w:r w:rsidRPr="00557962">
        <w:rPr>
          <w:rFonts w:ascii="PT Astra Serif" w:hAnsi="PT Astra Serif"/>
          <w:sz w:val="28"/>
          <w:szCs w:val="28"/>
        </w:rPr>
        <w:t>самозанятые</w:t>
      </w:r>
      <w:proofErr w:type="spellEnd"/>
      <w:r w:rsidRPr="00557962">
        <w:rPr>
          <w:rFonts w:ascii="PT Astra Serif" w:hAnsi="PT Astra Serif"/>
          <w:sz w:val="28"/>
          <w:szCs w:val="28"/>
        </w:rPr>
        <w:t>»,  что составляет 105,3 %  к 01.04.2021г. (СМСП- 532 в т.ч.  ИП - 451).   За  1 квартал 2022 года открылись 34 ИП. (Статистические данные не поступили).</w:t>
      </w:r>
    </w:p>
    <w:p w:rsidR="00557962" w:rsidRPr="00557962" w:rsidRDefault="00557962" w:rsidP="00557962">
      <w:pPr>
        <w:tabs>
          <w:tab w:val="left" w:pos="-360"/>
          <w:tab w:val="left" w:pos="0"/>
        </w:tabs>
        <w:spacing w:after="0" w:line="240" w:lineRule="auto"/>
        <w:jc w:val="both"/>
        <w:rPr>
          <w:rFonts w:ascii="PT Astra Serif" w:hAnsi="PT Astra Serif"/>
          <w:sz w:val="28"/>
          <w:szCs w:val="28"/>
        </w:rPr>
      </w:pPr>
      <w:r w:rsidRPr="00557962">
        <w:rPr>
          <w:rFonts w:ascii="PT Astra Serif" w:hAnsi="PT Astra Serif"/>
          <w:sz w:val="28"/>
          <w:szCs w:val="28"/>
        </w:rPr>
        <w:tab/>
        <w:t>Численность работающих в сфере малого  и среднего  предпринимательства в муниципальном образовании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по состоянию на 01.04.2022г – 1337 чел, рост к соответствующему уровню прошлого года составил 101,2% (1334чел). </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В бюджет муниципального образования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за 1 квартал 2022г поступило  налоговых платежей в сумме 6173,8 </w:t>
      </w:r>
      <w:proofErr w:type="spellStart"/>
      <w:r w:rsidRPr="00557962">
        <w:rPr>
          <w:rFonts w:ascii="PT Astra Serif" w:hAnsi="PT Astra Serif"/>
          <w:sz w:val="28"/>
          <w:szCs w:val="28"/>
        </w:rPr>
        <w:t>т</w:t>
      </w:r>
      <w:proofErr w:type="gramStart"/>
      <w:r w:rsidRPr="00557962">
        <w:rPr>
          <w:rFonts w:ascii="PT Astra Serif" w:hAnsi="PT Astra Serif"/>
          <w:sz w:val="28"/>
          <w:szCs w:val="28"/>
        </w:rPr>
        <w:t>.р</w:t>
      </w:r>
      <w:proofErr w:type="spellEnd"/>
      <w:proofErr w:type="gramEnd"/>
      <w:r w:rsidRPr="00557962">
        <w:rPr>
          <w:rFonts w:ascii="PT Astra Serif" w:hAnsi="PT Astra Serif"/>
          <w:sz w:val="28"/>
          <w:szCs w:val="28"/>
        </w:rPr>
        <w:t xml:space="preserve">, что составило к плану 149,5% ,  к 1 кварталу 2021 года – 194,7% (3171,1 </w:t>
      </w:r>
      <w:proofErr w:type="spellStart"/>
      <w:r w:rsidRPr="00557962">
        <w:rPr>
          <w:rFonts w:ascii="PT Astra Serif" w:hAnsi="PT Astra Serif"/>
          <w:sz w:val="28"/>
          <w:szCs w:val="28"/>
        </w:rPr>
        <w:t>т.р</w:t>
      </w:r>
      <w:proofErr w:type="spellEnd"/>
      <w:r w:rsidRPr="00557962">
        <w:rPr>
          <w:rFonts w:ascii="PT Astra Serif" w:hAnsi="PT Astra Serif"/>
          <w:sz w:val="28"/>
          <w:szCs w:val="28"/>
        </w:rPr>
        <w:t xml:space="preserve">). </w:t>
      </w:r>
    </w:p>
    <w:p w:rsidR="00557962" w:rsidRPr="00557962" w:rsidRDefault="00557962" w:rsidP="00557962">
      <w:pPr>
        <w:tabs>
          <w:tab w:val="left" w:pos="3210"/>
        </w:tabs>
        <w:spacing w:after="0" w:line="240" w:lineRule="auto"/>
        <w:ind w:firstLine="720"/>
        <w:jc w:val="both"/>
        <w:rPr>
          <w:rFonts w:ascii="PT Astra Serif" w:hAnsi="PT Astra Serif"/>
          <w:sz w:val="28"/>
          <w:szCs w:val="28"/>
          <w:u w:val="single"/>
        </w:rPr>
      </w:pPr>
      <w:r w:rsidRPr="00557962">
        <w:rPr>
          <w:rFonts w:ascii="PT Astra Serif" w:hAnsi="PT Astra Serif"/>
          <w:sz w:val="28"/>
          <w:szCs w:val="28"/>
          <w:u w:val="single"/>
        </w:rPr>
        <w:t>В том числе:</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lastRenderedPageBreak/>
        <w:t xml:space="preserve">- упрощённая система налогообложения в сумме 2573,80 т.р. или 105,6%  к  плану  и  в 3,3 раза больше  соответствующего периода  2021г  (769,9 т.р.).  </w:t>
      </w:r>
    </w:p>
    <w:p w:rsidR="00557962" w:rsidRPr="00557962" w:rsidRDefault="00557962" w:rsidP="00557962">
      <w:pPr>
        <w:tabs>
          <w:tab w:val="left" w:pos="3210"/>
        </w:tabs>
        <w:spacing w:after="0" w:line="240" w:lineRule="auto"/>
        <w:ind w:firstLine="720"/>
        <w:jc w:val="both"/>
        <w:rPr>
          <w:rFonts w:ascii="PT Astra Serif" w:hAnsi="PT Astra Serif"/>
          <w:sz w:val="28"/>
          <w:szCs w:val="28"/>
        </w:rPr>
      </w:pPr>
      <w:r w:rsidRPr="00557962">
        <w:rPr>
          <w:rFonts w:ascii="PT Astra Serif" w:hAnsi="PT Astra Serif"/>
          <w:sz w:val="28"/>
          <w:szCs w:val="28"/>
        </w:rPr>
        <w:t>- патентной системе в сумме 866,40 т.р. или 102,7%  к плану и  98% к показателям  1 квартала 2021 года (884,1 т.р.);</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единый с/</w:t>
      </w:r>
      <w:proofErr w:type="spellStart"/>
      <w:r w:rsidRPr="00557962">
        <w:rPr>
          <w:rFonts w:ascii="PT Astra Serif" w:hAnsi="PT Astra Serif"/>
          <w:sz w:val="28"/>
          <w:szCs w:val="28"/>
        </w:rPr>
        <w:t>х</w:t>
      </w:r>
      <w:proofErr w:type="spellEnd"/>
      <w:r w:rsidRPr="00557962">
        <w:rPr>
          <w:rFonts w:ascii="PT Astra Serif" w:hAnsi="PT Astra Serif"/>
          <w:sz w:val="28"/>
          <w:szCs w:val="28"/>
        </w:rPr>
        <w:t xml:space="preserve"> налог в сумме 2721,10 т.р. или  в  3,2 раза больше плана и в 3,6 раза больше  соответствующего периода  2021г  (763,2 т.р.);</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xml:space="preserve">- ЕНВД </w:t>
      </w:r>
      <w:proofErr w:type="gramStart"/>
      <w:r w:rsidRPr="00557962">
        <w:rPr>
          <w:rFonts w:ascii="PT Astra Serif" w:hAnsi="PT Astra Serif"/>
          <w:sz w:val="28"/>
          <w:szCs w:val="28"/>
        </w:rPr>
        <w:t>выполнен</w:t>
      </w:r>
      <w:proofErr w:type="gramEnd"/>
      <w:r w:rsidRPr="00557962">
        <w:rPr>
          <w:rFonts w:ascii="PT Astra Serif" w:hAnsi="PT Astra Serif"/>
          <w:sz w:val="28"/>
          <w:szCs w:val="28"/>
        </w:rPr>
        <w:t xml:space="preserve"> в сумме 12,5 т.р.,  это 1,6 % к показателям 1 квартала  2021г   (753,9т.р.); </w:t>
      </w:r>
    </w:p>
    <w:p w:rsidR="00557962" w:rsidRPr="00557962" w:rsidRDefault="00557962" w:rsidP="00557962">
      <w:pPr>
        <w:tabs>
          <w:tab w:val="left" w:pos="-360"/>
          <w:tab w:val="left" w:pos="0"/>
        </w:tabs>
        <w:spacing w:after="0" w:line="240" w:lineRule="auto"/>
        <w:jc w:val="both"/>
        <w:rPr>
          <w:rFonts w:ascii="PT Astra Serif" w:hAnsi="PT Astra Serif"/>
          <w:b/>
          <w:sz w:val="28"/>
          <w:szCs w:val="28"/>
        </w:rPr>
      </w:pPr>
      <w:r w:rsidRPr="00557962">
        <w:rPr>
          <w:rFonts w:ascii="PT Astra Serif" w:hAnsi="PT Astra Serif"/>
          <w:sz w:val="28"/>
          <w:szCs w:val="28"/>
        </w:rPr>
        <w:t xml:space="preserve">        </w:t>
      </w:r>
      <w:proofErr w:type="gramStart"/>
      <w:r w:rsidRPr="00557962">
        <w:rPr>
          <w:rFonts w:ascii="PT Astra Serif" w:hAnsi="PT Astra Serif"/>
          <w:sz w:val="28"/>
          <w:szCs w:val="28"/>
        </w:rPr>
        <w:t>Из общего количества предпринимателей по видам экономической деятельности  по состоянию на 01.04.2022г  наибольшее  количество  46,5%  занято в торговле , 21,1% - транспортные услуги, 6,0% - сельское хозяйство, 4,8% - обрабатывающая промышленность, 5,5%- строительство,  2,3% - деятельность гостиниц и предприятий общественного питания, 1,8% деятельность  в области  информации и связи, другие виды деятельности 12,0%  (финансовая и страховая, операции с недвижимым имуществом, научная и техническая, в области</w:t>
      </w:r>
      <w:proofErr w:type="gramEnd"/>
      <w:r w:rsidRPr="00557962">
        <w:rPr>
          <w:rFonts w:ascii="PT Astra Serif" w:hAnsi="PT Astra Serif"/>
          <w:sz w:val="28"/>
          <w:szCs w:val="28"/>
        </w:rPr>
        <w:t xml:space="preserve"> здравоохранения и </w:t>
      </w:r>
      <w:proofErr w:type="gramStart"/>
      <w:r w:rsidRPr="00557962">
        <w:rPr>
          <w:rFonts w:ascii="PT Astra Serif" w:hAnsi="PT Astra Serif"/>
          <w:sz w:val="28"/>
          <w:szCs w:val="28"/>
        </w:rPr>
        <w:t>социальных</w:t>
      </w:r>
      <w:proofErr w:type="gramEnd"/>
      <w:r w:rsidRPr="00557962">
        <w:rPr>
          <w:rFonts w:ascii="PT Astra Serif" w:hAnsi="PT Astra Serif"/>
          <w:sz w:val="28"/>
          <w:szCs w:val="28"/>
        </w:rPr>
        <w:t xml:space="preserve"> услуги  др.).</w:t>
      </w:r>
      <w:r w:rsidRPr="00557962">
        <w:rPr>
          <w:rFonts w:ascii="PT Astra Serif" w:hAnsi="PT Astra Serif"/>
          <w:b/>
          <w:sz w:val="28"/>
          <w:szCs w:val="28"/>
        </w:rPr>
        <w:t xml:space="preserve"> </w:t>
      </w:r>
    </w:p>
    <w:p w:rsidR="00557962" w:rsidRPr="00557962" w:rsidRDefault="00557962" w:rsidP="00557962">
      <w:pPr>
        <w:tabs>
          <w:tab w:val="left" w:pos="-360"/>
          <w:tab w:val="left" w:pos="0"/>
        </w:tabs>
        <w:spacing w:after="0" w:line="240" w:lineRule="auto"/>
        <w:jc w:val="both"/>
        <w:rPr>
          <w:rFonts w:ascii="PT Astra Serif" w:hAnsi="PT Astra Serif"/>
          <w:bCs/>
          <w:kern w:val="3"/>
          <w:sz w:val="28"/>
          <w:szCs w:val="28"/>
        </w:rPr>
      </w:pPr>
      <w:r w:rsidRPr="00557962">
        <w:rPr>
          <w:rFonts w:ascii="PT Astra Serif" w:hAnsi="PT Astra Serif"/>
          <w:sz w:val="28"/>
          <w:szCs w:val="28"/>
        </w:rPr>
        <w:tab/>
      </w:r>
      <w:r w:rsidRPr="00557962">
        <w:rPr>
          <w:rFonts w:ascii="PT Astra Serif" w:hAnsi="PT Astra Serif"/>
          <w:bCs/>
          <w:kern w:val="3"/>
          <w:sz w:val="28"/>
          <w:szCs w:val="28"/>
        </w:rPr>
        <w:t>Поступившие от бизнеса налоги составили 17,8 % от собственных доходов муниципального образования «</w:t>
      </w:r>
      <w:proofErr w:type="spellStart"/>
      <w:r w:rsidRPr="00557962">
        <w:rPr>
          <w:rFonts w:ascii="PT Astra Serif" w:hAnsi="PT Astra Serif"/>
          <w:bCs/>
          <w:kern w:val="3"/>
          <w:sz w:val="28"/>
          <w:szCs w:val="28"/>
        </w:rPr>
        <w:t>Сенгилеевский</w:t>
      </w:r>
      <w:proofErr w:type="spellEnd"/>
      <w:r w:rsidRPr="00557962">
        <w:rPr>
          <w:rFonts w:ascii="PT Astra Serif" w:hAnsi="PT Astra Serif"/>
          <w:bCs/>
          <w:kern w:val="3"/>
          <w:sz w:val="28"/>
          <w:szCs w:val="28"/>
        </w:rPr>
        <w:t xml:space="preserve"> район».</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xml:space="preserve">Для создания благоприятных условий ведения бизнеса на территории </w:t>
      </w:r>
      <w:proofErr w:type="spellStart"/>
      <w:r w:rsidRPr="00557962">
        <w:rPr>
          <w:rFonts w:ascii="PT Astra Serif" w:hAnsi="PT Astra Serif"/>
          <w:sz w:val="28"/>
          <w:szCs w:val="28"/>
        </w:rPr>
        <w:t>Сенгилеевского</w:t>
      </w:r>
      <w:proofErr w:type="spellEnd"/>
      <w:r w:rsidRPr="00557962">
        <w:rPr>
          <w:rFonts w:ascii="PT Astra Serif" w:hAnsi="PT Astra Serif"/>
          <w:sz w:val="28"/>
          <w:szCs w:val="28"/>
        </w:rPr>
        <w:t xml:space="preserve"> района создан Координационный Совет по развитию предпринимательства (от 14.12.2020г №688-п утверждён новый состав). С момента создания Совета  (2012г) проведено 54 заседания, в т.ч. за 1 квартал 2022г проведено 1 заседание Совета. </w:t>
      </w:r>
    </w:p>
    <w:p w:rsidR="00557962" w:rsidRPr="00557962" w:rsidRDefault="00557962" w:rsidP="00557962">
      <w:pPr>
        <w:spacing w:after="0" w:line="240" w:lineRule="auto"/>
        <w:ind w:firstLine="709"/>
        <w:jc w:val="both"/>
        <w:rPr>
          <w:rFonts w:ascii="PT Astra Serif" w:hAnsi="PT Astra Serif"/>
          <w:sz w:val="28"/>
          <w:szCs w:val="28"/>
        </w:rPr>
      </w:pPr>
      <w:r w:rsidRPr="00557962">
        <w:rPr>
          <w:rFonts w:ascii="PT Astra Serif" w:hAnsi="PT Astra Serif"/>
          <w:sz w:val="28"/>
          <w:szCs w:val="28"/>
        </w:rPr>
        <w:t>По результатам работы за 1 квартал и 2022г  в муниципальном образовании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завершена реализация  инвестиционного проекта  в малом бизнесе -   ИП </w:t>
      </w:r>
      <w:proofErr w:type="spellStart"/>
      <w:r w:rsidRPr="00557962">
        <w:rPr>
          <w:rFonts w:ascii="PT Astra Serif" w:hAnsi="PT Astra Serif"/>
          <w:sz w:val="28"/>
          <w:szCs w:val="28"/>
        </w:rPr>
        <w:t>Семьяннова</w:t>
      </w:r>
      <w:proofErr w:type="spellEnd"/>
      <w:r w:rsidRPr="00557962">
        <w:rPr>
          <w:rFonts w:ascii="PT Astra Serif" w:hAnsi="PT Astra Serif"/>
          <w:sz w:val="28"/>
          <w:szCs w:val="28"/>
        </w:rPr>
        <w:t xml:space="preserve">  Е.А. (г. Сенгилей) реконструкция  помещения  и открытие цеха по производству мясных полуфабрикатов. Объём инвестиций 0,7 млн. руб. создано 2 рабочих места.</w:t>
      </w:r>
    </w:p>
    <w:p w:rsidR="00557962" w:rsidRPr="00557962" w:rsidRDefault="00557962" w:rsidP="00557962">
      <w:pPr>
        <w:pStyle w:val="a5"/>
        <w:spacing w:before="0" w:beforeAutospacing="0" w:after="0" w:afterAutospacing="0"/>
        <w:ind w:firstLine="708"/>
        <w:jc w:val="both"/>
        <w:rPr>
          <w:rFonts w:ascii="PT Astra Serif" w:hAnsi="PT Astra Serif"/>
          <w:sz w:val="28"/>
          <w:szCs w:val="28"/>
          <w:shd w:val="clear" w:color="auto" w:fill="FFFFFF"/>
        </w:rPr>
      </w:pPr>
      <w:r w:rsidRPr="00557962">
        <w:rPr>
          <w:rFonts w:ascii="PT Astra Serif" w:hAnsi="PT Astra Serif"/>
          <w:sz w:val="28"/>
          <w:szCs w:val="28"/>
        </w:rPr>
        <w:t>В настоящее время  управлением экономического и стратегического развития Администрации МО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сопровождаются 9</w:t>
      </w:r>
      <w:r w:rsidRPr="00557962">
        <w:rPr>
          <w:rFonts w:ascii="PT Astra Serif" w:hAnsi="PT Astra Serif"/>
          <w:sz w:val="28"/>
          <w:szCs w:val="28"/>
          <w:shd w:val="clear" w:color="auto" w:fill="FFFFFF"/>
        </w:rPr>
        <w:t xml:space="preserve"> инвестиционных проектов  с  объёмом   инвестиций 30,0 млн. руб., по которым планируется создать 26 новых рабочих мест. </w:t>
      </w:r>
    </w:p>
    <w:p w:rsidR="00557962" w:rsidRPr="00557962" w:rsidRDefault="00557962" w:rsidP="00557962">
      <w:pPr>
        <w:spacing w:after="0" w:line="240" w:lineRule="auto"/>
        <w:ind w:firstLine="568"/>
        <w:jc w:val="both"/>
        <w:rPr>
          <w:rFonts w:ascii="PT Astra Serif" w:hAnsi="PT Astra Serif"/>
          <w:color w:val="000000"/>
          <w:sz w:val="28"/>
          <w:szCs w:val="28"/>
        </w:rPr>
      </w:pPr>
      <w:r w:rsidRPr="00557962">
        <w:rPr>
          <w:rFonts w:ascii="PT Astra Serif" w:hAnsi="PT Astra Serif"/>
          <w:sz w:val="28"/>
          <w:szCs w:val="28"/>
        </w:rPr>
        <w:t>В том числе:</w:t>
      </w:r>
      <w:r w:rsidRPr="00557962">
        <w:rPr>
          <w:rFonts w:ascii="PT Astra Serif" w:hAnsi="PT Astra Serif"/>
          <w:color w:val="000000"/>
          <w:sz w:val="28"/>
          <w:szCs w:val="28"/>
        </w:rPr>
        <w:t xml:space="preserve"> </w:t>
      </w:r>
    </w:p>
    <w:p w:rsidR="00557962" w:rsidRPr="00557962" w:rsidRDefault="00557962" w:rsidP="00557962">
      <w:pPr>
        <w:spacing w:after="0" w:line="240" w:lineRule="auto"/>
        <w:ind w:firstLine="567"/>
        <w:jc w:val="both"/>
        <w:rPr>
          <w:rFonts w:ascii="PT Astra Serif" w:hAnsi="PT Astra Serif"/>
          <w:color w:val="000000"/>
          <w:sz w:val="28"/>
          <w:szCs w:val="28"/>
        </w:rPr>
      </w:pPr>
      <w:r w:rsidRPr="00557962">
        <w:rPr>
          <w:rFonts w:ascii="PT Astra Serif" w:hAnsi="PT Astra Serif"/>
          <w:sz w:val="28"/>
          <w:szCs w:val="28"/>
        </w:rPr>
        <w:t>1) ИП Глебова Э.В. (</w:t>
      </w:r>
      <w:proofErr w:type="spellStart"/>
      <w:r w:rsidRPr="00557962">
        <w:rPr>
          <w:rFonts w:ascii="PT Astra Serif" w:hAnsi="PT Astra Serif"/>
          <w:sz w:val="28"/>
          <w:szCs w:val="28"/>
        </w:rPr>
        <w:t>с</w:t>
      </w:r>
      <w:proofErr w:type="gramStart"/>
      <w:r w:rsidRPr="00557962">
        <w:rPr>
          <w:rFonts w:ascii="PT Astra Serif" w:hAnsi="PT Astra Serif"/>
          <w:sz w:val="28"/>
          <w:szCs w:val="28"/>
        </w:rPr>
        <w:t>.С</w:t>
      </w:r>
      <w:proofErr w:type="gramEnd"/>
      <w:r w:rsidRPr="00557962">
        <w:rPr>
          <w:rFonts w:ascii="PT Astra Serif" w:hAnsi="PT Astra Serif"/>
          <w:sz w:val="28"/>
          <w:szCs w:val="28"/>
        </w:rPr>
        <w:t>мородино</w:t>
      </w:r>
      <w:proofErr w:type="spellEnd"/>
      <w:r w:rsidRPr="00557962">
        <w:rPr>
          <w:rFonts w:ascii="PT Astra Serif" w:hAnsi="PT Astra Serif"/>
          <w:sz w:val="28"/>
          <w:szCs w:val="28"/>
        </w:rPr>
        <w:t xml:space="preserve">,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 реконструкция здания и открытие фермы. Направление овцеводство. Объём инвестиций 7,0 млн. руб. Планируется создание 6 новых рабочих мест. Совместный проект Министерства агропромышленного комплекса и развития сельских территорий Ульяновской области и Администрации МО</w:t>
      </w:r>
      <w:proofErr w:type="gramStart"/>
      <w:r w:rsidRPr="00557962">
        <w:rPr>
          <w:rFonts w:ascii="PT Astra Serif" w:hAnsi="PT Astra Serif"/>
          <w:sz w:val="28"/>
          <w:szCs w:val="28"/>
        </w:rPr>
        <w:t>«</w:t>
      </w:r>
      <w:proofErr w:type="spellStart"/>
      <w:r w:rsidRPr="00557962">
        <w:rPr>
          <w:rFonts w:ascii="PT Astra Serif" w:hAnsi="PT Astra Serif"/>
          <w:color w:val="000000"/>
          <w:sz w:val="28"/>
          <w:szCs w:val="28"/>
        </w:rPr>
        <w:t>С</w:t>
      </w:r>
      <w:proofErr w:type="gramEnd"/>
      <w:r w:rsidRPr="00557962">
        <w:rPr>
          <w:rFonts w:ascii="PT Astra Serif" w:hAnsi="PT Astra Serif"/>
          <w:color w:val="000000"/>
          <w:sz w:val="28"/>
          <w:szCs w:val="28"/>
        </w:rPr>
        <w:t>енгилеевский</w:t>
      </w:r>
      <w:proofErr w:type="spellEnd"/>
      <w:r w:rsidRPr="00557962">
        <w:rPr>
          <w:rFonts w:ascii="PT Astra Serif" w:hAnsi="PT Astra Serif"/>
          <w:color w:val="000000"/>
          <w:sz w:val="28"/>
          <w:szCs w:val="28"/>
        </w:rPr>
        <w:t xml:space="preserve"> район». </w:t>
      </w:r>
    </w:p>
    <w:p w:rsidR="00557962" w:rsidRPr="00557962" w:rsidRDefault="00557962" w:rsidP="00557962">
      <w:pPr>
        <w:spacing w:after="0" w:line="240" w:lineRule="auto"/>
        <w:ind w:firstLine="567"/>
        <w:jc w:val="both"/>
        <w:rPr>
          <w:rFonts w:ascii="PT Astra Serif" w:hAnsi="PT Astra Serif"/>
          <w:color w:val="000000"/>
          <w:sz w:val="28"/>
          <w:szCs w:val="28"/>
        </w:rPr>
      </w:pPr>
      <w:r w:rsidRPr="00557962">
        <w:rPr>
          <w:rFonts w:ascii="PT Astra Serif" w:hAnsi="PT Astra Serif"/>
          <w:color w:val="000000"/>
          <w:sz w:val="28"/>
          <w:szCs w:val="28"/>
        </w:rPr>
        <w:t>2) ИП Ибрагимов Т.Б. – строительство магазина в г</w:t>
      </w:r>
      <w:proofErr w:type="gramStart"/>
      <w:r w:rsidRPr="00557962">
        <w:rPr>
          <w:rFonts w:ascii="PT Astra Serif" w:hAnsi="PT Astra Serif"/>
          <w:color w:val="000000"/>
          <w:sz w:val="28"/>
          <w:szCs w:val="28"/>
        </w:rPr>
        <w:t>.С</w:t>
      </w:r>
      <w:proofErr w:type="gramEnd"/>
      <w:r w:rsidRPr="00557962">
        <w:rPr>
          <w:rFonts w:ascii="PT Astra Serif" w:hAnsi="PT Astra Serif"/>
          <w:color w:val="000000"/>
          <w:sz w:val="28"/>
          <w:szCs w:val="28"/>
        </w:rPr>
        <w:t>енгилее. Объём инвестиций  2,0 млн</w:t>
      </w:r>
      <w:proofErr w:type="gramStart"/>
      <w:r w:rsidRPr="00557962">
        <w:rPr>
          <w:rFonts w:ascii="PT Astra Serif" w:hAnsi="PT Astra Serif"/>
          <w:color w:val="000000"/>
          <w:sz w:val="28"/>
          <w:szCs w:val="28"/>
        </w:rPr>
        <w:t>.р</w:t>
      </w:r>
      <w:proofErr w:type="gramEnd"/>
      <w:r w:rsidRPr="00557962">
        <w:rPr>
          <w:rFonts w:ascii="PT Astra Serif" w:hAnsi="PT Astra Serif"/>
          <w:color w:val="000000"/>
          <w:sz w:val="28"/>
          <w:szCs w:val="28"/>
        </w:rPr>
        <w:t>уб. Планируется создать 2 новых рабочих места.</w:t>
      </w:r>
    </w:p>
    <w:p w:rsidR="00557962" w:rsidRPr="00557962" w:rsidRDefault="00557962" w:rsidP="00557962">
      <w:pPr>
        <w:spacing w:after="0" w:line="240" w:lineRule="auto"/>
        <w:ind w:firstLine="567"/>
        <w:jc w:val="both"/>
        <w:rPr>
          <w:rFonts w:ascii="PT Astra Serif" w:hAnsi="PT Astra Serif"/>
          <w:color w:val="000000"/>
          <w:sz w:val="28"/>
          <w:szCs w:val="28"/>
        </w:rPr>
      </w:pPr>
      <w:r w:rsidRPr="00557962">
        <w:rPr>
          <w:rFonts w:ascii="PT Astra Serif" w:hAnsi="PT Astra Serif"/>
          <w:color w:val="000000"/>
          <w:sz w:val="28"/>
          <w:szCs w:val="28"/>
        </w:rPr>
        <w:lastRenderedPageBreak/>
        <w:t xml:space="preserve">3) ИП </w:t>
      </w:r>
      <w:proofErr w:type="spellStart"/>
      <w:r w:rsidRPr="00557962">
        <w:rPr>
          <w:rFonts w:ascii="PT Astra Serif" w:hAnsi="PT Astra Serif"/>
          <w:color w:val="000000"/>
          <w:sz w:val="28"/>
          <w:szCs w:val="28"/>
        </w:rPr>
        <w:t>Шабулкина</w:t>
      </w:r>
      <w:proofErr w:type="spellEnd"/>
      <w:r w:rsidRPr="00557962">
        <w:rPr>
          <w:rFonts w:ascii="PT Astra Serif" w:hAnsi="PT Astra Serif"/>
          <w:color w:val="000000"/>
          <w:sz w:val="28"/>
          <w:szCs w:val="28"/>
        </w:rPr>
        <w:t xml:space="preserve"> О.А. – строительство социального кафе - магазина в г</w:t>
      </w:r>
      <w:proofErr w:type="gramStart"/>
      <w:r w:rsidRPr="00557962">
        <w:rPr>
          <w:rFonts w:ascii="PT Astra Serif" w:hAnsi="PT Astra Serif"/>
          <w:color w:val="000000"/>
          <w:sz w:val="28"/>
          <w:szCs w:val="28"/>
        </w:rPr>
        <w:t>.С</w:t>
      </w:r>
      <w:proofErr w:type="gramEnd"/>
      <w:r w:rsidRPr="00557962">
        <w:rPr>
          <w:rFonts w:ascii="PT Astra Serif" w:hAnsi="PT Astra Serif"/>
          <w:color w:val="000000"/>
          <w:sz w:val="28"/>
          <w:szCs w:val="28"/>
        </w:rPr>
        <w:t>енгилее. Объём инвестиций 3,0 млн</w:t>
      </w:r>
      <w:proofErr w:type="gramStart"/>
      <w:r w:rsidRPr="00557962">
        <w:rPr>
          <w:rFonts w:ascii="PT Astra Serif" w:hAnsi="PT Astra Serif"/>
          <w:color w:val="000000"/>
          <w:sz w:val="28"/>
          <w:szCs w:val="28"/>
        </w:rPr>
        <w:t>.р</w:t>
      </w:r>
      <w:proofErr w:type="gramEnd"/>
      <w:r w:rsidRPr="00557962">
        <w:rPr>
          <w:rFonts w:ascii="PT Astra Serif" w:hAnsi="PT Astra Serif"/>
          <w:color w:val="000000"/>
          <w:sz w:val="28"/>
          <w:szCs w:val="28"/>
        </w:rPr>
        <w:t xml:space="preserve">уб. Планируется создать 2 новых рабочих места. </w:t>
      </w:r>
    </w:p>
    <w:p w:rsidR="00557962" w:rsidRPr="00557962" w:rsidRDefault="00557962" w:rsidP="00557962">
      <w:pPr>
        <w:spacing w:after="0" w:line="240" w:lineRule="auto"/>
        <w:ind w:firstLine="567"/>
        <w:jc w:val="both"/>
        <w:rPr>
          <w:rFonts w:ascii="PT Astra Serif" w:hAnsi="PT Astra Serif"/>
          <w:color w:val="000000"/>
          <w:sz w:val="28"/>
          <w:szCs w:val="28"/>
        </w:rPr>
      </w:pPr>
      <w:r w:rsidRPr="00557962">
        <w:rPr>
          <w:rFonts w:ascii="PT Astra Serif" w:hAnsi="PT Astra Serif"/>
          <w:color w:val="000000"/>
          <w:sz w:val="28"/>
          <w:szCs w:val="28"/>
        </w:rPr>
        <w:t>4) КФХ Филатова Д.В. (</w:t>
      </w:r>
      <w:proofErr w:type="spellStart"/>
      <w:r w:rsidRPr="00557962">
        <w:rPr>
          <w:rFonts w:ascii="PT Astra Serif" w:hAnsi="PT Astra Serif"/>
          <w:color w:val="000000"/>
          <w:sz w:val="28"/>
          <w:szCs w:val="28"/>
        </w:rPr>
        <w:t>с</w:t>
      </w:r>
      <w:proofErr w:type="gramStart"/>
      <w:r w:rsidRPr="00557962">
        <w:rPr>
          <w:rFonts w:ascii="PT Astra Serif" w:hAnsi="PT Astra Serif"/>
          <w:color w:val="000000"/>
          <w:sz w:val="28"/>
          <w:szCs w:val="28"/>
        </w:rPr>
        <w:t>.А</w:t>
      </w:r>
      <w:proofErr w:type="gramEnd"/>
      <w:r w:rsidRPr="00557962">
        <w:rPr>
          <w:rFonts w:ascii="PT Astra Serif" w:hAnsi="PT Astra Serif"/>
          <w:color w:val="000000"/>
          <w:sz w:val="28"/>
          <w:szCs w:val="28"/>
        </w:rPr>
        <w:t>ртюшкино</w:t>
      </w:r>
      <w:proofErr w:type="spellEnd"/>
      <w:r w:rsidRPr="00557962">
        <w:rPr>
          <w:rFonts w:ascii="PT Astra Serif" w:hAnsi="PT Astra Serif"/>
          <w:color w:val="000000"/>
          <w:sz w:val="28"/>
          <w:szCs w:val="28"/>
        </w:rPr>
        <w:t xml:space="preserve">) развитие КФХ по разведению КРС молочного направления. Объём инвестиций 3,8 </w:t>
      </w:r>
      <w:proofErr w:type="spellStart"/>
      <w:proofErr w:type="gramStart"/>
      <w:r w:rsidRPr="00557962">
        <w:rPr>
          <w:rFonts w:ascii="PT Astra Serif" w:hAnsi="PT Astra Serif"/>
          <w:color w:val="000000"/>
          <w:sz w:val="28"/>
          <w:szCs w:val="28"/>
        </w:rPr>
        <w:t>млн</w:t>
      </w:r>
      <w:proofErr w:type="spellEnd"/>
      <w:proofErr w:type="gramEnd"/>
      <w:r w:rsidRPr="00557962">
        <w:rPr>
          <w:rFonts w:ascii="PT Astra Serif" w:hAnsi="PT Astra Serif"/>
          <w:color w:val="000000"/>
          <w:sz w:val="28"/>
          <w:szCs w:val="28"/>
        </w:rPr>
        <w:t xml:space="preserve"> руб. Планируется создать 2 новых рабочих места.</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xml:space="preserve">5) ИП Румянцева  М. А. (с. </w:t>
      </w:r>
      <w:proofErr w:type="spellStart"/>
      <w:r w:rsidRPr="00557962">
        <w:rPr>
          <w:rFonts w:ascii="PT Astra Serif" w:hAnsi="PT Astra Serif"/>
          <w:sz w:val="28"/>
          <w:szCs w:val="28"/>
        </w:rPr>
        <w:t>Шиловка</w:t>
      </w:r>
      <w:proofErr w:type="spellEnd"/>
      <w:r w:rsidRPr="00557962">
        <w:rPr>
          <w:rFonts w:ascii="PT Astra Serif" w:hAnsi="PT Astra Serif"/>
          <w:sz w:val="28"/>
          <w:szCs w:val="28"/>
        </w:rPr>
        <w:t xml:space="preserve">) Строительство магазина  в с. </w:t>
      </w:r>
      <w:proofErr w:type="spellStart"/>
      <w:r w:rsidRPr="00557962">
        <w:rPr>
          <w:rFonts w:ascii="PT Astra Serif" w:hAnsi="PT Astra Serif"/>
          <w:sz w:val="28"/>
          <w:szCs w:val="28"/>
        </w:rPr>
        <w:t>Тушна</w:t>
      </w:r>
      <w:proofErr w:type="spellEnd"/>
      <w:proofErr w:type="gramStart"/>
      <w:r w:rsidRPr="00557962">
        <w:rPr>
          <w:rFonts w:ascii="PT Astra Serif" w:hAnsi="PT Astra Serif"/>
          <w:sz w:val="28"/>
          <w:szCs w:val="28"/>
        </w:rPr>
        <w:t xml:space="preserve"> .</w:t>
      </w:r>
      <w:proofErr w:type="gramEnd"/>
      <w:r w:rsidRPr="00557962">
        <w:rPr>
          <w:rFonts w:ascii="PT Astra Serif" w:hAnsi="PT Astra Serif"/>
          <w:sz w:val="28"/>
          <w:szCs w:val="28"/>
        </w:rPr>
        <w:t>Объём инвестиций  2,8 млн.руб. Планируется создать 5 новых рабочих мест. Срок реализации 2021г-2022г.</w:t>
      </w:r>
    </w:p>
    <w:p w:rsidR="00557962" w:rsidRPr="00557962" w:rsidRDefault="00557962" w:rsidP="00557962">
      <w:pPr>
        <w:spacing w:after="0" w:line="240" w:lineRule="auto"/>
        <w:ind w:firstLine="709"/>
        <w:jc w:val="both"/>
        <w:rPr>
          <w:rFonts w:ascii="PT Astra Serif" w:hAnsi="PT Astra Serif"/>
          <w:sz w:val="28"/>
          <w:szCs w:val="28"/>
        </w:rPr>
      </w:pPr>
      <w:r w:rsidRPr="00557962">
        <w:rPr>
          <w:rFonts w:ascii="PT Astra Serif" w:hAnsi="PT Astra Serif"/>
          <w:sz w:val="28"/>
          <w:szCs w:val="28"/>
        </w:rPr>
        <w:t xml:space="preserve">6)  ИП </w:t>
      </w:r>
      <w:proofErr w:type="spellStart"/>
      <w:r w:rsidRPr="00557962">
        <w:rPr>
          <w:rFonts w:ascii="PT Astra Serif" w:hAnsi="PT Astra Serif"/>
          <w:sz w:val="28"/>
          <w:szCs w:val="28"/>
        </w:rPr>
        <w:t>Пушистов</w:t>
      </w:r>
      <w:proofErr w:type="spellEnd"/>
      <w:r w:rsidRPr="00557962">
        <w:rPr>
          <w:rFonts w:ascii="PT Astra Serif" w:hAnsi="PT Astra Serif"/>
          <w:sz w:val="28"/>
          <w:szCs w:val="28"/>
        </w:rPr>
        <w:t xml:space="preserve"> В. В.  (</w:t>
      </w:r>
      <w:proofErr w:type="spellStart"/>
      <w:r w:rsidRPr="00557962">
        <w:rPr>
          <w:rFonts w:ascii="PT Astra Serif" w:hAnsi="PT Astra Serif"/>
          <w:sz w:val="28"/>
          <w:szCs w:val="28"/>
        </w:rPr>
        <w:t>с</w:t>
      </w:r>
      <w:proofErr w:type="gramStart"/>
      <w:r w:rsidRPr="00557962">
        <w:rPr>
          <w:rFonts w:ascii="PT Astra Serif" w:hAnsi="PT Astra Serif"/>
          <w:sz w:val="28"/>
          <w:szCs w:val="28"/>
        </w:rPr>
        <w:t>.Т</w:t>
      </w:r>
      <w:proofErr w:type="gramEnd"/>
      <w:r w:rsidRPr="00557962">
        <w:rPr>
          <w:rFonts w:ascii="PT Astra Serif" w:hAnsi="PT Astra Serif"/>
          <w:sz w:val="28"/>
          <w:szCs w:val="28"/>
        </w:rPr>
        <w:t>ушна</w:t>
      </w:r>
      <w:proofErr w:type="spellEnd"/>
      <w:r w:rsidRPr="00557962">
        <w:rPr>
          <w:rFonts w:ascii="PT Astra Serif" w:hAnsi="PT Astra Serif"/>
          <w:sz w:val="28"/>
          <w:szCs w:val="28"/>
        </w:rPr>
        <w:t xml:space="preserve">) Строительство магазина в с. </w:t>
      </w:r>
      <w:proofErr w:type="spellStart"/>
      <w:r w:rsidRPr="00557962">
        <w:rPr>
          <w:rFonts w:ascii="PT Astra Serif" w:hAnsi="PT Astra Serif"/>
          <w:sz w:val="28"/>
          <w:szCs w:val="28"/>
        </w:rPr>
        <w:t>Тушна</w:t>
      </w:r>
      <w:proofErr w:type="spellEnd"/>
      <w:r w:rsidRPr="00557962">
        <w:rPr>
          <w:rFonts w:ascii="PT Astra Serif" w:hAnsi="PT Astra Serif"/>
          <w:sz w:val="28"/>
          <w:szCs w:val="28"/>
        </w:rPr>
        <w:t xml:space="preserve">  ( объём инвестиций 3,0 млн.руб. срок реализации 2021-2023гг и созданием 3 новых рабочих мест), реконструкция магазина с.Екатериновка (объём инвестиций 1,0 млн.руб.  планируется создать 1 рабочее место, срок реализации 2021-2022гг).</w:t>
      </w:r>
    </w:p>
    <w:p w:rsidR="00557962" w:rsidRPr="00557962" w:rsidRDefault="00557962" w:rsidP="00557962">
      <w:pPr>
        <w:spacing w:after="0" w:line="240" w:lineRule="auto"/>
        <w:ind w:firstLine="709"/>
        <w:jc w:val="both"/>
        <w:rPr>
          <w:rFonts w:ascii="PT Astra Serif" w:hAnsi="PT Astra Serif"/>
          <w:sz w:val="28"/>
          <w:szCs w:val="28"/>
        </w:rPr>
      </w:pPr>
      <w:r w:rsidRPr="00557962">
        <w:rPr>
          <w:rFonts w:ascii="PT Astra Serif" w:hAnsi="PT Astra Serif"/>
          <w:sz w:val="28"/>
          <w:szCs w:val="28"/>
        </w:rPr>
        <w:t xml:space="preserve">7) ИП Кочеткова Л.М. (с. Новая Слобода)  Строительство </w:t>
      </w:r>
      <w:proofErr w:type="spellStart"/>
      <w:r w:rsidRPr="00557962">
        <w:rPr>
          <w:rFonts w:ascii="PT Astra Serif" w:hAnsi="PT Astra Serif"/>
          <w:sz w:val="28"/>
          <w:szCs w:val="28"/>
        </w:rPr>
        <w:t>страусиной</w:t>
      </w:r>
      <w:proofErr w:type="spellEnd"/>
      <w:r w:rsidRPr="00557962">
        <w:rPr>
          <w:rFonts w:ascii="PT Astra Serif" w:hAnsi="PT Astra Serif"/>
          <w:sz w:val="28"/>
          <w:szCs w:val="28"/>
        </w:rPr>
        <w:t xml:space="preserve"> фермы, объем инвестиций 3,0 млн</w:t>
      </w:r>
      <w:proofErr w:type="gramStart"/>
      <w:r w:rsidRPr="00557962">
        <w:rPr>
          <w:rFonts w:ascii="PT Astra Serif" w:hAnsi="PT Astra Serif"/>
          <w:sz w:val="28"/>
          <w:szCs w:val="28"/>
        </w:rPr>
        <w:t>.р</w:t>
      </w:r>
      <w:proofErr w:type="gramEnd"/>
      <w:r w:rsidRPr="00557962">
        <w:rPr>
          <w:rFonts w:ascii="PT Astra Serif" w:hAnsi="PT Astra Serif"/>
          <w:sz w:val="28"/>
          <w:szCs w:val="28"/>
        </w:rPr>
        <w:t>уб. планируется создать  2 новых рабочих места, срок реализации проекта 2021-2022гг.</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8) КФХ Жукова О.О. (</w:t>
      </w:r>
      <w:proofErr w:type="spellStart"/>
      <w:r w:rsidRPr="00557962">
        <w:rPr>
          <w:rFonts w:ascii="PT Astra Serif" w:hAnsi="PT Astra Serif"/>
          <w:sz w:val="28"/>
          <w:szCs w:val="28"/>
        </w:rPr>
        <w:t>с</w:t>
      </w:r>
      <w:proofErr w:type="gramStart"/>
      <w:r w:rsidRPr="00557962">
        <w:rPr>
          <w:rFonts w:ascii="PT Astra Serif" w:hAnsi="PT Astra Serif"/>
          <w:sz w:val="28"/>
          <w:szCs w:val="28"/>
        </w:rPr>
        <w:t>.С</w:t>
      </w:r>
      <w:proofErr w:type="gramEnd"/>
      <w:r w:rsidRPr="00557962">
        <w:rPr>
          <w:rFonts w:ascii="PT Astra Serif" w:hAnsi="PT Astra Serif"/>
          <w:sz w:val="28"/>
          <w:szCs w:val="28"/>
        </w:rPr>
        <w:t>мородино</w:t>
      </w:r>
      <w:proofErr w:type="spellEnd"/>
      <w:r w:rsidRPr="00557962">
        <w:rPr>
          <w:rFonts w:ascii="PT Astra Serif" w:hAnsi="PT Astra Serif"/>
          <w:sz w:val="28"/>
          <w:szCs w:val="28"/>
        </w:rPr>
        <w:t xml:space="preserve">,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По линии Министерства  агропромышленного комплекса и развития сельских территорий  Ульяновской  области   Глава КФХ Жукова О.О.  по программе «</w:t>
      </w:r>
      <w:proofErr w:type="spellStart"/>
      <w:r w:rsidRPr="00557962">
        <w:rPr>
          <w:rFonts w:ascii="PT Astra Serif" w:hAnsi="PT Astra Serif"/>
          <w:sz w:val="28"/>
          <w:szCs w:val="28"/>
        </w:rPr>
        <w:t>Агростартап</w:t>
      </w:r>
      <w:proofErr w:type="spellEnd"/>
      <w:r w:rsidRPr="00557962">
        <w:rPr>
          <w:rFonts w:ascii="PT Astra Serif" w:hAnsi="PT Astra Serif"/>
          <w:sz w:val="28"/>
          <w:szCs w:val="28"/>
        </w:rPr>
        <w:t>»  получила субсидию в сумме 2,4 млн</w:t>
      </w:r>
      <w:proofErr w:type="gramStart"/>
      <w:r w:rsidRPr="00557962">
        <w:rPr>
          <w:rFonts w:ascii="PT Astra Serif" w:hAnsi="PT Astra Serif"/>
          <w:sz w:val="28"/>
          <w:szCs w:val="28"/>
        </w:rPr>
        <w:t>.р</w:t>
      </w:r>
      <w:proofErr w:type="gramEnd"/>
      <w:r w:rsidRPr="00557962">
        <w:rPr>
          <w:rFonts w:ascii="PT Astra Serif" w:hAnsi="PT Astra Serif"/>
          <w:sz w:val="28"/>
          <w:szCs w:val="28"/>
        </w:rPr>
        <w:t>уб. на приобретение молодняка индейки 4000 голов и приобретения машины – рефрижератор для доставки продукции. Планируется создать 2 новых рабочих места.</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xml:space="preserve">9) ИП </w:t>
      </w:r>
      <w:proofErr w:type="spellStart"/>
      <w:r w:rsidRPr="00557962">
        <w:rPr>
          <w:rFonts w:ascii="PT Astra Serif" w:hAnsi="PT Astra Serif"/>
          <w:sz w:val="28"/>
          <w:szCs w:val="28"/>
        </w:rPr>
        <w:t>Семьяннов</w:t>
      </w:r>
      <w:proofErr w:type="spellEnd"/>
      <w:r w:rsidRPr="00557962">
        <w:rPr>
          <w:rFonts w:ascii="PT Astra Serif" w:hAnsi="PT Astra Serif"/>
          <w:sz w:val="28"/>
          <w:szCs w:val="28"/>
        </w:rPr>
        <w:t xml:space="preserve"> А.Ю. (г</w:t>
      </w:r>
      <w:proofErr w:type="gramStart"/>
      <w:r w:rsidRPr="00557962">
        <w:rPr>
          <w:rFonts w:ascii="PT Astra Serif" w:hAnsi="PT Astra Serif"/>
          <w:sz w:val="28"/>
          <w:szCs w:val="28"/>
        </w:rPr>
        <w:t>.С</w:t>
      </w:r>
      <w:proofErr w:type="gramEnd"/>
      <w:r w:rsidRPr="00557962">
        <w:rPr>
          <w:rFonts w:ascii="PT Astra Serif" w:hAnsi="PT Astra Serif"/>
          <w:sz w:val="28"/>
          <w:szCs w:val="28"/>
        </w:rPr>
        <w:t>енгилей)  строительство  туристической базы «Широкий». Объём инвестиций 3,0 млн. руб. Планируется создать 2 рабочих места. Срок реализации 2022 год.</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xml:space="preserve">В 1 квартале 2022г заявлены бизнес – проекты: </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1. ООО</w:t>
      </w:r>
      <w:proofErr w:type="gramStart"/>
      <w:r w:rsidRPr="00557962">
        <w:rPr>
          <w:rFonts w:ascii="PT Astra Serif" w:hAnsi="PT Astra Serif"/>
          <w:sz w:val="28"/>
          <w:szCs w:val="28"/>
        </w:rPr>
        <w:t>«</w:t>
      </w:r>
      <w:proofErr w:type="spellStart"/>
      <w:r w:rsidRPr="00557962">
        <w:rPr>
          <w:rFonts w:ascii="PT Astra Serif" w:hAnsi="PT Astra Serif"/>
          <w:sz w:val="28"/>
          <w:szCs w:val="28"/>
        </w:rPr>
        <w:t>С</w:t>
      </w:r>
      <w:proofErr w:type="gramEnd"/>
      <w:r w:rsidRPr="00557962">
        <w:rPr>
          <w:rFonts w:ascii="PT Astra Serif" w:hAnsi="PT Astra Serif"/>
          <w:sz w:val="28"/>
          <w:szCs w:val="28"/>
        </w:rPr>
        <w:t>имбирская</w:t>
      </w:r>
      <w:proofErr w:type="spellEnd"/>
      <w:r w:rsidRPr="00557962">
        <w:rPr>
          <w:rFonts w:ascii="PT Astra Serif" w:hAnsi="PT Astra Serif"/>
          <w:sz w:val="28"/>
          <w:szCs w:val="28"/>
        </w:rPr>
        <w:t xml:space="preserve"> Гавань» речное  путешествие на пассажирском теплоходе по реке Волга «</w:t>
      </w:r>
      <w:proofErr w:type="spellStart"/>
      <w:r w:rsidRPr="00557962">
        <w:rPr>
          <w:rFonts w:ascii="PT Astra Serif" w:hAnsi="PT Astra Serif"/>
          <w:sz w:val="28"/>
          <w:szCs w:val="28"/>
        </w:rPr>
        <w:t>Симбирская</w:t>
      </w:r>
      <w:proofErr w:type="spellEnd"/>
      <w:r w:rsidRPr="00557962">
        <w:rPr>
          <w:rFonts w:ascii="PT Astra Serif" w:hAnsi="PT Astra Serif"/>
          <w:sz w:val="28"/>
          <w:szCs w:val="28"/>
        </w:rPr>
        <w:t xml:space="preserve">  кругосветка». В рамках проекта  планируется строительство  парк – отеля «Сенгилеевская Гавань» в г</w:t>
      </w:r>
      <w:proofErr w:type="gramStart"/>
      <w:r w:rsidRPr="00557962">
        <w:rPr>
          <w:rFonts w:ascii="PT Astra Serif" w:hAnsi="PT Astra Serif"/>
          <w:sz w:val="28"/>
          <w:szCs w:val="28"/>
        </w:rPr>
        <w:t>.С</w:t>
      </w:r>
      <w:proofErr w:type="gramEnd"/>
      <w:r w:rsidRPr="00557962">
        <w:rPr>
          <w:rFonts w:ascii="PT Astra Serif" w:hAnsi="PT Astra Serif"/>
          <w:sz w:val="28"/>
          <w:szCs w:val="28"/>
        </w:rPr>
        <w:t>енгилее. Объём инвестиций 98,0 млн</w:t>
      </w:r>
      <w:proofErr w:type="gramStart"/>
      <w:r w:rsidRPr="00557962">
        <w:rPr>
          <w:rFonts w:ascii="PT Astra Serif" w:hAnsi="PT Astra Serif"/>
          <w:sz w:val="28"/>
          <w:szCs w:val="28"/>
        </w:rPr>
        <w:t>.р</w:t>
      </w:r>
      <w:proofErr w:type="gramEnd"/>
      <w:r w:rsidRPr="00557962">
        <w:rPr>
          <w:rFonts w:ascii="PT Astra Serif" w:hAnsi="PT Astra Serif"/>
          <w:sz w:val="28"/>
          <w:szCs w:val="28"/>
        </w:rPr>
        <w:t>уб.</w:t>
      </w:r>
    </w:p>
    <w:p w:rsidR="00557962" w:rsidRPr="00557962" w:rsidRDefault="00557962" w:rsidP="00557962">
      <w:pPr>
        <w:spacing w:after="0" w:line="240" w:lineRule="auto"/>
        <w:ind w:firstLine="708"/>
        <w:jc w:val="both"/>
        <w:rPr>
          <w:rFonts w:ascii="PT Astra Serif" w:hAnsi="PT Astra Serif"/>
          <w:b/>
          <w:sz w:val="28"/>
          <w:szCs w:val="28"/>
        </w:rPr>
      </w:pPr>
      <w:r w:rsidRPr="00557962">
        <w:rPr>
          <w:rFonts w:ascii="PT Astra Serif" w:hAnsi="PT Astra Serif"/>
          <w:sz w:val="28"/>
          <w:szCs w:val="28"/>
        </w:rPr>
        <w:t xml:space="preserve">2.ООО «Симбирск Паблисити» строительство </w:t>
      </w:r>
      <w:proofErr w:type="spellStart"/>
      <w:r w:rsidRPr="00557962">
        <w:rPr>
          <w:rFonts w:ascii="PT Astra Serif" w:hAnsi="PT Astra Serif"/>
          <w:sz w:val="28"/>
          <w:szCs w:val="28"/>
        </w:rPr>
        <w:t>глемпинга</w:t>
      </w:r>
      <w:proofErr w:type="spellEnd"/>
      <w:r w:rsidRPr="00557962">
        <w:rPr>
          <w:rFonts w:ascii="PT Astra Serif" w:hAnsi="PT Astra Serif"/>
          <w:sz w:val="28"/>
          <w:szCs w:val="28"/>
        </w:rPr>
        <w:t xml:space="preserve"> в МО «</w:t>
      </w:r>
      <w:proofErr w:type="spellStart"/>
      <w:r w:rsidRPr="00557962">
        <w:rPr>
          <w:rFonts w:ascii="PT Astra Serif" w:hAnsi="PT Astra Serif"/>
          <w:sz w:val="28"/>
          <w:szCs w:val="28"/>
        </w:rPr>
        <w:t>Тушнинское</w:t>
      </w:r>
      <w:proofErr w:type="spellEnd"/>
      <w:r w:rsidRPr="00557962">
        <w:rPr>
          <w:rFonts w:ascii="PT Astra Serif" w:hAnsi="PT Astra Serif"/>
          <w:sz w:val="28"/>
          <w:szCs w:val="28"/>
        </w:rPr>
        <w:t xml:space="preserve"> сельское поселение» объем инвестиций 3,0 </w:t>
      </w:r>
      <w:proofErr w:type="spellStart"/>
      <w:r w:rsidRPr="00557962">
        <w:rPr>
          <w:rFonts w:ascii="PT Astra Serif" w:hAnsi="PT Astra Serif"/>
          <w:sz w:val="28"/>
          <w:szCs w:val="28"/>
        </w:rPr>
        <w:t>млн</w:t>
      </w:r>
      <w:proofErr w:type="gramStart"/>
      <w:r w:rsidRPr="00557962">
        <w:rPr>
          <w:rFonts w:ascii="PT Astra Serif" w:hAnsi="PT Astra Serif"/>
          <w:sz w:val="28"/>
          <w:szCs w:val="28"/>
        </w:rPr>
        <w:t>.р</w:t>
      </w:r>
      <w:proofErr w:type="gramEnd"/>
      <w:r w:rsidRPr="00557962">
        <w:rPr>
          <w:rFonts w:ascii="PT Astra Serif" w:hAnsi="PT Astra Serif"/>
          <w:sz w:val="28"/>
          <w:szCs w:val="28"/>
        </w:rPr>
        <w:t>уб</w:t>
      </w:r>
      <w:proofErr w:type="spellEnd"/>
      <w:r w:rsidRPr="00557962">
        <w:rPr>
          <w:rFonts w:ascii="PT Astra Serif" w:hAnsi="PT Astra Serif"/>
          <w:sz w:val="28"/>
          <w:szCs w:val="28"/>
        </w:rPr>
        <w:t>;</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 xml:space="preserve">3.ООО «ЭКОВОЛГА» - строительство семейной базы отдыха. Объём инвестиций 10 млн. руб. </w:t>
      </w:r>
    </w:p>
    <w:p w:rsidR="00557962" w:rsidRPr="00557962" w:rsidRDefault="00557962" w:rsidP="00557962">
      <w:pPr>
        <w:tabs>
          <w:tab w:val="left" w:pos="-360"/>
          <w:tab w:val="left" w:pos="0"/>
        </w:tabs>
        <w:spacing w:after="0" w:line="240" w:lineRule="auto"/>
        <w:jc w:val="both"/>
        <w:rPr>
          <w:rFonts w:ascii="PT Astra Serif" w:hAnsi="PT Astra Serif"/>
          <w:color w:val="000000"/>
          <w:sz w:val="28"/>
          <w:szCs w:val="28"/>
          <w:u w:val="single"/>
        </w:rPr>
      </w:pPr>
      <w:r w:rsidRPr="00557962">
        <w:rPr>
          <w:rFonts w:ascii="PT Astra Serif" w:hAnsi="PT Astra Serif"/>
          <w:color w:val="000000"/>
          <w:sz w:val="28"/>
          <w:szCs w:val="28"/>
        </w:rPr>
        <w:tab/>
      </w:r>
      <w:r w:rsidRPr="00557962">
        <w:rPr>
          <w:rFonts w:ascii="PT Astra Serif" w:hAnsi="PT Astra Serif"/>
          <w:color w:val="000000"/>
          <w:sz w:val="28"/>
          <w:szCs w:val="28"/>
          <w:u w:val="single"/>
        </w:rPr>
        <w:t xml:space="preserve">В рамках проекта </w:t>
      </w:r>
      <w:r w:rsidRPr="00557962">
        <w:rPr>
          <w:rFonts w:ascii="PT Astra Serif" w:hAnsi="PT Astra Serif"/>
          <w:b/>
          <w:color w:val="000000"/>
          <w:sz w:val="28"/>
          <w:szCs w:val="28"/>
          <w:u w:val="single"/>
        </w:rPr>
        <w:t>«Популяризация предпринимательства»:</w:t>
      </w:r>
      <w:r w:rsidRPr="00557962">
        <w:rPr>
          <w:rFonts w:ascii="PT Astra Serif" w:hAnsi="PT Astra Serif"/>
          <w:color w:val="000000"/>
          <w:sz w:val="28"/>
          <w:szCs w:val="28"/>
          <w:u w:val="single"/>
        </w:rPr>
        <w:t xml:space="preserve"> </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rPr>
        <w:t>За 1 квартал 2022года  в МО</w:t>
      </w:r>
      <w:proofErr w:type="gramStart"/>
      <w:r w:rsidRPr="00557962">
        <w:rPr>
          <w:rFonts w:ascii="PT Astra Serif" w:hAnsi="PT Astra Serif"/>
          <w:sz w:val="28"/>
          <w:szCs w:val="28"/>
        </w:rPr>
        <w:t>«</w:t>
      </w:r>
      <w:proofErr w:type="spellStart"/>
      <w:r w:rsidRPr="00557962">
        <w:rPr>
          <w:rFonts w:ascii="PT Astra Serif" w:hAnsi="PT Astra Serif"/>
          <w:sz w:val="28"/>
          <w:szCs w:val="28"/>
        </w:rPr>
        <w:t>С</w:t>
      </w:r>
      <w:proofErr w:type="gramEnd"/>
      <w:r w:rsidRPr="00557962">
        <w:rPr>
          <w:rFonts w:ascii="PT Astra Serif" w:hAnsi="PT Astra Serif"/>
          <w:sz w:val="28"/>
          <w:szCs w:val="28"/>
        </w:rPr>
        <w:t>енгилеевский</w:t>
      </w:r>
      <w:proofErr w:type="spellEnd"/>
      <w:r w:rsidRPr="00557962">
        <w:rPr>
          <w:rFonts w:ascii="PT Astra Serif" w:hAnsi="PT Astra Serif"/>
          <w:sz w:val="28"/>
          <w:szCs w:val="28"/>
        </w:rPr>
        <w:t xml:space="preserve"> район»  проведёно  2 обучающих мероприятия по направлению туризм и мероприятие  в рамках декады  по защите прав потребителей, в котором приняло участие 26 чел.</w:t>
      </w:r>
    </w:p>
    <w:p w:rsidR="00557962" w:rsidRPr="00557962" w:rsidRDefault="00557962" w:rsidP="00557962">
      <w:pPr>
        <w:spacing w:after="0" w:line="240" w:lineRule="auto"/>
        <w:ind w:firstLine="709"/>
        <w:jc w:val="both"/>
        <w:rPr>
          <w:rFonts w:ascii="PT Astra Serif" w:hAnsi="PT Astra Serif"/>
          <w:sz w:val="28"/>
          <w:szCs w:val="28"/>
        </w:rPr>
      </w:pPr>
      <w:r w:rsidRPr="00557962">
        <w:rPr>
          <w:rFonts w:ascii="PT Astra Serif" w:hAnsi="PT Astra Serif"/>
          <w:sz w:val="28"/>
          <w:szCs w:val="28"/>
        </w:rPr>
        <w:t>В муниципальном образовании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организована  информационно-консультационная работа с населением по вопросу введения специального налогового режима «Налог на профессиональный доход» и  участия в региональном проекте «Зажиточная семья». За 1 квартал 2022г получили консультацию по данному вопросу 24 чел и зарегистрировались  в качестве </w:t>
      </w:r>
      <w:proofErr w:type="spellStart"/>
      <w:r w:rsidRPr="00557962">
        <w:rPr>
          <w:rFonts w:ascii="PT Astra Serif" w:hAnsi="PT Astra Serif"/>
          <w:sz w:val="28"/>
          <w:szCs w:val="28"/>
        </w:rPr>
        <w:t>самозанятых</w:t>
      </w:r>
      <w:proofErr w:type="spellEnd"/>
      <w:r w:rsidRPr="00557962">
        <w:rPr>
          <w:rFonts w:ascii="PT Astra Serif" w:hAnsi="PT Astra Serif"/>
          <w:sz w:val="28"/>
          <w:szCs w:val="28"/>
        </w:rPr>
        <w:t xml:space="preserve"> – 7 чел. </w:t>
      </w:r>
    </w:p>
    <w:p w:rsidR="00557962" w:rsidRPr="00557962" w:rsidRDefault="00557962" w:rsidP="00557962">
      <w:pPr>
        <w:pStyle w:val="a5"/>
        <w:spacing w:before="0" w:beforeAutospacing="0" w:after="0" w:afterAutospacing="0"/>
        <w:ind w:firstLine="709"/>
        <w:jc w:val="both"/>
        <w:rPr>
          <w:rFonts w:ascii="PT Astra Serif" w:hAnsi="PT Astra Serif"/>
          <w:sz w:val="28"/>
          <w:szCs w:val="28"/>
        </w:rPr>
      </w:pPr>
      <w:r w:rsidRPr="00557962">
        <w:rPr>
          <w:rFonts w:ascii="PT Astra Serif" w:hAnsi="PT Astra Serif"/>
          <w:sz w:val="28"/>
          <w:szCs w:val="28"/>
        </w:rPr>
        <w:lastRenderedPageBreak/>
        <w:t>В 1 квартале 2022г делегация муниципального образования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приняла участие 10-11 марта в </w:t>
      </w:r>
      <w:r w:rsidRPr="00557962">
        <w:rPr>
          <w:rFonts w:ascii="PT Astra Serif" w:hAnsi="PT Astra Serif"/>
          <w:sz w:val="28"/>
          <w:szCs w:val="28"/>
          <w:lang w:val="en-US"/>
        </w:rPr>
        <w:t>VI</w:t>
      </w:r>
      <w:r w:rsidRPr="00557962">
        <w:rPr>
          <w:rFonts w:ascii="PT Astra Serif" w:hAnsi="PT Astra Serif"/>
          <w:sz w:val="28"/>
          <w:szCs w:val="28"/>
        </w:rPr>
        <w:t xml:space="preserve"> Форуме деловых женщин Ульяновской области (7 чел). </w:t>
      </w:r>
    </w:p>
    <w:p w:rsidR="00557962" w:rsidRPr="00557962" w:rsidRDefault="00557962" w:rsidP="00557962">
      <w:pPr>
        <w:pStyle w:val="a5"/>
        <w:spacing w:before="0" w:beforeAutospacing="0" w:after="0" w:afterAutospacing="0"/>
        <w:ind w:firstLine="709"/>
        <w:jc w:val="both"/>
        <w:rPr>
          <w:rFonts w:ascii="PT Astra Serif" w:hAnsi="PT Astra Serif"/>
          <w:sz w:val="28"/>
          <w:szCs w:val="28"/>
        </w:rPr>
      </w:pPr>
      <w:r w:rsidRPr="00557962">
        <w:rPr>
          <w:rFonts w:ascii="PT Astra Serif" w:hAnsi="PT Astra Serif"/>
          <w:sz w:val="28"/>
          <w:szCs w:val="28"/>
        </w:rPr>
        <w:t>В МО «</w:t>
      </w:r>
      <w:proofErr w:type="spellStart"/>
      <w:r w:rsidRPr="00557962">
        <w:rPr>
          <w:rFonts w:ascii="PT Astra Serif" w:hAnsi="PT Astra Serif"/>
          <w:sz w:val="28"/>
          <w:szCs w:val="28"/>
        </w:rPr>
        <w:t>Сенгилеевский</w:t>
      </w:r>
      <w:proofErr w:type="spellEnd"/>
      <w:r w:rsidRPr="00557962">
        <w:rPr>
          <w:rFonts w:ascii="PT Astra Serif" w:hAnsi="PT Astra Serif"/>
          <w:sz w:val="28"/>
          <w:szCs w:val="28"/>
        </w:rPr>
        <w:t xml:space="preserve"> район» проводятся мероприятия направленных на </w:t>
      </w:r>
      <w:proofErr w:type="spellStart"/>
      <w:proofErr w:type="gramStart"/>
      <w:r w:rsidRPr="00557962">
        <w:rPr>
          <w:rFonts w:ascii="PT Astra Serif" w:hAnsi="PT Astra Serif"/>
          <w:sz w:val="28"/>
          <w:szCs w:val="28"/>
        </w:rPr>
        <w:t>попу-ляризацию</w:t>
      </w:r>
      <w:proofErr w:type="spellEnd"/>
      <w:proofErr w:type="gramEnd"/>
      <w:r w:rsidRPr="00557962">
        <w:rPr>
          <w:rFonts w:ascii="PT Astra Serif" w:hAnsi="PT Astra Serif"/>
          <w:sz w:val="28"/>
          <w:szCs w:val="28"/>
        </w:rPr>
        <w:t xml:space="preserve"> и вовлечение в предпринимательскую деятельность. За 1 квартал 2022г  подготовлены и опубликованы в районной газете «Волжские зори»  7  статей  по предпринимательству. </w:t>
      </w:r>
    </w:p>
    <w:p w:rsidR="00557962" w:rsidRPr="00557962" w:rsidRDefault="00557962" w:rsidP="00557962">
      <w:pPr>
        <w:spacing w:after="0" w:line="240" w:lineRule="auto"/>
        <w:ind w:firstLine="708"/>
        <w:jc w:val="both"/>
        <w:rPr>
          <w:rFonts w:ascii="PT Astra Serif" w:hAnsi="PT Astra Serif"/>
          <w:b/>
          <w:color w:val="000000"/>
          <w:sz w:val="28"/>
          <w:szCs w:val="28"/>
        </w:rPr>
      </w:pPr>
      <w:r w:rsidRPr="00557962">
        <w:rPr>
          <w:rFonts w:ascii="PT Astra Serif" w:hAnsi="PT Astra Serif"/>
          <w:color w:val="000000"/>
          <w:sz w:val="28"/>
          <w:szCs w:val="28"/>
        </w:rPr>
        <w:t>В рамках проекта</w:t>
      </w:r>
      <w:r w:rsidRPr="00557962">
        <w:rPr>
          <w:rFonts w:ascii="PT Astra Serif" w:hAnsi="PT Astra Serif"/>
          <w:b/>
          <w:color w:val="000000"/>
          <w:sz w:val="28"/>
          <w:szCs w:val="28"/>
        </w:rPr>
        <w:t xml:space="preserve"> «Акселерация субъектов малого и среднего предпринимательства».</w:t>
      </w:r>
    </w:p>
    <w:p w:rsidR="00557962" w:rsidRPr="00557962" w:rsidRDefault="00557962" w:rsidP="00557962">
      <w:pPr>
        <w:spacing w:after="0" w:line="240" w:lineRule="auto"/>
        <w:ind w:firstLine="708"/>
        <w:jc w:val="both"/>
        <w:rPr>
          <w:rFonts w:ascii="PT Astra Serif" w:hAnsi="PT Astra Serif"/>
          <w:sz w:val="28"/>
          <w:szCs w:val="28"/>
        </w:rPr>
      </w:pPr>
      <w:r w:rsidRPr="00557962">
        <w:rPr>
          <w:rFonts w:ascii="PT Astra Serif" w:hAnsi="PT Astra Serif"/>
          <w:sz w:val="28"/>
          <w:szCs w:val="28"/>
          <w:u w:val="single"/>
        </w:rPr>
        <w:t>С целью вовлечения молодёжи в предпринимательскую деятельность</w:t>
      </w:r>
      <w:r w:rsidRPr="00557962">
        <w:rPr>
          <w:rFonts w:ascii="PT Astra Serif" w:hAnsi="PT Astra Serif"/>
          <w:sz w:val="28"/>
          <w:szCs w:val="28"/>
        </w:rPr>
        <w:t xml:space="preserve"> 03.03.2022г  проведено  мероприятие «Азбука предпринимателя»  в котором приняли участие  </w:t>
      </w:r>
      <w:proofErr w:type="spellStart"/>
      <w:r w:rsidRPr="00557962">
        <w:rPr>
          <w:rFonts w:ascii="PT Astra Serif" w:hAnsi="PT Astra Serif"/>
          <w:sz w:val="28"/>
          <w:szCs w:val="28"/>
        </w:rPr>
        <w:t>сту-денты</w:t>
      </w:r>
      <w:proofErr w:type="spellEnd"/>
      <w:r w:rsidRPr="00557962">
        <w:rPr>
          <w:rFonts w:ascii="PT Astra Serif" w:hAnsi="PT Astra Serif"/>
          <w:sz w:val="28"/>
          <w:szCs w:val="28"/>
        </w:rPr>
        <w:t xml:space="preserve">  </w:t>
      </w:r>
      <w:proofErr w:type="spellStart"/>
      <w:r w:rsidRPr="00557962">
        <w:rPr>
          <w:rFonts w:ascii="PT Astra Serif" w:hAnsi="PT Astra Serif"/>
          <w:sz w:val="28"/>
          <w:szCs w:val="28"/>
        </w:rPr>
        <w:t>Сенгилеевского</w:t>
      </w:r>
      <w:proofErr w:type="spellEnd"/>
      <w:r w:rsidRPr="00557962">
        <w:rPr>
          <w:rFonts w:ascii="PT Astra Serif" w:hAnsi="PT Astra Serif"/>
          <w:sz w:val="28"/>
          <w:szCs w:val="28"/>
        </w:rPr>
        <w:t xml:space="preserve"> технологического техникума</w:t>
      </w:r>
      <w:proofErr w:type="gramStart"/>
      <w:r w:rsidRPr="00557962">
        <w:rPr>
          <w:rFonts w:ascii="PT Astra Serif" w:hAnsi="PT Astra Serif"/>
          <w:sz w:val="28"/>
          <w:szCs w:val="28"/>
        </w:rPr>
        <w:t xml:space="preserve"> .</w:t>
      </w:r>
      <w:proofErr w:type="gramEnd"/>
      <w:r w:rsidRPr="00557962">
        <w:rPr>
          <w:rFonts w:ascii="PT Astra Serif" w:hAnsi="PT Astra Serif"/>
          <w:sz w:val="28"/>
          <w:szCs w:val="28"/>
        </w:rPr>
        <w:t xml:space="preserve">  Обсудили вопросы:  «Развитие  предпринимательства в </w:t>
      </w:r>
      <w:proofErr w:type="spellStart"/>
      <w:r w:rsidRPr="00557962">
        <w:rPr>
          <w:rFonts w:ascii="PT Astra Serif" w:hAnsi="PT Astra Serif"/>
          <w:sz w:val="28"/>
          <w:szCs w:val="28"/>
        </w:rPr>
        <w:t>Сенгилеевском</w:t>
      </w:r>
      <w:proofErr w:type="spellEnd"/>
      <w:r w:rsidRPr="00557962">
        <w:rPr>
          <w:rFonts w:ascii="PT Astra Serif" w:hAnsi="PT Astra Serif"/>
          <w:sz w:val="28"/>
          <w:szCs w:val="28"/>
        </w:rPr>
        <w:t xml:space="preserve"> районе. Как стать предпринимателем ?, Что такое «</w:t>
      </w:r>
      <w:proofErr w:type="spellStart"/>
      <w:r w:rsidRPr="00557962">
        <w:rPr>
          <w:rFonts w:ascii="PT Astra Serif" w:hAnsi="PT Astra Serif"/>
          <w:sz w:val="28"/>
          <w:szCs w:val="28"/>
        </w:rPr>
        <w:t>самозанятость</w:t>
      </w:r>
      <w:proofErr w:type="spellEnd"/>
      <w:r w:rsidRPr="00557962">
        <w:rPr>
          <w:rFonts w:ascii="PT Astra Serif" w:hAnsi="PT Astra Serif"/>
          <w:sz w:val="28"/>
          <w:szCs w:val="28"/>
        </w:rPr>
        <w:t>» и налог на «профессиональный доход», участие в региональном проекте «Зажиточная семья»</w:t>
      </w:r>
      <w:proofErr w:type="gramStart"/>
      <w:r w:rsidRPr="00557962">
        <w:rPr>
          <w:rFonts w:ascii="PT Astra Serif" w:hAnsi="PT Astra Serif"/>
          <w:sz w:val="28"/>
          <w:szCs w:val="28"/>
        </w:rPr>
        <w:t xml:space="preserve"> ?</w:t>
      </w:r>
      <w:proofErr w:type="gramEnd"/>
      <w:r w:rsidRPr="00557962">
        <w:rPr>
          <w:rFonts w:ascii="PT Astra Serif" w:hAnsi="PT Astra Serif"/>
          <w:sz w:val="28"/>
          <w:szCs w:val="28"/>
        </w:rPr>
        <w:t>». (32чел).</w:t>
      </w:r>
    </w:p>
    <w:p w:rsidR="00BC5945" w:rsidRPr="00A777ED" w:rsidRDefault="00BC5945" w:rsidP="00BC5945">
      <w:pPr>
        <w:spacing w:after="0" w:line="240" w:lineRule="auto"/>
        <w:jc w:val="both"/>
        <w:rPr>
          <w:rFonts w:ascii="PT Astra Serif" w:hAnsi="PT Astra Serif"/>
          <w:sz w:val="28"/>
          <w:szCs w:val="28"/>
        </w:rPr>
      </w:pPr>
      <w:r>
        <w:rPr>
          <w:rFonts w:ascii="PT Astra Serif" w:hAnsi="PT Astra Serif"/>
          <w:sz w:val="28"/>
          <w:szCs w:val="28"/>
        </w:rPr>
        <w:t xml:space="preserve">По национальному проекту </w:t>
      </w:r>
      <w:r w:rsidRPr="00357C35">
        <w:rPr>
          <w:rFonts w:ascii="PT Astra Serif" w:hAnsi="PT Astra Serif"/>
          <w:b/>
          <w:sz w:val="28"/>
          <w:szCs w:val="28"/>
        </w:rPr>
        <w:t>«Жилье»</w:t>
      </w:r>
      <w:r>
        <w:rPr>
          <w:rFonts w:ascii="PT Astra Serif" w:hAnsi="PT Astra Serif"/>
          <w:sz w:val="28"/>
          <w:szCs w:val="28"/>
        </w:rPr>
        <w:t xml:space="preserve"> в рамках программы по переселению граждан из аварийного жилья </w:t>
      </w:r>
      <w:r w:rsidRPr="00A777ED">
        <w:rPr>
          <w:rFonts w:ascii="PT Astra Serif" w:hAnsi="PT Astra Serif"/>
          <w:sz w:val="28"/>
          <w:szCs w:val="28"/>
        </w:rPr>
        <w:t xml:space="preserve">по этапу 2022 – 2023 года    расселению подлежат: </w:t>
      </w:r>
      <w:r>
        <w:rPr>
          <w:rFonts w:ascii="PT Astra Serif" w:hAnsi="PT Astra Serif"/>
          <w:b/>
          <w:sz w:val="28"/>
          <w:szCs w:val="28"/>
        </w:rPr>
        <w:t>220 человек из 101</w:t>
      </w:r>
      <w:r w:rsidRPr="00A777ED">
        <w:rPr>
          <w:rFonts w:ascii="PT Astra Serif" w:hAnsi="PT Astra Serif"/>
          <w:b/>
          <w:sz w:val="28"/>
          <w:szCs w:val="28"/>
        </w:rPr>
        <w:t xml:space="preserve"> жилых помещений. </w:t>
      </w:r>
      <w:r w:rsidRPr="00A777ED">
        <w:rPr>
          <w:rFonts w:ascii="PT Astra Serif" w:hAnsi="PT Astra Serif"/>
          <w:sz w:val="28"/>
          <w:szCs w:val="28"/>
        </w:rPr>
        <w:t xml:space="preserve"> Общая площадь расселяемых жилых помещ</w:t>
      </w:r>
      <w:r>
        <w:rPr>
          <w:rFonts w:ascii="PT Astra Serif" w:hAnsi="PT Astra Serif"/>
          <w:sz w:val="28"/>
          <w:szCs w:val="28"/>
        </w:rPr>
        <w:t>ений  составляет- 3923,43 кв.м.</w:t>
      </w:r>
      <w:r w:rsidRPr="00A777ED">
        <w:rPr>
          <w:rFonts w:ascii="PT Astra Serif" w:hAnsi="PT Astra Serif"/>
          <w:sz w:val="28"/>
          <w:szCs w:val="28"/>
        </w:rPr>
        <w:t xml:space="preserve"> Из них в собст</w:t>
      </w:r>
      <w:r>
        <w:rPr>
          <w:rFonts w:ascii="PT Astra Serif" w:hAnsi="PT Astra Serif"/>
          <w:sz w:val="28"/>
          <w:szCs w:val="28"/>
        </w:rPr>
        <w:t>венности граждан  находится 1601,9</w:t>
      </w:r>
      <w:r w:rsidRPr="00A777ED">
        <w:rPr>
          <w:rFonts w:ascii="PT Astra Serif" w:hAnsi="PT Astra Serif"/>
          <w:sz w:val="28"/>
          <w:szCs w:val="28"/>
        </w:rPr>
        <w:t xml:space="preserve"> кв. м</w:t>
      </w:r>
      <w:proofErr w:type="gramStart"/>
      <w:r w:rsidRPr="00A777ED">
        <w:rPr>
          <w:rFonts w:ascii="PT Astra Serif" w:hAnsi="PT Astra Serif"/>
          <w:sz w:val="28"/>
          <w:szCs w:val="28"/>
        </w:rPr>
        <w:t xml:space="preserve">.. </w:t>
      </w:r>
      <w:proofErr w:type="gramEnd"/>
      <w:r w:rsidRPr="00A777ED">
        <w:rPr>
          <w:rFonts w:ascii="PT Astra Serif" w:hAnsi="PT Astra Serif"/>
          <w:sz w:val="28"/>
          <w:szCs w:val="28"/>
        </w:rPr>
        <w:t>В муниципальной собственности находится  2321,53 кв.  м.</w:t>
      </w:r>
    </w:p>
    <w:p w:rsidR="00BC5945" w:rsidRPr="00A777ED" w:rsidRDefault="00BC5945" w:rsidP="00BC5945">
      <w:pPr>
        <w:jc w:val="both"/>
        <w:rPr>
          <w:rFonts w:ascii="PT Astra Serif" w:hAnsi="PT Astra Serif"/>
          <w:b/>
          <w:sz w:val="28"/>
          <w:szCs w:val="28"/>
        </w:rPr>
      </w:pPr>
      <w:r w:rsidRPr="00A777ED">
        <w:rPr>
          <w:rFonts w:ascii="PT Astra Serif" w:hAnsi="PT Astra Serif"/>
          <w:b/>
          <w:sz w:val="28"/>
          <w:szCs w:val="28"/>
        </w:rPr>
        <w:t>Финансирование программы переселения</w:t>
      </w:r>
    </w:p>
    <w:p w:rsidR="00BC5945" w:rsidRPr="00A777ED" w:rsidRDefault="00BC5945" w:rsidP="00BC5945">
      <w:pPr>
        <w:jc w:val="both"/>
        <w:rPr>
          <w:rFonts w:ascii="PT Astra Serif" w:hAnsi="PT Astra Serif"/>
          <w:b/>
          <w:sz w:val="28"/>
          <w:szCs w:val="28"/>
        </w:rPr>
      </w:pPr>
      <w:r w:rsidRPr="00A777ED">
        <w:rPr>
          <w:rFonts w:ascii="PT Astra Serif" w:hAnsi="PT Astra Serif"/>
          <w:b/>
          <w:sz w:val="28"/>
          <w:szCs w:val="28"/>
        </w:rPr>
        <w:t xml:space="preserve">197 496 480 руб. - </w:t>
      </w:r>
      <w:r w:rsidRPr="00A777ED">
        <w:rPr>
          <w:rFonts w:ascii="PT Astra Serif" w:hAnsi="PT Astra Serif"/>
          <w:sz w:val="28"/>
          <w:szCs w:val="28"/>
        </w:rPr>
        <w:t xml:space="preserve">Общая сумма финансирования  </w:t>
      </w:r>
    </w:p>
    <w:p w:rsidR="00BC5945" w:rsidRPr="00A777ED" w:rsidRDefault="00BC5945" w:rsidP="00BC5945">
      <w:pPr>
        <w:jc w:val="both"/>
        <w:rPr>
          <w:rFonts w:ascii="PT Astra Serif" w:hAnsi="PT Astra Serif"/>
          <w:sz w:val="28"/>
          <w:szCs w:val="28"/>
        </w:rPr>
      </w:pPr>
      <w:r w:rsidRPr="00A777ED">
        <w:rPr>
          <w:rFonts w:ascii="PT Astra Serif" w:hAnsi="PT Astra Serif"/>
          <w:b/>
          <w:sz w:val="28"/>
          <w:szCs w:val="28"/>
        </w:rPr>
        <w:t xml:space="preserve">156 326 404,92 руб.-  </w:t>
      </w:r>
      <w:r w:rsidRPr="00A777ED">
        <w:rPr>
          <w:rFonts w:ascii="PT Astra Serif" w:hAnsi="PT Astra Serif"/>
          <w:sz w:val="28"/>
          <w:szCs w:val="28"/>
        </w:rPr>
        <w:t>за счет средств государственной корпораци</w:t>
      </w:r>
      <w:proofErr w:type="gramStart"/>
      <w:r w:rsidRPr="00A777ED">
        <w:rPr>
          <w:rFonts w:ascii="PT Astra Serif" w:hAnsi="PT Astra Serif"/>
          <w:sz w:val="28"/>
          <w:szCs w:val="28"/>
        </w:rPr>
        <w:t>и-</w:t>
      </w:r>
      <w:proofErr w:type="gramEnd"/>
      <w:r w:rsidRPr="00A777ED">
        <w:rPr>
          <w:rFonts w:ascii="PT Astra Serif" w:hAnsi="PT Astra Serif"/>
          <w:sz w:val="28"/>
          <w:szCs w:val="28"/>
        </w:rPr>
        <w:t xml:space="preserve"> Фонда содействия  реформированию </w:t>
      </w:r>
      <w:proofErr w:type="spellStart"/>
      <w:r w:rsidRPr="00A777ED">
        <w:rPr>
          <w:rFonts w:ascii="PT Astra Serif" w:hAnsi="PT Astra Serif"/>
          <w:sz w:val="28"/>
          <w:szCs w:val="28"/>
        </w:rPr>
        <w:t>жилищно</w:t>
      </w:r>
      <w:proofErr w:type="spellEnd"/>
      <w:r w:rsidRPr="00A777ED">
        <w:rPr>
          <w:rFonts w:ascii="PT Astra Serif" w:hAnsi="PT Astra Serif"/>
          <w:sz w:val="28"/>
          <w:szCs w:val="28"/>
        </w:rPr>
        <w:t>- коммунального хозяйства</w:t>
      </w:r>
    </w:p>
    <w:p w:rsidR="00BC5945" w:rsidRPr="00A777ED" w:rsidRDefault="00BC5945" w:rsidP="00BC5945">
      <w:pPr>
        <w:jc w:val="both"/>
        <w:rPr>
          <w:rFonts w:ascii="PT Astra Serif" w:hAnsi="PT Astra Serif"/>
          <w:sz w:val="28"/>
          <w:szCs w:val="28"/>
        </w:rPr>
      </w:pPr>
      <w:r w:rsidRPr="00A777ED">
        <w:rPr>
          <w:rFonts w:ascii="PT Astra Serif" w:hAnsi="PT Astra Serif"/>
          <w:b/>
          <w:sz w:val="28"/>
          <w:szCs w:val="28"/>
        </w:rPr>
        <w:t xml:space="preserve">39 111571,32  руб.- </w:t>
      </w:r>
      <w:r w:rsidRPr="00A777ED">
        <w:rPr>
          <w:rFonts w:ascii="PT Astra Serif" w:hAnsi="PT Astra Serif"/>
          <w:sz w:val="28"/>
          <w:szCs w:val="28"/>
        </w:rPr>
        <w:t>за счет средств областного бюджета Ульяновской области.</w:t>
      </w:r>
    </w:p>
    <w:p w:rsidR="00BC5945" w:rsidRPr="00A777ED" w:rsidRDefault="00BC5945" w:rsidP="00BC5945">
      <w:pPr>
        <w:jc w:val="both"/>
        <w:rPr>
          <w:rFonts w:ascii="PT Astra Serif" w:hAnsi="PT Astra Serif"/>
          <w:b/>
          <w:sz w:val="28"/>
          <w:szCs w:val="28"/>
        </w:rPr>
      </w:pPr>
      <w:r w:rsidRPr="00A777ED">
        <w:rPr>
          <w:rFonts w:ascii="PT Astra Serif" w:hAnsi="PT Astra Serif"/>
          <w:b/>
          <w:sz w:val="28"/>
          <w:szCs w:val="28"/>
        </w:rPr>
        <w:t xml:space="preserve">2 058503,76 - </w:t>
      </w:r>
      <w:proofErr w:type="spellStart"/>
      <w:r w:rsidRPr="00A777ED">
        <w:rPr>
          <w:rFonts w:ascii="PT Astra Serif" w:hAnsi="PT Astra Serif"/>
          <w:b/>
          <w:sz w:val="28"/>
          <w:szCs w:val="28"/>
        </w:rPr>
        <w:t>руб-из</w:t>
      </w:r>
      <w:proofErr w:type="spellEnd"/>
      <w:r w:rsidRPr="00A777ED">
        <w:rPr>
          <w:rFonts w:ascii="PT Astra Serif" w:hAnsi="PT Astra Serif"/>
          <w:b/>
          <w:sz w:val="28"/>
          <w:szCs w:val="28"/>
        </w:rPr>
        <w:t xml:space="preserve"> бюджета муниципальных образований </w:t>
      </w:r>
    </w:p>
    <w:p w:rsidR="00BC5945" w:rsidRPr="00A777ED" w:rsidRDefault="00BC5945" w:rsidP="00BC5945">
      <w:pPr>
        <w:jc w:val="both"/>
        <w:rPr>
          <w:rFonts w:ascii="PT Astra Serif" w:hAnsi="PT Astra Serif"/>
          <w:b/>
          <w:sz w:val="28"/>
          <w:szCs w:val="28"/>
        </w:rPr>
      </w:pPr>
      <w:r w:rsidRPr="00A777ED">
        <w:rPr>
          <w:rFonts w:ascii="PT Astra Serif" w:hAnsi="PT Astra Serif"/>
          <w:b/>
          <w:sz w:val="28"/>
          <w:szCs w:val="28"/>
        </w:rPr>
        <w:t>Два миллиона пятьдесят восемь тысяч пятьсот  три руля, 76 копеек (</w:t>
      </w:r>
      <w:proofErr w:type="spellStart"/>
      <w:r w:rsidRPr="00A777ED">
        <w:rPr>
          <w:rFonts w:ascii="PT Astra Serif" w:hAnsi="PT Astra Serif"/>
          <w:b/>
          <w:sz w:val="28"/>
          <w:szCs w:val="28"/>
        </w:rPr>
        <w:t>софинансирование</w:t>
      </w:r>
      <w:proofErr w:type="spellEnd"/>
      <w:r w:rsidRPr="00A777ED">
        <w:rPr>
          <w:rFonts w:ascii="PT Astra Serif" w:hAnsi="PT Astra Serif"/>
          <w:b/>
          <w:sz w:val="28"/>
          <w:szCs w:val="28"/>
        </w:rPr>
        <w:t>)</w:t>
      </w:r>
    </w:p>
    <w:p w:rsidR="00BC5945" w:rsidRPr="00A777ED" w:rsidRDefault="00BC5945" w:rsidP="00BC5945">
      <w:pPr>
        <w:ind w:firstLine="708"/>
        <w:jc w:val="both"/>
        <w:rPr>
          <w:rFonts w:ascii="PT Astra Serif" w:hAnsi="PT Astra Serif"/>
          <w:sz w:val="28"/>
          <w:szCs w:val="28"/>
        </w:rPr>
      </w:pPr>
      <w:r w:rsidRPr="00A777ED">
        <w:rPr>
          <w:rFonts w:ascii="PT Astra Serif" w:hAnsi="PT Astra Serif"/>
          <w:sz w:val="28"/>
          <w:szCs w:val="28"/>
        </w:rPr>
        <w:t xml:space="preserve">По муниципальному образованию </w:t>
      </w:r>
      <w:proofErr w:type="spellStart"/>
      <w:r w:rsidRPr="00A777ED">
        <w:rPr>
          <w:rFonts w:ascii="PT Astra Serif" w:hAnsi="PT Astra Serif"/>
          <w:b/>
          <w:sz w:val="28"/>
          <w:szCs w:val="28"/>
        </w:rPr>
        <w:t>Новослободское</w:t>
      </w:r>
      <w:proofErr w:type="spellEnd"/>
      <w:r w:rsidRPr="00A777ED">
        <w:rPr>
          <w:rFonts w:ascii="PT Astra Serif" w:hAnsi="PT Astra Serif"/>
          <w:b/>
          <w:sz w:val="28"/>
          <w:szCs w:val="28"/>
        </w:rPr>
        <w:t xml:space="preserve"> сельское  поселение</w:t>
      </w:r>
      <w:r w:rsidRPr="00A777ED">
        <w:rPr>
          <w:rFonts w:ascii="PT Astra Serif" w:hAnsi="PT Astra Serif"/>
          <w:sz w:val="28"/>
          <w:szCs w:val="28"/>
        </w:rPr>
        <w:t xml:space="preserve">   в 2023 году предусмотрено  переселение </w:t>
      </w:r>
      <w:r w:rsidRPr="00A777ED">
        <w:rPr>
          <w:rFonts w:ascii="PT Astra Serif" w:hAnsi="PT Astra Serif"/>
          <w:b/>
          <w:sz w:val="28"/>
          <w:szCs w:val="28"/>
        </w:rPr>
        <w:t xml:space="preserve"> </w:t>
      </w:r>
      <w:r w:rsidRPr="00A777ED">
        <w:rPr>
          <w:rFonts w:ascii="PT Astra Serif" w:hAnsi="PT Astra Serif"/>
          <w:sz w:val="28"/>
          <w:szCs w:val="28"/>
        </w:rPr>
        <w:t xml:space="preserve"> из </w:t>
      </w:r>
      <w:r>
        <w:rPr>
          <w:rFonts w:ascii="PT Astra Serif" w:hAnsi="PT Astra Serif"/>
          <w:sz w:val="28"/>
          <w:szCs w:val="28"/>
        </w:rPr>
        <w:t>33</w:t>
      </w:r>
      <w:r w:rsidRPr="00A777ED">
        <w:rPr>
          <w:rFonts w:ascii="PT Astra Serif" w:hAnsi="PT Astra Serif"/>
          <w:sz w:val="28"/>
          <w:szCs w:val="28"/>
        </w:rPr>
        <w:t xml:space="preserve">  жилых помещений общей площадью  </w:t>
      </w:r>
      <w:r>
        <w:rPr>
          <w:rFonts w:ascii="PT Astra Serif" w:hAnsi="PT Astra Serif"/>
          <w:b/>
          <w:sz w:val="28"/>
          <w:szCs w:val="28"/>
        </w:rPr>
        <w:t>1005,3</w:t>
      </w:r>
      <w:r w:rsidRPr="00A777ED">
        <w:rPr>
          <w:rFonts w:ascii="PT Astra Serif" w:hAnsi="PT Astra Serif"/>
          <w:b/>
          <w:sz w:val="28"/>
          <w:szCs w:val="28"/>
        </w:rPr>
        <w:t xml:space="preserve"> кв. м.</w:t>
      </w:r>
      <w:r w:rsidRPr="00A777ED">
        <w:rPr>
          <w:rFonts w:ascii="PT Astra Serif" w:hAnsi="PT Astra Serif"/>
          <w:sz w:val="28"/>
          <w:szCs w:val="28"/>
        </w:rPr>
        <w:t xml:space="preserve"> Стоимость мероприятий  по переселению  составит -</w:t>
      </w:r>
      <w:r w:rsidRPr="00A777ED">
        <w:rPr>
          <w:rFonts w:ascii="PT Astra Serif" w:hAnsi="PT Astra Serif"/>
          <w:b/>
          <w:sz w:val="28"/>
          <w:szCs w:val="28"/>
        </w:rPr>
        <w:t>53 149 440,00 руб.</w:t>
      </w:r>
    </w:p>
    <w:p w:rsidR="00BC5945" w:rsidRPr="00A777ED" w:rsidRDefault="00BC5945" w:rsidP="00BC5945">
      <w:pPr>
        <w:jc w:val="both"/>
        <w:rPr>
          <w:rFonts w:ascii="PT Astra Serif" w:hAnsi="PT Astra Serif"/>
          <w:b/>
          <w:sz w:val="28"/>
          <w:szCs w:val="28"/>
        </w:rPr>
      </w:pPr>
      <w:r w:rsidRPr="00A777ED">
        <w:rPr>
          <w:rFonts w:ascii="PT Astra Serif" w:hAnsi="PT Astra Serif"/>
          <w:sz w:val="28"/>
          <w:szCs w:val="28"/>
        </w:rPr>
        <w:t xml:space="preserve"> </w:t>
      </w:r>
      <w:r>
        <w:rPr>
          <w:rFonts w:ascii="PT Astra Serif" w:hAnsi="PT Astra Serif"/>
          <w:sz w:val="28"/>
          <w:szCs w:val="28"/>
        </w:rPr>
        <w:tab/>
      </w:r>
      <w:r w:rsidRPr="00A777ED">
        <w:rPr>
          <w:rFonts w:ascii="PT Astra Serif" w:hAnsi="PT Astra Serif"/>
          <w:sz w:val="28"/>
          <w:szCs w:val="28"/>
        </w:rPr>
        <w:t>По муниципальному образованию «</w:t>
      </w:r>
      <w:proofErr w:type="spellStart"/>
      <w:r w:rsidRPr="00A777ED">
        <w:rPr>
          <w:rFonts w:ascii="PT Astra Serif" w:hAnsi="PT Astra Serif"/>
          <w:b/>
          <w:sz w:val="28"/>
          <w:szCs w:val="28"/>
        </w:rPr>
        <w:t>Сенгилеевское</w:t>
      </w:r>
      <w:proofErr w:type="spellEnd"/>
      <w:r w:rsidRPr="00A777ED">
        <w:rPr>
          <w:rFonts w:ascii="PT Astra Serif" w:hAnsi="PT Astra Serif"/>
          <w:b/>
          <w:sz w:val="28"/>
          <w:szCs w:val="28"/>
        </w:rPr>
        <w:t xml:space="preserve"> городское поселение</w:t>
      </w:r>
      <w:r w:rsidRPr="00A777ED">
        <w:rPr>
          <w:rFonts w:ascii="PT Astra Serif" w:hAnsi="PT Astra Serif"/>
          <w:sz w:val="28"/>
          <w:szCs w:val="28"/>
        </w:rPr>
        <w:t xml:space="preserve">»  </w:t>
      </w:r>
      <w:r w:rsidRPr="00A777ED">
        <w:rPr>
          <w:rFonts w:ascii="PT Astra Serif" w:hAnsi="PT Astra Serif"/>
          <w:b/>
          <w:sz w:val="28"/>
          <w:szCs w:val="28"/>
        </w:rPr>
        <w:t>по  этапу 2022-2023 года</w:t>
      </w:r>
      <w:r w:rsidRPr="00A777ED">
        <w:rPr>
          <w:rFonts w:ascii="PT Astra Serif" w:hAnsi="PT Astra Serif"/>
          <w:sz w:val="28"/>
          <w:szCs w:val="28"/>
        </w:rPr>
        <w:t xml:space="preserve">  предусмотрено  переселение  </w:t>
      </w:r>
      <w:r w:rsidRPr="00A777ED">
        <w:rPr>
          <w:rFonts w:ascii="PT Astra Serif" w:hAnsi="PT Astra Serif"/>
          <w:b/>
          <w:sz w:val="28"/>
          <w:szCs w:val="28"/>
        </w:rPr>
        <w:t xml:space="preserve"> </w:t>
      </w:r>
      <w:r w:rsidRPr="00A777ED">
        <w:rPr>
          <w:rFonts w:ascii="PT Astra Serif" w:hAnsi="PT Astra Serif"/>
          <w:sz w:val="28"/>
          <w:szCs w:val="28"/>
        </w:rPr>
        <w:t xml:space="preserve">из </w:t>
      </w:r>
      <w:r>
        <w:rPr>
          <w:rFonts w:ascii="PT Astra Serif" w:hAnsi="PT Astra Serif"/>
          <w:sz w:val="28"/>
          <w:szCs w:val="28"/>
        </w:rPr>
        <w:t>35</w:t>
      </w:r>
      <w:r w:rsidRPr="00A777ED">
        <w:rPr>
          <w:rFonts w:ascii="PT Astra Serif" w:hAnsi="PT Astra Serif"/>
          <w:sz w:val="28"/>
          <w:szCs w:val="28"/>
        </w:rPr>
        <w:t xml:space="preserve"> </w:t>
      </w:r>
      <w:r w:rsidRPr="00A777ED">
        <w:rPr>
          <w:rFonts w:ascii="PT Astra Serif" w:hAnsi="PT Astra Serif"/>
          <w:sz w:val="28"/>
          <w:szCs w:val="28"/>
        </w:rPr>
        <w:lastRenderedPageBreak/>
        <w:t xml:space="preserve">жилых помещений общей площадью  - </w:t>
      </w:r>
      <w:r>
        <w:rPr>
          <w:rFonts w:ascii="PT Astra Serif" w:hAnsi="PT Astra Serif"/>
          <w:b/>
          <w:sz w:val="28"/>
          <w:szCs w:val="28"/>
        </w:rPr>
        <w:t>1550,5</w:t>
      </w:r>
      <w:r w:rsidRPr="00A777ED">
        <w:rPr>
          <w:rFonts w:ascii="PT Astra Serif" w:hAnsi="PT Astra Serif"/>
          <w:sz w:val="28"/>
          <w:szCs w:val="28"/>
        </w:rPr>
        <w:t xml:space="preserve"> кв. м. Стоимость мероприятий  по переселению  составит -</w:t>
      </w:r>
      <w:r w:rsidRPr="00A777ED">
        <w:rPr>
          <w:rFonts w:ascii="PT Astra Serif" w:hAnsi="PT Astra Serif"/>
          <w:b/>
          <w:sz w:val="28"/>
          <w:szCs w:val="28"/>
        </w:rPr>
        <w:t>78 705 600,00 руб.</w:t>
      </w:r>
    </w:p>
    <w:p w:rsidR="00BC5945" w:rsidRPr="00A777ED" w:rsidRDefault="00BC5945" w:rsidP="00BC5945">
      <w:pPr>
        <w:ind w:firstLine="708"/>
        <w:jc w:val="both"/>
        <w:rPr>
          <w:rFonts w:ascii="PT Astra Serif" w:hAnsi="PT Astra Serif"/>
          <w:sz w:val="28"/>
          <w:szCs w:val="28"/>
        </w:rPr>
      </w:pPr>
      <w:r w:rsidRPr="00A777ED">
        <w:rPr>
          <w:rFonts w:ascii="PT Astra Serif" w:hAnsi="PT Astra Serif"/>
          <w:sz w:val="28"/>
          <w:szCs w:val="28"/>
        </w:rPr>
        <w:t xml:space="preserve">По муниципальному образованию </w:t>
      </w:r>
      <w:proofErr w:type="spellStart"/>
      <w:r w:rsidRPr="00A777ED">
        <w:rPr>
          <w:rFonts w:ascii="PT Astra Serif" w:hAnsi="PT Astra Serif"/>
          <w:b/>
          <w:sz w:val="28"/>
          <w:szCs w:val="28"/>
        </w:rPr>
        <w:t>Тушнинское</w:t>
      </w:r>
      <w:proofErr w:type="spellEnd"/>
      <w:r w:rsidRPr="00A777ED">
        <w:rPr>
          <w:rFonts w:ascii="PT Astra Serif" w:hAnsi="PT Astra Serif"/>
          <w:b/>
          <w:sz w:val="28"/>
          <w:szCs w:val="28"/>
        </w:rPr>
        <w:t xml:space="preserve"> сельское поселение</w:t>
      </w:r>
      <w:r w:rsidRPr="00A777ED">
        <w:rPr>
          <w:rFonts w:ascii="PT Astra Serif" w:hAnsi="PT Astra Serif"/>
          <w:sz w:val="28"/>
          <w:szCs w:val="28"/>
        </w:rPr>
        <w:t xml:space="preserve"> в 2023 году предусмотрено  переселение  из</w:t>
      </w:r>
      <w:r>
        <w:rPr>
          <w:rFonts w:ascii="PT Astra Serif" w:hAnsi="PT Astra Serif"/>
          <w:sz w:val="28"/>
          <w:szCs w:val="28"/>
        </w:rPr>
        <w:t xml:space="preserve"> 31</w:t>
      </w:r>
      <w:r w:rsidRPr="00A777ED">
        <w:rPr>
          <w:rFonts w:ascii="PT Astra Serif" w:hAnsi="PT Astra Serif"/>
          <w:sz w:val="28"/>
          <w:szCs w:val="28"/>
        </w:rPr>
        <w:t xml:space="preserve"> жилых помещений общей площадью </w:t>
      </w:r>
      <w:r w:rsidRPr="00A777ED">
        <w:rPr>
          <w:rFonts w:ascii="PT Astra Serif" w:hAnsi="PT Astra Serif"/>
          <w:b/>
          <w:sz w:val="28"/>
          <w:szCs w:val="28"/>
        </w:rPr>
        <w:t>1367,53 кв. м.</w:t>
      </w:r>
      <w:r w:rsidRPr="00A777ED">
        <w:rPr>
          <w:rFonts w:ascii="PT Astra Serif" w:hAnsi="PT Astra Serif"/>
          <w:sz w:val="28"/>
          <w:szCs w:val="28"/>
        </w:rPr>
        <w:t xml:space="preserve"> Стоимость мероприятий  по переселению  составит- </w:t>
      </w:r>
      <w:r w:rsidRPr="00A777ED">
        <w:rPr>
          <w:rFonts w:ascii="PT Astra Serif" w:hAnsi="PT Astra Serif"/>
          <w:b/>
          <w:sz w:val="28"/>
          <w:szCs w:val="28"/>
        </w:rPr>
        <w:t>65 641 440,00 руб</w:t>
      </w:r>
      <w:r w:rsidRPr="00A777ED">
        <w:rPr>
          <w:rFonts w:ascii="PT Astra Serif" w:hAnsi="PT Astra Serif"/>
          <w:sz w:val="28"/>
          <w:szCs w:val="28"/>
        </w:rPr>
        <w:t>.</w:t>
      </w:r>
    </w:p>
    <w:p w:rsidR="00BC5945" w:rsidRDefault="00BC5945" w:rsidP="00BC5945">
      <w:pPr>
        <w:spacing w:after="0"/>
        <w:jc w:val="both"/>
        <w:rPr>
          <w:rFonts w:ascii="PT Astra Serif" w:hAnsi="PT Astra Serif"/>
          <w:b/>
          <w:sz w:val="28"/>
          <w:szCs w:val="28"/>
        </w:rPr>
      </w:pPr>
      <w:r w:rsidRPr="00FB2291">
        <w:rPr>
          <w:rFonts w:ascii="PT Astra Serif" w:hAnsi="PT Astra Serif"/>
          <w:b/>
          <w:sz w:val="28"/>
          <w:szCs w:val="28"/>
        </w:rPr>
        <w:t xml:space="preserve"> По способам переселения: </w:t>
      </w:r>
    </w:p>
    <w:p w:rsidR="00BC5945" w:rsidRPr="00FB2291" w:rsidRDefault="00BC5945" w:rsidP="00BC5945">
      <w:pPr>
        <w:spacing w:after="0"/>
        <w:jc w:val="both"/>
        <w:rPr>
          <w:rFonts w:ascii="PT Astra Serif" w:hAnsi="PT Astra Serif"/>
          <w:b/>
          <w:sz w:val="28"/>
          <w:szCs w:val="28"/>
        </w:rPr>
      </w:pPr>
    </w:p>
    <w:p w:rsidR="00BC5945" w:rsidRPr="00F33F21" w:rsidRDefault="00BC5945" w:rsidP="00BC5945">
      <w:pPr>
        <w:jc w:val="both"/>
        <w:rPr>
          <w:rFonts w:ascii="PT Astra Serif" w:hAnsi="PT Astra Serif"/>
          <w:b/>
          <w:i/>
          <w:sz w:val="28"/>
          <w:szCs w:val="28"/>
        </w:rPr>
      </w:pPr>
      <w:r>
        <w:rPr>
          <w:rFonts w:ascii="PT Astra Serif" w:hAnsi="PT Astra Serif"/>
          <w:sz w:val="28"/>
          <w:szCs w:val="28"/>
        </w:rPr>
        <w:t xml:space="preserve">Всего  </w:t>
      </w:r>
      <w:r>
        <w:rPr>
          <w:rFonts w:ascii="PT Astra Serif" w:hAnsi="PT Astra Serif"/>
          <w:b/>
          <w:sz w:val="28"/>
          <w:szCs w:val="28"/>
        </w:rPr>
        <w:t>58</w:t>
      </w:r>
      <w:r w:rsidRPr="00C66BC5">
        <w:rPr>
          <w:rFonts w:ascii="PT Astra Serif" w:hAnsi="PT Astra Serif"/>
          <w:b/>
          <w:sz w:val="28"/>
          <w:szCs w:val="28"/>
        </w:rPr>
        <w:t xml:space="preserve"> договоров социального найма</w:t>
      </w:r>
      <w:r>
        <w:rPr>
          <w:rFonts w:ascii="PT Astra Serif" w:hAnsi="PT Astra Serif"/>
          <w:sz w:val="28"/>
          <w:szCs w:val="28"/>
        </w:rPr>
        <w:t xml:space="preserve">, и      </w:t>
      </w:r>
      <w:r>
        <w:rPr>
          <w:rFonts w:ascii="PT Astra Serif" w:hAnsi="PT Astra Serif"/>
          <w:b/>
          <w:sz w:val="28"/>
          <w:szCs w:val="28"/>
        </w:rPr>
        <w:t xml:space="preserve">41 договоров </w:t>
      </w:r>
      <w:r w:rsidRPr="00C66BC5">
        <w:rPr>
          <w:rFonts w:ascii="PT Astra Serif" w:hAnsi="PT Astra Serif"/>
          <w:b/>
          <w:sz w:val="28"/>
          <w:szCs w:val="28"/>
        </w:rPr>
        <w:t xml:space="preserve">  мены</w:t>
      </w:r>
      <w:r>
        <w:rPr>
          <w:rFonts w:ascii="PT Astra Serif" w:hAnsi="PT Astra Serif"/>
          <w:sz w:val="28"/>
          <w:szCs w:val="28"/>
        </w:rPr>
        <w:t xml:space="preserve">, </w:t>
      </w:r>
      <w:r w:rsidRPr="000E1D11">
        <w:rPr>
          <w:rFonts w:ascii="PT Astra Serif" w:hAnsi="PT Astra Serif"/>
          <w:b/>
          <w:sz w:val="28"/>
          <w:szCs w:val="28"/>
        </w:rPr>
        <w:t>2(два)</w:t>
      </w:r>
      <w:r>
        <w:rPr>
          <w:rFonts w:ascii="PT Astra Serif" w:hAnsi="PT Astra Serif"/>
          <w:sz w:val="28"/>
          <w:szCs w:val="28"/>
        </w:rPr>
        <w:t xml:space="preserve"> </w:t>
      </w:r>
      <w:r w:rsidRPr="00C66BC5">
        <w:rPr>
          <w:rFonts w:ascii="PT Astra Serif" w:hAnsi="PT Astra Serif"/>
          <w:b/>
          <w:sz w:val="28"/>
          <w:szCs w:val="28"/>
        </w:rPr>
        <w:t>заявления  на договор выкупа</w:t>
      </w:r>
      <w:r>
        <w:rPr>
          <w:rFonts w:ascii="PT Astra Serif" w:hAnsi="PT Astra Serif"/>
          <w:sz w:val="28"/>
          <w:szCs w:val="28"/>
        </w:rPr>
        <w:t xml:space="preserve">.  Общее количество  жилых помещений  для строительства нового жилья - 101 жилых помещений. </w:t>
      </w:r>
    </w:p>
    <w:p w:rsidR="005F6F11" w:rsidRPr="00170F15" w:rsidRDefault="005F6F11" w:rsidP="00170F15">
      <w:pPr>
        <w:spacing w:after="0" w:line="240" w:lineRule="auto"/>
        <w:ind w:firstLine="709"/>
        <w:jc w:val="both"/>
        <w:rPr>
          <w:rFonts w:ascii="PT Astra Serif" w:eastAsia="Calibri" w:hAnsi="PT Astra Serif" w:cs="Times New Roman"/>
          <w:b/>
          <w:sz w:val="28"/>
          <w:szCs w:val="28"/>
          <w:u w:val="single"/>
        </w:rPr>
      </w:pPr>
    </w:p>
    <w:sectPr w:rsidR="005F6F11" w:rsidRPr="00170F15"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1">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2">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3">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5">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C04"/>
    <w:rsid w:val="00141B6A"/>
    <w:rsid w:val="00141D0C"/>
    <w:rsid w:val="00141DEE"/>
    <w:rsid w:val="00141EC1"/>
    <w:rsid w:val="001423E7"/>
    <w:rsid w:val="001424FE"/>
    <w:rsid w:val="00142953"/>
    <w:rsid w:val="0014301C"/>
    <w:rsid w:val="0014336D"/>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C24"/>
    <w:rsid w:val="001B2D3A"/>
    <w:rsid w:val="001B2D92"/>
    <w:rsid w:val="001B2E53"/>
    <w:rsid w:val="001B2F16"/>
    <w:rsid w:val="001B34F6"/>
    <w:rsid w:val="001B35CD"/>
    <w:rsid w:val="001B3D84"/>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2701"/>
    <w:rsid w:val="001C280F"/>
    <w:rsid w:val="001C2AC8"/>
    <w:rsid w:val="001C2BA6"/>
    <w:rsid w:val="001C2C5C"/>
    <w:rsid w:val="001C30DF"/>
    <w:rsid w:val="001C3331"/>
    <w:rsid w:val="001C35E7"/>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BB7"/>
    <w:rsid w:val="00306FFF"/>
    <w:rsid w:val="00307457"/>
    <w:rsid w:val="00307913"/>
    <w:rsid w:val="003100A1"/>
    <w:rsid w:val="0031016C"/>
    <w:rsid w:val="00310221"/>
    <w:rsid w:val="00310730"/>
    <w:rsid w:val="003107A4"/>
    <w:rsid w:val="003107E5"/>
    <w:rsid w:val="003107FB"/>
    <w:rsid w:val="00310CFC"/>
    <w:rsid w:val="003110FC"/>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4010"/>
    <w:rsid w:val="003D45A9"/>
    <w:rsid w:val="003D4624"/>
    <w:rsid w:val="003D53DA"/>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141A"/>
    <w:rsid w:val="005614E1"/>
    <w:rsid w:val="00561547"/>
    <w:rsid w:val="0056167F"/>
    <w:rsid w:val="00561B35"/>
    <w:rsid w:val="00561F89"/>
    <w:rsid w:val="00561FFE"/>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AD"/>
    <w:rsid w:val="005954C3"/>
    <w:rsid w:val="005957B3"/>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C61"/>
    <w:rsid w:val="00807F7C"/>
    <w:rsid w:val="008100B9"/>
    <w:rsid w:val="008102C9"/>
    <w:rsid w:val="00810BA1"/>
    <w:rsid w:val="00810E95"/>
    <w:rsid w:val="00811075"/>
    <w:rsid w:val="008110C4"/>
    <w:rsid w:val="00811381"/>
    <w:rsid w:val="00811409"/>
    <w:rsid w:val="00811620"/>
    <w:rsid w:val="008119B3"/>
    <w:rsid w:val="00811A68"/>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8C"/>
    <w:rsid w:val="00CB3DE1"/>
    <w:rsid w:val="00CB3F64"/>
    <w:rsid w:val="00CB4011"/>
    <w:rsid w:val="00CB4275"/>
    <w:rsid w:val="00CB432E"/>
    <w:rsid w:val="00CB4ADF"/>
    <w:rsid w:val="00CB4B85"/>
    <w:rsid w:val="00CB511E"/>
    <w:rsid w:val="00CB58EF"/>
    <w:rsid w:val="00CB5CE6"/>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1"/>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ЭМПП</dc:creator>
  <cp:lastModifiedBy>Пользователь Windows</cp:lastModifiedBy>
  <cp:revision>6</cp:revision>
  <cp:lastPrinted>2021-02-10T09:37:00Z</cp:lastPrinted>
  <dcterms:created xsi:type="dcterms:W3CDTF">2022-02-07T07:24:00Z</dcterms:created>
  <dcterms:modified xsi:type="dcterms:W3CDTF">2022-05-04T12:12:00Z</dcterms:modified>
</cp:coreProperties>
</file>